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5ED" w:rsidRPr="002865ED" w:rsidRDefault="002865ED" w:rsidP="002865ED">
      <w:pPr>
        <w:keepNext/>
        <w:framePr w:dropCap="drop" w:lines="3" w:wrap="around" w:vAnchor="text" w:hAnchor="text"/>
        <w:spacing w:after="0" w:line="926" w:lineRule="exact"/>
        <w:textAlignment w:val="baseline"/>
        <w:rPr>
          <w:position w:val="-9"/>
          <w:sz w:val="123"/>
        </w:rPr>
      </w:pPr>
      <w:r w:rsidRPr="002865ED">
        <w:rPr>
          <w:position w:val="-9"/>
          <w:sz w:val="123"/>
        </w:rPr>
        <w:t>L</w:t>
      </w:r>
    </w:p>
    <w:p w:rsidR="00973B6F" w:rsidRDefault="0091762F" w:rsidP="004B3E22">
      <w:r>
        <w:t xml:space="preserve">entamente, a través de nuestros escritos en Contrapartida, hemos venido esbozando la idea </w:t>
      </w:r>
      <w:r w:rsidR="00C9249D">
        <w:t xml:space="preserve">de la </w:t>
      </w:r>
      <w:bookmarkStart w:id="0" w:name="_GoBack"/>
      <w:r w:rsidR="00C9249D">
        <w:t>pluralidad de disciplinas contables</w:t>
      </w:r>
      <w:bookmarkEnd w:id="0"/>
      <w:r w:rsidR="00C9249D">
        <w:t xml:space="preserve">. Más allá de la contabilidad propiamente dicha y de la auditoría, hemos introducido menciones a la historia contable, </w:t>
      </w:r>
      <w:r w:rsidR="00F07713">
        <w:t xml:space="preserve">la filosofía contable, la teoría contable, </w:t>
      </w:r>
      <w:r w:rsidR="00C9249D">
        <w:t xml:space="preserve">la hermenéutica contable, la </w:t>
      </w:r>
      <w:r w:rsidR="00F07713">
        <w:t xml:space="preserve">política contable, la </w:t>
      </w:r>
      <w:r w:rsidR="00C9249D">
        <w:t>sociología contable, la técnica contable</w:t>
      </w:r>
      <w:r w:rsidR="00F07713">
        <w:t>.</w:t>
      </w:r>
      <w:r w:rsidR="00DB1104">
        <w:t xml:space="preserve"> Indudablemente esta lista no es exhaustiva. También hemos aludido a las especies de contabilidad, como la financiera, la administrativa, la tributaria, la gubernamental, la social, la ambienta</w:t>
      </w:r>
      <w:r w:rsidR="00E540E0">
        <w:t>l</w:t>
      </w:r>
      <w:r w:rsidR="000B43D1">
        <w:t>, la presupuestal</w:t>
      </w:r>
      <w:r w:rsidR="003A058D">
        <w:t xml:space="preserve">. </w:t>
      </w:r>
      <w:r w:rsidR="008472AF">
        <w:t>En ocasiones nos hemos referido a los servicios de peritación</w:t>
      </w:r>
      <w:r w:rsidR="002B19CB">
        <w:t xml:space="preserve"> y a otras actividades forenses.</w:t>
      </w:r>
    </w:p>
    <w:p w:rsidR="001D1D8F" w:rsidRDefault="00512673" w:rsidP="004B3E22">
      <w:r>
        <w:t>Ha sido nuestro objetivo incitar una actitud  en los contables. Queremos alejarlos de la automatización propia de quien</w:t>
      </w:r>
      <w:r w:rsidR="00DC28AA">
        <w:t>es</w:t>
      </w:r>
      <w:r>
        <w:t xml:space="preserve"> ha</w:t>
      </w:r>
      <w:r w:rsidR="00DC28AA">
        <w:t>n</w:t>
      </w:r>
      <w:r>
        <w:t xml:space="preserve"> sido adiestrado</w:t>
      </w:r>
      <w:r w:rsidR="00DC28AA">
        <w:t>s</w:t>
      </w:r>
      <w:r>
        <w:t xml:space="preserve"> en técnicas</w:t>
      </w:r>
      <w:r w:rsidR="00755567">
        <w:t>, para que transiten por el mundo de la especulación y de la ciencia.</w:t>
      </w:r>
      <w:r w:rsidR="00665E09">
        <w:t xml:space="preserve"> Hemos luchado porque no solo recuerden, sino que comprendan, </w:t>
      </w:r>
      <w:r w:rsidR="00CC3570">
        <w:t xml:space="preserve">apliquen, </w:t>
      </w:r>
      <w:r w:rsidR="00665E09">
        <w:t xml:space="preserve">analicen, </w:t>
      </w:r>
      <w:r w:rsidR="00CC3570">
        <w:t>sinteticen y evalúen</w:t>
      </w:r>
      <w:r w:rsidR="00665E09">
        <w:t xml:space="preserve"> los estándares.</w:t>
      </w:r>
      <w:r w:rsidR="00F847FD">
        <w:t xml:space="preserve"> Abogamos por el estudio de la diversidad contable y por el ejercicio de la crítica.</w:t>
      </w:r>
      <w:r w:rsidR="00F54E55">
        <w:t xml:space="preserve"> Al mismo tiempo hemos incrustado las ciencias contables en el marco de las disciplinas científicas, resaltando sus conexiones con la economía, la administración, las matemáticas, las ciencias jurídicas, la ciencia de la información, </w:t>
      </w:r>
      <w:r w:rsidR="000D1940">
        <w:t>etc.</w:t>
      </w:r>
    </w:p>
    <w:p w:rsidR="00E70F2A" w:rsidRDefault="00760890" w:rsidP="004B3E22">
      <w:r>
        <w:t>En suma: hemos sostenido que la contabilidad es una forma de pensar antes que una forma de hacer.</w:t>
      </w:r>
    </w:p>
    <w:p w:rsidR="00524C38" w:rsidRDefault="008C5BAF" w:rsidP="004B3E22">
      <w:r>
        <w:lastRenderedPageBreak/>
        <w:t>Acorralados por las normas legales, los contadores</w:t>
      </w:r>
      <w:r w:rsidR="00D13B8B">
        <w:t xml:space="preserve"> colombianos</w:t>
      </w:r>
      <w:r>
        <w:t xml:space="preserve">, en veces con entusiasmo y en veces porque </w:t>
      </w:r>
      <w:r w:rsidR="008D599A">
        <w:t xml:space="preserve">les </w:t>
      </w:r>
      <w:r>
        <w:t xml:space="preserve">toca, han venido abordando el </w:t>
      </w:r>
      <w:r w:rsidR="007835A8">
        <w:t>horizonte</w:t>
      </w:r>
      <w:r>
        <w:t xml:space="preserve"> que le</w:t>
      </w:r>
      <w:r w:rsidR="008D599A">
        <w:t>s</w:t>
      </w:r>
      <w:r>
        <w:t xml:space="preserve"> plantean las normas expedidas en desarrollo de la </w:t>
      </w:r>
      <w:hyperlink r:id="rId9" w:history="1">
        <w:r w:rsidRPr="00443B46">
          <w:rPr>
            <w:rStyle w:val="Hipervnculo"/>
          </w:rPr>
          <w:t>Ley 1314 de 2009</w:t>
        </w:r>
      </w:hyperlink>
      <w:r>
        <w:t>.</w:t>
      </w:r>
      <w:r w:rsidR="008D599A">
        <w:t xml:space="preserve"> Muchos de los expositores, recitando la retórica del emisor, subrayan que el nuevo modelo se basa en principios y no en reglas. </w:t>
      </w:r>
      <w:r w:rsidR="00F42618">
        <w:t>Pero</w:t>
      </w:r>
      <w:r w:rsidR="008D599A">
        <w:t xml:space="preserve"> pocos, muy pocos, saben explicar que es un principio y cuáles son los principios que integran los </w:t>
      </w:r>
      <w:r w:rsidR="00F70F1B">
        <w:t>estándares.</w:t>
      </w:r>
      <w:r w:rsidR="00F63855">
        <w:t xml:space="preserve"> </w:t>
      </w:r>
      <w:r w:rsidR="00F42618">
        <w:t>Las nuevas normas</w:t>
      </w:r>
      <w:r w:rsidR="00F63855">
        <w:t xml:space="preserve"> se remiten a multitud de técnicas que están apercollando a muchos profesionales.</w:t>
      </w:r>
      <w:r w:rsidR="00497D71">
        <w:t xml:space="preserve"> </w:t>
      </w:r>
      <w:r w:rsidR="00D15A60">
        <w:t>Frente a esto es necesario insistir en que los contadores vinculen las técnicas con las teorías que instrumentalizan</w:t>
      </w:r>
      <w:r w:rsidR="00E50524">
        <w:t xml:space="preserve"> y en </w:t>
      </w:r>
      <w:r w:rsidR="0000503A">
        <w:t xml:space="preserve">que tengan </w:t>
      </w:r>
      <w:r w:rsidR="00D5266F">
        <w:t xml:space="preserve">de ellas </w:t>
      </w:r>
      <w:r w:rsidR="0000503A">
        <w:t xml:space="preserve">una </w:t>
      </w:r>
      <w:r w:rsidR="00E50524">
        <w:t>visión analítica.</w:t>
      </w:r>
    </w:p>
    <w:p w:rsidR="00F94249" w:rsidRDefault="00F94249" w:rsidP="0049616F">
      <w:r>
        <w:t xml:space="preserve">Sencillas explicaciones pueden resultar iluminadoras. Véase, por ejemplo, el </w:t>
      </w:r>
      <w:hyperlink r:id="rId10" w:history="1">
        <w:r w:rsidRPr="002C269E">
          <w:rPr>
            <w:rStyle w:val="Hipervnculo"/>
          </w:rPr>
          <w:t>artículo</w:t>
        </w:r>
      </w:hyperlink>
      <w:r>
        <w:t xml:space="preserve"> de </w:t>
      </w:r>
      <w:proofErr w:type="spellStart"/>
      <w:r w:rsidR="002C269E" w:rsidRPr="002C269E">
        <w:t>Ioana</w:t>
      </w:r>
      <w:proofErr w:type="spellEnd"/>
      <w:r w:rsidR="002C269E" w:rsidRPr="002C269E">
        <w:t xml:space="preserve"> </w:t>
      </w:r>
      <w:proofErr w:type="spellStart"/>
      <w:r w:rsidR="002C269E">
        <w:t>D</w:t>
      </w:r>
      <w:r w:rsidR="002C269E" w:rsidRPr="002C269E">
        <w:t>orin</w:t>
      </w:r>
      <w:proofErr w:type="spellEnd"/>
      <w:r w:rsidR="002C269E">
        <w:t xml:space="preserve"> y </w:t>
      </w:r>
      <w:r w:rsidR="002C269E" w:rsidRPr="002C269E">
        <w:t xml:space="preserve">Cristina </w:t>
      </w:r>
      <w:proofErr w:type="spellStart"/>
      <w:r w:rsidR="002C269E" w:rsidRPr="002C269E">
        <w:t>Diaconescu</w:t>
      </w:r>
      <w:proofErr w:type="spellEnd"/>
      <w:r w:rsidR="0049616F">
        <w:t xml:space="preserve">, </w:t>
      </w:r>
      <w:proofErr w:type="spellStart"/>
      <w:r w:rsidR="0049616F" w:rsidRPr="006234A4">
        <w:rPr>
          <w:i/>
        </w:rPr>
        <w:t>The</w:t>
      </w:r>
      <w:proofErr w:type="spellEnd"/>
      <w:r w:rsidR="0049616F" w:rsidRPr="006234A4">
        <w:rPr>
          <w:i/>
        </w:rPr>
        <w:t xml:space="preserve"> </w:t>
      </w:r>
      <w:proofErr w:type="spellStart"/>
      <w:r w:rsidR="0049616F" w:rsidRPr="006234A4">
        <w:rPr>
          <w:i/>
        </w:rPr>
        <w:t>Influence</w:t>
      </w:r>
      <w:proofErr w:type="spellEnd"/>
      <w:r w:rsidR="0049616F" w:rsidRPr="006234A4">
        <w:rPr>
          <w:i/>
        </w:rPr>
        <w:t xml:space="preserve"> of </w:t>
      </w:r>
      <w:proofErr w:type="spellStart"/>
      <w:r w:rsidR="0049616F" w:rsidRPr="006234A4">
        <w:rPr>
          <w:i/>
        </w:rPr>
        <w:t>Abc</w:t>
      </w:r>
      <w:proofErr w:type="spellEnd"/>
      <w:r w:rsidR="0049616F" w:rsidRPr="006234A4">
        <w:rPr>
          <w:i/>
        </w:rPr>
        <w:t xml:space="preserve"> </w:t>
      </w:r>
      <w:proofErr w:type="spellStart"/>
      <w:r w:rsidR="0049616F" w:rsidRPr="006234A4">
        <w:rPr>
          <w:i/>
        </w:rPr>
        <w:t>Cost</w:t>
      </w:r>
      <w:proofErr w:type="spellEnd"/>
      <w:r w:rsidR="0049616F" w:rsidRPr="006234A4">
        <w:rPr>
          <w:i/>
        </w:rPr>
        <w:t xml:space="preserve"> </w:t>
      </w:r>
      <w:proofErr w:type="spellStart"/>
      <w:r w:rsidR="0049616F" w:rsidRPr="006234A4">
        <w:rPr>
          <w:i/>
        </w:rPr>
        <w:t>Calculation</w:t>
      </w:r>
      <w:proofErr w:type="spellEnd"/>
      <w:r w:rsidR="0049616F" w:rsidRPr="006234A4">
        <w:rPr>
          <w:i/>
        </w:rPr>
        <w:t xml:space="preserve"> </w:t>
      </w:r>
      <w:proofErr w:type="spellStart"/>
      <w:r w:rsidR="0049616F" w:rsidRPr="006234A4">
        <w:rPr>
          <w:i/>
        </w:rPr>
        <w:t>Method</w:t>
      </w:r>
      <w:proofErr w:type="spellEnd"/>
      <w:r w:rsidR="0049616F" w:rsidRPr="006234A4">
        <w:rPr>
          <w:i/>
        </w:rPr>
        <w:t xml:space="preserve"> </w:t>
      </w:r>
      <w:proofErr w:type="spellStart"/>
      <w:r w:rsidR="0049616F" w:rsidRPr="006234A4">
        <w:rPr>
          <w:i/>
        </w:rPr>
        <w:t>on</w:t>
      </w:r>
      <w:proofErr w:type="spellEnd"/>
      <w:r w:rsidR="0049616F" w:rsidRPr="006234A4">
        <w:rPr>
          <w:i/>
        </w:rPr>
        <w:t xml:space="preserve"> </w:t>
      </w:r>
      <w:proofErr w:type="spellStart"/>
      <w:r w:rsidR="0049616F" w:rsidRPr="006234A4">
        <w:rPr>
          <w:i/>
        </w:rPr>
        <w:t>Economic</w:t>
      </w:r>
      <w:proofErr w:type="spellEnd"/>
      <w:r w:rsidR="0049616F" w:rsidRPr="006234A4">
        <w:rPr>
          <w:i/>
        </w:rPr>
        <w:t xml:space="preserve"> </w:t>
      </w:r>
      <w:proofErr w:type="spellStart"/>
      <w:r w:rsidR="0049616F" w:rsidRPr="006234A4">
        <w:rPr>
          <w:i/>
        </w:rPr>
        <w:t>Entities</w:t>
      </w:r>
      <w:proofErr w:type="spellEnd"/>
      <w:r w:rsidR="0049616F" w:rsidRPr="006234A4">
        <w:rPr>
          <w:i/>
        </w:rPr>
        <w:t xml:space="preserve"> Performance</w:t>
      </w:r>
      <w:r w:rsidR="0049616F">
        <w:t xml:space="preserve"> (</w:t>
      </w:r>
      <w:proofErr w:type="spellStart"/>
      <w:r w:rsidR="004170D8" w:rsidRPr="004170D8">
        <w:t>Internal</w:t>
      </w:r>
      <w:proofErr w:type="spellEnd"/>
      <w:r w:rsidR="004170D8" w:rsidRPr="004170D8">
        <w:t xml:space="preserve"> </w:t>
      </w:r>
      <w:proofErr w:type="spellStart"/>
      <w:r w:rsidR="004170D8" w:rsidRPr="004170D8">
        <w:t>Auditing</w:t>
      </w:r>
      <w:proofErr w:type="spellEnd"/>
      <w:r w:rsidR="004170D8" w:rsidRPr="004170D8">
        <w:t xml:space="preserve"> &amp; </w:t>
      </w:r>
      <w:proofErr w:type="spellStart"/>
      <w:r w:rsidR="004170D8" w:rsidRPr="004170D8">
        <w:t>Risk</w:t>
      </w:r>
      <w:proofErr w:type="spellEnd"/>
      <w:r w:rsidR="004170D8" w:rsidRPr="004170D8">
        <w:t xml:space="preserve"> Management</w:t>
      </w:r>
      <w:r w:rsidR="00EF3CC4">
        <w:t>,</w:t>
      </w:r>
      <w:r w:rsidR="004170D8" w:rsidRPr="004170D8">
        <w:t xml:space="preserve"> </w:t>
      </w:r>
      <w:proofErr w:type="spellStart"/>
      <w:r w:rsidR="004170D8" w:rsidRPr="004170D8">
        <w:t>Year</w:t>
      </w:r>
      <w:proofErr w:type="spellEnd"/>
      <w:r w:rsidR="004170D8" w:rsidRPr="004170D8">
        <w:t xml:space="preserve"> IX, No. 2(34), June 2014</w:t>
      </w:r>
      <w:r w:rsidR="006234A4">
        <w:t>), en el cual explica</w:t>
      </w:r>
      <w:r w:rsidR="00995BA1">
        <w:t>n</w:t>
      </w:r>
      <w:r w:rsidR="006234A4">
        <w:t xml:space="preserve"> las diferencias entre el ABC y los métodos tradicionales de costeo</w:t>
      </w:r>
      <w:r w:rsidR="00995BA1">
        <w:t>,</w:t>
      </w:r>
      <w:r w:rsidR="006234A4">
        <w:t xml:space="preserve"> describiendo el tratamiento que en cada caso se da a los costos indirectos.</w:t>
      </w:r>
    </w:p>
    <w:p w:rsidR="00441367" w:rsidRDefault="0045719E" w:rsidP="0049616F">
      <w:r>
        <w:t xml:space="preserve">Suele mostrarse como prueba del éxito profesional el monto de la facturación y </w:t>
      </w:r>
      <w:r w:rsidR="00830DED">
        <w:t>la importancia de los clientes en el escenario empresarial.</w:t>
      </w:r>
      <w:r w:rsidR="00FB6729">
        <w:t xml:space="preserve"> Es hora de reemplazar estas mediciones por otras, que se funden en </w:t>
      </w:r>
      <w:r w:rsidR="002828F2">
        <w:t>la calidad de la producción intelectual.</w:t>
      </w:r>
    </w:p>
    <w:p w:rsidR="002828F2" w:rsidRPr="002828F2" w:rsidRDefault="002828F2" w:rsidP="002828F2">
      <w:pPr>
        <w:jc w:val="right"/>
        <w:rPr>
          <w:i/>
        </w:rPr>
      </w:pPr>
      <w:r w:rsidRPr="002828F2">
        <w:rPr>
          <w:i/>
        </w:rPr>
        <w:t>Hernando Bermúdez Gómez</w:t>
      </w:r>
    </w:p>
    <w:sectPr w:rsidR="002828F2" w:rsidRPr="002828F2"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A1F" w:rsidRDefault="004D2A1F" w:rsidP="00EE7812">
      <w:pPr>
        <w:spacing w:after="0" w:line="240" w:lineRule="auto"/>
      </w:pPr>
      <w:r>
        <w:separator/>
      </w:r>
    </w:p>
  </w:endnote>
  <w:endnote w:type="continuationSeparator" w:id="0">
    <w:p w:rsidR="004D2A1F" w:rsidRDefault="004D2A1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A1F" w:rsidRDefault="004D2A1F" w:rsidP="00EE7812">
      <w:pPr>
        <w:spacing w:after="0" w:line="240" w:lineRule="auto"/>
      </w:pPr>
      <w:r>
        <w:separator/>
      </w:r>
    </w:p>
  </w:footnote>
  <w:footnote w:type="continuationSeparator" w:id="0">
    <w:p w:rsidR="004D2A1F" w:rsidRDefault="004D2A1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A16666">
      <w:t>1053</w:t>
    </w:r>
    <w:r w:rsidR="00667D4D">
      <w:t>,</w:t>
    </w:r>
    <w:r w:rsidR="009D09BB">
      <w:t xml:space="preserve"> </w:t>
    </w:r>
    <w:r w:rsidR="00A16666">
      <w:t>n</w:t>
    </w:r>
    <w:r w:rsidR="00B015A9">
      <w:t>oviembre</w:t>
    </w:r>
    <w:r w:rsidR="007E2BC9">
      <w:t xml:space="preserve"> </w:t>
    </w:r>
    <w:r w:rsidR="00A16666">
      <w:t>18</w:t>
    </w:r>
    <w:r w:rsidR="007E2BC9">
      <w:t xml:space="preserve"> de 2014</w:t>
    </w:r>
  </w:p>
  <w:p w:rsidR="0046164F" w:rsidRDefault="004D2A1F"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03A"/>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3D1"/>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940"/>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D8F"/>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8F2"/>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5ED"/>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9CB"/>
    <w:rsid w:val="002B1A24"/>
    <w:rsid w:val="002B1D52"/>
    <w:rsid w:val="002B1D6D"/>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105"/>
    <w:rsid w:val="002C120F"/>
    <w:rsid w:val="002C127B"/>
    <w:rsid w:val="002C12BA"/>
    <w:rsid w:val="002C13D3"/>
    <w:rsid w:val="002C15F0"/>
    <w:rsid w:val="002C1A9C"/>
    <w:rsid w:val="002C2006"/>
    <w:rsid w:val="002C2133"/>
    <w:rsid w:val="002C228A"/>
    <w:rsid w:val="002C269E"/>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19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58D"/>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0F5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0D8"/>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67"/>
    <w:rsid w:val="004413FC"/>
    <w:rsid w:val="0044145F"/>
    <w:rsid w:val="0044151A"/>
    <w:rsid w:val="00441604"/>
    <w:rsid w:val="004417CB"/>
    <w:rsid w:val="004417F2"/>
    <w:rsid w:val="004419C2"/>
    <w:rsid w:val="004419DE"/>
    <w:rsid w:val="0044253F"/>
    <w:rsid w:val="004428ED"/>
    <w:rsid w:val="00442AB2"/>
    <w:rsid w:val="00442C8A"/>
    <w:rsid w:val="00442FED"/>
    <w:rsid w:val="00443B46"/>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19E"/>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6F"/>
    <w:rsid w:val="00496197"/>
    <w:rsid w:val="0049643A"/>
    <w:rsid w:val="00496767"/>
    <w:rsid w:val="00496896"/>
    <w:rsid w:val="00496975"/>
    <w:rsid w:val="00496F5E"/>
    <w:rsid w:val="0049789D"/>
    <w:rsid w:val="00497AA9"/>
    <w:rsid w:val="00497D71"/>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1F"/>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673"/>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38"/>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9D7"/>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4A4"/>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E09"/>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567"/>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890"/>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A8"/>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0DED"/>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2AF"/>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AF"/>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99A"/>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62F"/>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2CB"/>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BA1"/>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666"/>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5A9"/>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49D"/>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570"/>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8B"/>
    <w:rsid w:val="00D13BB9"/>
    <w:rsid w:val="00D13C2A"/>
    <w:rsid w:val="00D13D6A"/>
    <w:rsid w:val="00D14103"/>
    <w:rsid w:val="00D14354"/>
    <w:rsid w:val="00D145D9"/>
    <w:rsid w:val="00D14EA6"/>
    <w:rsid w:val="00D15132"/>
    <w:rsid w:val="00D1567B"/>
    <w:rsid w:val="00D156D5"/>
    <w:rsid w:val="00D1586D"/>
    <w:rsid w:val="00D15A60"/>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66F"/>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104"/>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8AA"/>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324"/>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17B"/>
    <w:rsid w:val="00E47253"/>
    <w:rsid w:val="00E473B2"/>
    <w:rsid w:val="00E479D2"/>
    <w:rsid w:val="00E503D6"/>
    <w:rsid w:val="00E50477"/>
    <w:rsid w:val="00E50524"/>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0E0"/>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0F2A"/>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CC4"/>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713"/>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618"/>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5F3"/>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4E55"/>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3855"/>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0F1B"/>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7FD"/>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249"/>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29"/>
    <w:rsid w:val="00FB673E"/>
    <w:rsid w:val="00FB6828"/>
    <w:rsid w:val="00FB6839"/>
    <w:rsid w:val="00FB6B9E"/>
    <w:rsid w:val="00FB6D6B"/>
    <w:rsid w:val="00FB6E00"/>
    <w:rsid w:val="00FB6E46"/>
    <w:rsid w:val="00FB7912"/>
    <w:rsid w:val="00FB7D4C"/>
    <w:rsid w:val="00FC0E0B"/>
    <w:rsid w:val="00FC0E46"/>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kadamar.ro/atharticles/2014-2/2014-2-12.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4C11BAA2-1D26-4D9C-AD11-778D4DC66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2599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2014-11-14T16:21:00Z</dcterms:created>
  <dcterms:modified xsi:type="dcterms:W3CDTF">2014-11-14T16:21:00Z</dcterms:modified>
</cp:coreProperties>
</file>