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46F" w:rsidRPr="00EE646F" w:rsidRDefault="00EE646F" w:rsidP="00EE646F">
      <w:pPr>
        <w:keepNext/>
        <w:framePr w:dropCap="drop" w:lines="3" w:wrap="around" w:vAnchor="text" w:hAnchor="text"/>
        <w:spacing w:after="0" w:line="926" w:lineRule="exact"/>
        <w:textAlignment w:val="baseline"/>
        <w:rPr>
          <w:position w:val="-9"/>
          <w:sz w:val="123"/>
        </w:rPr>
      </w:pPr>
      <w:bookmarkStart w:id="0" w:name="_GoBack"/>
      <w:bookmarkEnd w:id="0"/>
      <w:r w:rsidRPr="00EE646F">
        <w:rPr>
          <w:position w:val="-9"/>
          <w:sz w:val="123"/>
        </w:rPr>
        <w:t>E</w:t>
      </w:r>
    </w:p>
    <w:p w:rsidR="00FB16C2" w:rsidRDefault="00EE646F" w:rsidP="00913339">
      <w:r>
        <w:t>ntre las múltiples diferencias que se observan en el empresariado colombiano se encuentra su estructura computacional. Si bien el uso de Internet sigue aumentando, los teléfonos capaces de operar dicha red son cada vez más comunes y muchas personas usan “tabletas”, gran parte de las microempresas y de las pequeñas empresas no tienen un sistema de información administrativo acorde con el estado actual de la tecnología. En el otro extremo tenemos entidades con centros de cómputo robustos, unidades operativas especializadas en su administración, prácticamente todos sus procesos automatizados</w:t>
      </w:r>
      <w:r w:rsidR="00AC4963">
        <w:t>, programas de cómputo modernos y sofisticados y auditoría de sistemas.</w:t>
      </w:r>
      <w:r w:rsidR="00E36056">
        <w:t xml:space="preserve"> Las autoridades vienen exigiendo la entrega de información en forma electrónica, lo que ha obligado a muchas empresas a adoptar mecanismos para la creación de los archivos correspondientes, o </w:t>
      </w:r>
      <w:r w:rsidR="00C5418C">
        <w:t>par</w:t>
      </w:r>
      <w:r w:rsidR="00E36056">
        <w:t>a la conexión a formularios diseñados para capturar los datos.</w:t>
      </w:r>
    </w:p>
    <w:p w:rsidR="00C5418C" w:rsidRDefault="00742D1A" w:rsidP="00913339">
      <w:r>
        <w:t xml:space="preserve">Una revisión de la historia de la contabilidad muestra con claridad la inmensa influencia que en ésta ha tenido el desarrollo de la computación. Tan sencillo como que los computadores hicieron posible el uso de métodos que manualmente eran impensables. </w:t>
      </w:r>
      <w:r w:rsidR="00591F90">
        <w:t>Los sistemas documentales de la contabilidad se han transformado en gran manera. La auditoría se ha beneficiado mediante el uso de pruebas asistidas por los computadores.</w:t>
      </w:r>
      <w:r w:rsidR="00372DC5">
        <w:t xml:space="preserve"> </w:t>
      </w:r>
      <w:r w:rsidR="00F233EB">
        <w:t xml:space="preserve">Avanza el diseño de la auditoría continua. </w:t>
      </w:r>
      <w:r w:rsidR="00372DC5">
        <w:t xml:space="preserve">Ante el desarrollo de los sistemas de información administrativos </w:t>
      </w:r>
      <w:r w:rsidR="00372DC5">
        <w:lastRenderedPageBreak/>
        <w:t>computarizados, muchos contadores han perdido el dominio sobre la teneduría.</w:t>
      </w:r>
    </w:p>
    <w:p w:rsidR="009809C3" w:rsidRPr="00D11C86" w:rsidRDefault="00B80B75" w:rsidP="00D11C86">
      <w:pPr>
        <w:rPr>
          <w:lang w:val="en-US"/>
        </w:rPr>
      </w:pPr>
      <w:r>
        <w:t xml:space="preserve">Tanto </w:t>
      </w:r>
      <w:hyperlink r:id="rId9" w:history="1">
        <w:r w:rsidRPr="005C5BDA">
          <w:rPr>
            <w:rStyle w:val="Hyperlink"/>
            <w:smallCaps/>
          </w:rPr>
          <w:t>Isar</w:t>
        </w:r>
      </w:hyperlink>
      <w:r>
        <w:t xml:space="preserve"> como </w:t>
      </w:r>
      <w:hyperlink r:id="rId10" w:history="1">
        <w:r w:rsidRPr="005C5BDA">
          <w:rPr>
            <w:rStyle w:val="Hyperlink"/>
            <w:smallCaps/>
          </w:rPr>
          <w:t>Iaesb</w:t>
        </w:r>
      </w:hyperlink>
      <w:r>
        <w:t xml:space="preserve"> incluyen en sus planes de estudio los sistemas de información. </w:t>
      </w:r>
      <w:r w:rsidRPr="00B80B75">
        <w:rPr>
          <w:smallCaps/>
          <w:lang w:val="en-US"/>
        </w:rPr>
        <w:t>Iaesb</w:t>
      </w:r>
      <w:r w:rsidRPr="00B80B75">
        <w:rPr>
          <w:lang w:val="en-US"/>
        </w:rPr>
        <w:t xml:space="preserve"> dice: “(…)</w:t>
      </w:r>
      <w:r>
        <w:rPr>
          <w:lang w:val="en-US"/>
        </w:rPr>
        <w:t xml:space="preserve"> </w:t>
      </w:r>
      <w:r w:rsidRPr="00B80B75">
        <w:rPr>
          <w:i/>
          <w:lang w:val="en-US"/>
        </w:rPr>
        <w:t>20. Information technology has transformed the role of the professional accountant. The professional accountant not only uses information systems and exercises IT controls skills, but also plays an important role as part of a team in the evaluation, design and management of such systems.</w:t>
      </w:r>
      <w:r>
        <w:rPr>
          <w:lang w:val="en-US"/>
        </w:rPr>
        <w:t xml:space="preserve"> </w:t>
      </w:r>
      <w:r w:rsidRPr="00D11C86">
        <w:rPr>
          <w:lang w:val="en-US"/>
        </w:rPr>
        <w:t>(…)”</w:t>
      </w:r>
      <w:r w:rsidR="005C5BDA" w:rsidRPr="00D11C86">
        <w:rPr>
          <w:lang w:val="en-US"/>
        </w:rPr>
        <w:t>.</w:t>
      </w:r>
      <w:r w:rsidR="00D11C86" w:rsidRPr="00D11C86">
        <w:rPr>
          <w:lang w:val="en-US"/>
        </w:rPr>
        <w:t xml:space="preserve"> </w:t>
      </w:r>
      <w:r w:rsidR="00D11C86" w:rsidRPr="00D11C86">
        <w:rPr>
          <w:smallCaps/>
        </w:rPr>
        <w:t>Isar</w:t>
      </w:r>
      <w:r w:rsidR="00D11C86" w:rsidRPr="00D11C86">
        <w:t xml:space="preserve"> manifiesta: “(…) </w:t>
      </w:r>
      <w:r w:rsidR="00D11C86" w:rsidRPr="00D11C86">
        <w:rPr>
          <w:i/>
          <w:lang w:val="en-US"/>
        </w:rPr>
        <w:t xml:space="preserve">The objective of this module is to ensure that candidates appreciate the contribution of information systems to meet the goals and needs of business and to understand procedures for the development, introduction and use of computer-based systems. </w:t>
      </w:r>
      <w:r w:rsidR="00D11C86">
        <w:rPr>
          <w:lang w:val="en-US"/>
        </w:rPr>
        <w:t>(…)”</w:t>
      </w:r>
    </w:p>
    <w:p w:rsidR="00454916" w:rsidRDefault="00615AFB" w:rsidP="00B80B75">
      <w:r w:rsidRPr="00615AFB">
        <w:t>En nuestro medio es com</w:t>
      </w:r>
      <w:r>
        <w:t>ú</w:t>
      </w:r>
      <w:r w:rsidRPr="00615AFB">
        <w:t xml:space="preserve">n </w:t>
      </w:r>
      <w:r>
        <w:t>observa</w:t>
      </w:r>
      <w:r w:rsidRPr="00615AFB">
        <w:t xml:space="preserve">r que </w:t>
      </w:r>
      <w:r w:rsidR="008412AF">
        <w:t>algunos</w:t>
      </w:r>
      <w:r w:rsidRPr="00615AFB">
        <w:t xml:space="preserve"> </w:t>
      </w:r>
      <w:r>
        <w:t>c</w:t>
      </w:r>
      <w:r w:rsidRPr="00615AFB">
        <w:t>ontadores entienden poco de los sistemas de informaci</w:t>
      </w:r>
      <w:r>
        <w:t xml:space="preserve">ón y que ellos mismos confían a ingenieros de sistemas lo que tiene que ver con ellos. Muchos, incluso siendo auditores, </w:t>
      </w:r>
      <w:r w:rsidR="00B5751A">
        <w:t>son impasibles</w:t>
      </w:r>
      <w:r>
        <w:t xml:space="preserve"> </w:t>
      </w:r>
      <w:r w:rsidR="00B5751A">
        <w:t>respecto del</w:t>
      </w:r>
      <w:r>
        <w:t xml:space="preserve"> sistema documental.</w:t>
      </w:r>
      <w:r w:rsidR="00CF39F9">
        <w:t xml:space="preserve"> Están lejos de estudiar y utilizar personalmente estructuras como el </w:t>
      </w:r>
      <w:r w:rsidR="00CF39F9" w:rsidRPr="00CF39F9">
        <w:rPr>
          <w:smallCaps/>
        </w:rPr>
        <w:t>Xbrl</w:t>
      </w:r>
      <w:r w:rsidR="00CC51FA">
        <w:t xml:space="preserve"> y carecen de dominio sobre herramientas como los </w:t>
      </w:r>
      <w:r w:rsidR="00CC51FA" w:rsidRPr="00CC51FA">
        <w:rPr>
          <w:smallCaps/>
        </w:rPr>
        <w:t>Erp</w:t>
      </w:r>
      <w:r w:rsidR="00CC51FA">
        <w:t>.</w:t>
      </w:r>
      <w:r w:rsidR="008412AF">
        <w:t xml:space="preserve"> En contraste, otros muchos contadores se dedican al ofrecer el servicio de procesamiento contable, el cual realizan acudiendo a programas de computador especializados.</w:t>
      </w:r>
      <w:r w:rsidR="00D11C86">
        <w:t xml:space="preserve"> Así las cosas, h</w:t>
      </w:r>
      <w:r w:rsidR="006A0F23">
        <w:t>ay gran expectativa sobre la anunciada norma sobre el sistema documental contable.</w:t>
      </w:r>
    </w:p>
    <w:p w:rsidR="006A0F23" w:rsidRPr="00615AFB" w:rsidRDefault="00D11C86" w:rsidP="00D11C86">
      <w:pPr>
        <w:jc w:val="right"/>
      </w:pPr>
      <w:r w:rsidRPr="00D11C86">
        <w:rPr>
          <w:i/>
        </w:rPr>
        <w:t>Hernando Bermúdez Gómez</w:t>
      </w:r>
    </w:p>
    <w:sectPr w:rsidR="006A0F23" w:rsidRPr="00615AFB"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72B" w:rsidRDefault="003C472B" w:rsidP="00EE7812">
      <w:pPr>
        <w:spacing w:after="0" w:line="240" w:lineRule="auto"/>
      </w:pPr>
      <w:r>
        <w:separator/>
      </w:r>
    </w:p>
  </w:endnote>
  <w:endnote w:type="continuationSeparator" w:id="0">
    <w:p w:rsidR="003C472B" w:rsidRDefault="003C47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72B" w:rsidRDefault="003C472B" w:rsidP="00EE7812">
      <w:pPr>
        <w:spacing w:after="0" w:line="240" w:lineRule="auto"/>
      </w:pPr>
      <w:r>
        <w:separator/>
      </w:r>
    </w:p>
  </w:footnote>
  <w:footnote w:type="continuationSeparator" w:id="0">
    <w:p w:rsidR="003C472B" w:rsidRDefault="003C472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913339">
      <w:t>345</w:t>
    </w:r>
    <w:r>
      <w:t xml:space="preserve">, </w:t>
    </w:r>
    <w:r w:rsidR="006F4994">
      <w:t>junio</w:t>
    </w:r>
    <w:r w:rsidR="000C1253">
      <w:t xml:space="preserve"> </w:t>
    </w:r>
    <w:r w:rsidR="00874D3E">
      <w:t>15</w:t>
    </w:r>
    <w:r w:rsidR="0015507D">
      <w:t xml:space="preserve"> </w:t>
    </w:r>
    <w:r w:rsidR="007D018A">
      <w:t>de 2015</w:t>
    </w:r>
  </w:p>
  <w:p w:rsidR="00D945A4" w:rsidRDefault="003C472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56D"/>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CCC"/>
    <w:rsid w:val="00100F88"/>
    <w:rsid w:val="001015E8"/>
    <w:rsid w:val="00101A40"/>
    <w:rsid w:val="00101D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9C0"/>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3FF1"/>
    <w:rsid w:val="001E4397"/>
    <w:rsid w:val="001E4407"/>
    <w:rsid w:val="001E5433"/>
    <w:rsid w:val="001E54DB"/>
    <w:rsid w:val="001E57DC"/>
    <w:rsid w:val="001E591D"/>
    <w:rsid w:val="001E5CFD"/>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965"/>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70B"/>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4B8"/>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72B"/>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3AB9"/>
    <w:rsid w:val="005C4A20"/>
    <w:rsid w:val="005C551E"/>
    <w:rsid w:val="005C564A"/>
    <w:rsid w:val="005C5BDA"/>
    <w:rsid w:val="005C5F3B"/>
    <w:rsid w:val="005C6260"/>
    <w:rsid w:val="005C6318"/>
    <w:rsid w:val="005C693F"/>
    <w:rsid w:val="005C6D21"/>
    <w:rsid w:val="005C6F44"/>
    <w:rsid w:val="005C7139"/>
    <w:rsid w:val="005C73C5"/>
    <w:rsid w:val="005C7832"/>
    <w:rsid w:val="005C7B78"/>
    <w:rsid w:val="005C7E7C"/>
    <w:rsid w:val="005D03D1"/>
    <w:rsid w:val="005D0C2E"/>
    <w:rsid w:val="005D0F96"/>
    <w:rsid w:val="005D10B9"/>
    <w:rsid w:val="005D1630"/>
    <w:rsid w:val="005D225C"/>
    <w:rsid w:val="005D228E"/>
    <w:rsid w:val="005D28EA"/>
    <w:rsid w:val="005D2C67"/>
    <w:rsid w:val="005D2F21"/>
    <w:rsid w:val="005D308F"/>
    <w:rsid w:val="005D323F"/>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88D"/>
    <w:rsid w:val="00625B4F"/>
    <w:rsid w:val="00625D7A"/>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B1"/>
    <w:rsid w:val="006F38C6"/>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28D"/>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9BA"/>
    <w:rsid w:val="00727B08"/>
    <w:rsid w:val="00727E0B"/>
    <w:rsid w:val="0073010E"/>
    <w:rsid w:val="007301BD"/>
    <w:rsid w:val="0073058A"/>
    <w:rsid w:val="00730BF5"/>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3D10"/>
    <w:rsid w:val="007D40B4"/>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47B"/>
    <w:rsid w:val="0084074D"/>
    <w:rsid w:val="008410C3"/>
    <w:rsid w:val="008412AF"/>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13F"/>
    <w:rsid w:val="008755A3"/>
    <w:rsid w:val="008757D8"/>
    <w:rsid w:val="00875D4E"/>
    <w:rsid w:val="00876080"/>
    <w:rsid w:val="00876439"/>
    <w:rsid w:val="00876654"/>
    <w:rsid w:val="00876B7A"/>
    <w:rsid w:val="008771E1"/>
    <w:rsid w:val="00877288"/>
    <w:rsid w:val="008773F2"/>
    <w:rsid w:val="00877F85"/>
    <w:rsid w:val="00880126"/>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9C3"/>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34C1"/>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584"/>
    <w:rsid w:val="00AC3587"/>
    <w:rsid w:val="00AC361D"/>
    <w:rsid w:val="00AC3774"/>
    <w:rsid w:val="00AC3DC2"/>
    <w:rsid w:val="00AC4963"/>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709"/>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E87"/>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67D"/>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1CA"/>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0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14"/>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C9"/>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ifac.org/system/files/publications/files/Handbook-of-International-Education-Pronouncements-2014.pdf" TargetMode="External"/><Relationship Id="rId4" Type="http://schemas.microsoft.com/office/2007/relationships/stylesWithEffects" Target="stylesWithEffects.xml"/><Relationship Id="rId9" Type="http://schemas.openxmlformats.org/officeDocument/2006/relationships/hyperlink" Target="http://unctad.org/en/PublicationsLibrary/diaemisc2011d1_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659DC73-AEB5-49EB-85E5-317292A5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2628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2015-06-14T17:38:00Z</dcterms:created>
  <dcterms:modified xsi:type="dcterms:W3CDTF">2015-06-14T17:38:00Z</dcterms:modified>
</cp:coreProperties>
</file>