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EA" w:rsidRPr="00B509EA" w:rsidRDefault="00B509EA" w:rsidP="00B509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B509EA">
        <w:rPr>
          <w:position w:val="-8"/>
          <w:sz w:val="120"/>
        </w:rPr>
        <w:t>C</w:t>
      </w:r>
    </w:p>
    <w:p w:rsidR="00624FF0" w:rsidRDefault="00293FA5" w:rsidP="00BC3F1D">
      <w:pPr>
        <w:rPr>
          <w:rStyle w:val="Hyperlink"/>
        </w:rPr>
      </w:pPr>
      <w:r>
        <w:lastRenderedPageBreak/>
        <w:t xml:space="preserve">ontinuamos resaltando algunas disposiciones de la </w:t>
      </w:r>
      <w:hyperlink r:id="rId9" w:history="1">
        <w:r w:rsidRPr="00293B1D">
          <w:rPr>
            <w:rStyle w:val="Hyperlink"/>
          </w:rPr>
          <w:t>Ley 22/2015, de 20 de julio, de Auditoría de Cuentas</w:t>
        </w:r>
      </w:hyperlink>
      <w:r w:rsidR="00B509EA">
        <w:rPr>
          <w:rStyle w:val="Hyperlink"/>
        </w:rPr>
        <w:t>.</w:t>
      </w:r>
    </w:p>
    <w:p w:rsidR="00B509EA" w:rsidRDefault="00B509EA" w:rsidP="00B509EA">
      <w:r>
        <w:t xml:space="preserve">Entre otras cosas, para obtener la inscripción en el </w:t>
      </w:r>
      <w:r w:rsidRPr="00B509EA">
        <w:t>Registro Oficial de Auditores de Cuentas</w:t>
      </w:r>
      <w:r>
        <w:t xml:space="preserve">, se requiere haber obtenido una formación práctica. “(…) </w:t>
      </w:r>
      <w:r w:rsidRPr="00B509EA">
        <w:rPr>
          <w:i/>
        </w:rPr>
        <w:t>La formación práctica deberá extenderse por un período mínimo de tres años en trabajos realizados en el ámbito financiero y contable, y se referirá especialmente a cuentas anuales, cuentas consolidadas o estados financieros análogos. Al menos, dos años de dicha formación práctica se deberán realizar con un auditor de cuentas o una sociedad de auditoría, y en el ejercicio de esta actividad en cualquier Estado miembro de la Unión Europea.</w:t>
      </w:r>
      <w:r>
        <w:t xml:space="preserve"> (…)”. Esta norma española, así como lo señalado en el </w:t>
      </w:r>
      <w:r w:rsidRPr="00B509EA">
        <w:t xml:space="preserve">International </w:t>
      </w:r>
      <w:proofErr w:type="spellStart"/>
      <w:r w:rsidRPr="00B509EA">
        <w:t>Education</w:t>
      </w:r>
      <w:proofErr w:type="spellEnd"/>
      <w:r w:rsidRPr="00B509EA">
        <w:t xml:space="preserve"> Standard 5, </w:t>
      </w:r>
      <w:proofErr w:type="spellStart"/>
      <w:r w:rsidRPr="00B509EA">
        <w:t>Practical</w:t>
      </w:r>
      <w:proofErr w:type="spellEnd"/>
      <w:r w:rsidRPr="00B509EA">
        <w:t xml:space="preserve"> </w:t>
      </w:r>
      <w:proofErr w:type="spellStart"/>
      <w:r w:rsidRPr="00B509EA">
        <w:t>Experience</w:t>
      </w:r>
      <w:proofErr w:type="spellEnd"/>
      <w:r w:rsidRPr="00B509EA">
        <w:t xml:space="preserve"> </w:t>
      </w:r>
      <w:proofErr w:type="spellStart"/>
      <w:r w:rsidRPr="00B509EA">
        <w:t>Requirements</w:t>
      </w:r>
      <w:proofErr w:type="spellEnd"/>
      <w:r>
        <w:t xml:space="preserve">, permiten concluir que el requisito previsto en el literal a. del parágrafo 1 del artículo 3 de la </w:t>
      </w:r>
      <w:hyperlink r:id="rId10" w:history="1">
        <w:r w:rsidRPr="00B509EA">
          <w:rPr>
            <w:rStyle w:val="Hyperlink"/>
          </w:rPr>
          <w:t>Ley 43 de 1990</w:t>
        </w:r>
      </w:hyperlink>
      <w:r>
        <w:t xml:space="preserve"> es claramente insuficiente.</w:t>
      </w:r>
    </w:p>
    <w:p w:rsidR="002D758B" w:rsidRDefault="002D758B" w:rsidP="002D758B">
      <w:r>
        <w:t xml:space="preserve">Además de definir qué significa la expresión juicio profesional, a la cual nos referimos en un número anterior de Contrapartida, el artículo 13 de la ley española dispone: “(…) </w:t>
      </w:r>
      <w:r w:rsidRPr="002D758B">
        <w:rPr>
          <w:i/>
        </w:rPr>
        <w:t xml:space="preserve">Se entiende por escepticismo profesional la actitud que implica mantener siempre una mente inquisitiva y especial alerta ante cualquier circunstancia que pueda indicar una posible incorrección en las cuentas anuales auditadas, debida a error o fraude, y examinar de forma crítica las conclusiones de auditoría. ― Esta actitud supone reconocer la posibilidad de que existan incorrecciones materiales en las cuentas anuales objeto de </w:t>
      </w:r>
      <w:r w:rsidRPr="002D758B">
        <w:rPr>
          <w:i/>
        </w:rPr>
        <w:lastRenderedPageBreak/>
        <w:t>auditoría, incluyendo fraudes o errores, sea cual fuere la experiencia anterior del auditor de cuentas en relación con la honestidad e integridad de los responsables de la administración y de los directivos de la entidad auditada.</w:t>
      </w:r>
      <w:r>
        <w:t xml:space="preserve"> (…)”</w:t>
      </w:r>
      <w:r w:rsidR="00A9235F">
        <w:t xml:space="preserve">. </w:t>
      </w:r>
    </w:p>
    <w:p w:rsidR="00A9235F" w:rsidRDefault="00A9235F" w:rsidP="002D758B">
      <w:r>
        <w:t>Nuestra legislación consagra que el período del revisor es igual al de la junta directiva. En su artículo 22 la ley española determina: “</w:t>
      </w:r>
      <w:r w:rsidRPr="00A9235F">
        <w:rPr>
          <w:i/>
        </w:rPr>
        <w:t>Los auditores de cuentas y las sociedades de auditoría serán contratados por un período de tiempo determinado inicialmente, que no podrá ser inferior a tres años ni superior a nueve a contar desde la fecha en que se inicie el primer ejercicio a auditar, pudiendo ser contratados por periodos máximos sucesivos de hasta tres años una vez que haya finalizado el periodo inicial.</w:t>
      </w:r>
      <w:r>
        <w:t>”.</w:t>
      </w:r>
    </w:p>
    <w:p w:rsidR="00A9235F" w:rsidRDefault="00EE1ACE" w:rsidP="002D758B">
      <w:r>
        <w:t>El artículo 23 de la Ley española consagra “</w:t>
      </w:r>
      <w:r w:rsidRPr="00EE1ACE">
        <w:rPr>
          <w:i/>
        </w:rPr>
        <w:t>Sin perjuicio de otros supuestos de prohibición contemplados en otras leyes, durante el año siguiente a la finalización del trabajo de auditoría de cuentas correspondiente, los auditores principales responsables del trabajo de auditoría y las sociedades de auditoría en cuyo nombre se realice la auditoría no podrán formar parte de los órganos de administración o de dirección de la entidad auditada ni de las entidades con las que ésta tenga una relación de control, ni ocupar puesto de trabajo, ni tener interés financiero directo o indirecto en dichas entidades si, en cualquiera de los casos, es significativo para cualquiera de las partes</w:t>
      </w:r>
      <w:r w:rsidRPr="00EE1ACE">
        <w:t>.</w:t>
      </w:r>
      <w:r>
        <w:t xml:space="preserve"> (…)” Al respecto véase el artículo 48 de nuestra Ley 43</w:t>
      </w:r>
      <w:r w:rsidR="00A31571">
        <w:t>.</w:t>
      </w:r>
    </w:p>
    <w:p w:rsidR="00CE1CBB" w:rsidRPr="00CE1CBB" w:rsidRDefault="00CE1CBB" w:rsidP="00CE1CBB">
      <w:pPr>
        <w:jc w:val="right"/>
        <w:rPr>
          <w:i/>
        </w:rPr>
      </w:pPr>
      <w:r w:rsidRPr="00CE1CBB">
        <w:rPr>
          <w:i/>
        </w:rPr>
        <w:t>Hernando Bermúdez Gómez</w:t>
      </w:r>
    </w:p>
    <w:sectPr w:rsidR="00CE1CBB" w:rsidRPr="00CE1CB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3B" w:rsidRDefault="003F603B" w:rsidP="00EE7812">
      <w:pPr>
        <w:spacing w:after="0" w:line="240" w:lineRule="auto"/>
      </w:pPr>
      <w:r>
        <w:separator/>
      </w:r>
    </w:p>
  </w:endnote>
  <w:endnote w:type="continuationSeparator" w:id="0">
    <w:p w:rsidR="003F603B" w:rsidRDefault="003F60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3B" w:rsidRDefault="003F603B" w:rsidP="00EE7812">
      <w:pPr>
        <w:spacing w:after="0" w:line="240" w:lineRule="auto"/>
      </w:pPr>
      <w:r>
        <w:separator/>
      </w:r>
    </w:p>
  </w:footnote>
  <w:footnote w:type="continuationSeparator" w:id="0">
    <w:p w:rsidR="003F603B" w:rsidRDefault="003F60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0E37EC" w:rsidRDefault="00BC3F1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1449</w:t>
    </w:r>
    <w:r w:rsidR="000E37EC">
      <w:t>, agosto 10 de 2015</w:t>
    </w:r>
  </w:p>
  <w:p w:rsidR="000E37EC" w:rsidRDefault="003F603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EB6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3D40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03B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4F5D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152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e.es/boe/dias/2015/07/21/pdfs/BOE-A-2015-814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436EDD84-3CA0-4E94-ABC2-5B180003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2015-08-07T21:48:00Z</dcterms:created>
  <dcterms:modified xsi:type="dcterms:W3CDTF">2015-08-07T21:48:00Z</dcterms:modified>
</cp:coreProperties>
</file>