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20" w:rsidRPr="006E0E20" w:rsidRDefault="006E0E20" w:rsidP="006E0E2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E0E20">
        <w:rPr>
          <w:position w:val="-9"/>
          <w:sz w:val="123"/>
        </w:rPr>
        <w:t>E</w:t>
      </w:r>
    </w:p>
    <w:p w:rsidR="00CE1CBB" w:rsidRDefault="006E0E20" w:rsidP="006D006E">
      <w:r>
        <w:t xml:space="preserve">l título II de la </w:t>
      </w:r>
      <w:hyperlink r:id="rId9" w:history="1">
        <w:r w:rsidRPr="00466240">
          <w:rPr>
            <w:rStyle w:val="Hyperlink"/>
          </w:rPr>
          <w:t>Ley 22/2015, de 20 de julio, de Auditoría de Cuentas</w:t>
        </w:r>
      </w:hyperlink>
      <w:r>
        <w:t>, versa sobre la llamada supervisión pública.</w:t>
      </w:r>
      <w:r w:rsidR="00EB7DD1">
        <w:t xml:space="preserve"> Esta corresponde al </w:t>
      </w:r>
      <w:r w:rsidR="00EB7DD1" w:rsidRPr="00EB7DD1">
        <w:t>Instituto de Contabilidad y Auditoría de Cuentas</w:t>
      </w:r>
      <w:r w:rsidR="00EB7DD1">
        <w:t>.</w:t>
      </w:r>
      <w:r w:rsidR="007450A5">
        <w:t xml:space="preserve"> La regulación debería ser estudiada para mejorar las normas colombianas que aplican a la Junta Central de Contadores.</w:t>
      </w:r>
    </w:p>
    <w:p w:rsidR="003F0081" w:rsidRDefault="003F0081" w:rsidP="006D006E">
      <w:r>
        <w:t xml:space="preserve">De acuerdo con el artículo 53 de la ley española “(…) </w:t>
      </w:r>
      <w:r w:rsidRPr="003F0081">
        <w:rPr>
          <w:i/>
        </w:rPr>
        <w:t>Las actuaciones de investigación consistirán en el examen de los archivos de trabajo de auditoría u otra documentación en poder del auditor de cuentas y las sociedades de auditoría y de las personas y entidades a las que se refieren los artículos 19 y 20, así como en la realización de indagaciones y en la obtención y evaluación de cualquier otra información o documentación relevante</w:t>
      </w:r>
      <w:r>
        <w:t xml:space="preserve"> (…)”.  Por su parte el artículo 54 dispone: “(…) </w:t>
      </w:r>
      <w:r w:rsidRPr="003F0081">
        <w:rPr>
          <w:i/>
        </w:rPr>
        <w:t>Las inspecciones consistirán en la revisión periódica de los auditores de cuentas y sociedades de auditoría, con el objetivo de evaluar sus sistemas de control de calidad interno, mediante la verificación de los procedimientos aplicados y la revisión de los archivos de los trabajos de auditoría de cuentas seleccionados, incluyendo la evaluación del cumplimiento de la normativa reguladora de la actividad de auditoría de cuentas y con la finalidad de verificar y concluir sobre la eficacia de dichos sistemas.</w:t>
      </w:r>
      <w:r>
        <w:t xml:space="preserve"> (…)”. Mucho se ha hablado en la Junta de las tareas de inspección y vigilancia de la profesión. En la actualidad este organismo o cuenta con el personal necesario para asumir esta labor.</w:t>
      </w:r>
    </w:p>
    <w:p w:rsidR="003F0081" w:rsidRDefault="007A57B4" w:rsidP="007A57B4">
      <w:r>
        <w:lastRenderedPageBreak/>
        <w:t xml:space="preserve">El artículo 54 señala: “(…) </w:t>
      </w:r>
      <w:r w:rsidRPr="007A57B4">
        <w:rPr>
          <w:i/>
        </w:rPr>
        <w:t>El informe a que se refiere el apartado anterior será objeto de publicación en la página web del Instituto de Contabilidad y Auditoría de Cuentas, en el caso de que se refiera a auditores de cuentas y sociedades de auditoría de entidades de interés público. ― Dicha publicación no contendrá datos identificativos de las entidades auditadas por los auditores de cuentas o sociedades de auditoría revisados y se mantendrá en la página web hasta que el Instituto de Contabilidad y Auditoría de Cuentas emita un nuevo informe que contenga los resultados de una nueva inspección.</w:t>
      </w:r>
      <w:r>
        <w:t xml:space="preserve"> (…)”. Por regla general, los documentos que produce nuestra Junta Central de Contadores son públicos.</w:t>
      </w:r>
    </w:p>
    <w:p w:rsidR="000A53B0" w:rsidRDefault="000612B5" w:rsidP="007A57B4">
      <w:r>
        <w:t xml:space="preserve">La ley española contempla el funcionamiento de un </w:t>
      </w:r>
      <w:r w:rsidRPr="000612B5">
        <w:t>Comité de Auditoría de Cuentas</w:t>
      </w:r>
      <w:r w:rsidR="0013210F">
        <w:t xml:space="preserve"> (13 miembros)</w:t>
      </w:r>
      <w:r>
        <w:t xml:space="preserve">, un </w:t>
      </w:r>
      <w:r w:rsidRPr="000612B5">
        <w:t>Consejo de Contabilidad</w:t>
      </w:r>
      <w:r>
        <w:t xml:space="preserve">, un </w:t>
      </w:r>
      <w:r w:rsidRPr="000612B5">
        <w:t>Comité Consultivo de Contabilidad</w:t>
      </w:r>
      <w:r w:rsidR="00B16734">
        <w:t xml:space="preserve">, cuerpos que actúan al interior del </w:t>
      </w:r>
      <w:r w:rsidR="00B16734" w:rsidRPr="00B16734">
        <w:t>Instituto de Contabilidad y Auditoría de Cuentas</w:t>
      </w:r>
      <w:r w:rsidR="00B16734">
        <w:t>.</w:t>
      </w:r>
    </w:p>
    <w:p w:rsidR="0013210F" w:rsidRDefault="0013210F" w:rsidP="007A57B4">
      <w:r>
        <w:t>El artículo 63 dice “(…)</w:t>
      </w:r>
      <w:r w:rsidR="00B42755">
        <w:t xml:space="preserve"> </w:t>
      </w:r>
      <w:r w:rsidRPr="0013210F">
        <w:rPr>
          <w:i/>
        </w:rPr>
        <w:t>El Instituto de Contabilidad y Auditoría de Cuentas colaborará con la Autoridad Europea de Valores y Mercados, la Autoridad Bancaria Europea, la Autoridad Europea de Seguros y Pensiones de Jubilación y con las autoridades de los Estados miembros de la Unión Europea que tengan competencias atribuidas en materia de autorización, registro, control de calidad, investigación y régimen disciplinario de la actividad de auditoría de cuentas</w:t>
      </w:r>
      <w:r w:rsidRPr="0013210F">
        <w:t xml:space="preserve"> </w:t>
      </w:r>
      <w:r>
        <w:t>(…)”</w:t>
      </w:r>
    </w:p>
    <w:p w:rsidR="0013210F" w:rsidRPr="0013210F" w:rsidRDefault="0013210F" w:rsidP="0013210F">
      <w:pPr>
        <w:jc w:val="right"/>
        <w:rPr>
          <w:i/>
        </w:rPr>
      </w:pPr>
      <w:r w:rsidRPr="0013210F">
        <w:rPr>
          <w:i/>
        </w:rPr>
        <w:t>Hernando Bermúdez Gómez</w:t>
      </w:r>
    </w:p>
    <w:sectPr w:rsidR="0013210F" w:rsidRPr="0013210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E8" w:rsidRDefault="000241E8" w:rsidP="00EE7812">
      <w:pPr>
        <w:spacing w:after="0" w:line="240" w:lineRule="auto"/>
      </w:pPr>
      <w:r>
        <w:separator/>
      </w:r>
    </w:p>
  </w:endnote>
  <w:endnote w:type="continuationSeparator" w:id="0">
    <w:p w:rsidR="000241E8" w:rsidRDefault="000241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E8" w:rsidRDefault="000241E8" w:rsidP="00EE7812">
      <w:pPr>
        <w:spacing w:after="0" w:line="240" w:lineRule="auto"/>
      </w:pPr>
      <w:r>
        <w:separator/>
      </w:r>
    </w:p>
  </w:footnote>
  <w:footnote w:type="continuationSeparator" w:id="0">
    <w:p w:rsidR="000241E8" w:rsidRDefault="000241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0E37EC" w:rsidRDefault="006D006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1451</w:t>
    </w:r>
    <w:r w:rsidR="000E37EC">
      <w:t>, agosto 10 de 2015</w:t>
    </w:r>
  </w:p>
  <w:p w:rsidR="000E37EC" w:rsidRDefault="000241E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1E8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6D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5EEC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225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5/07/21/pdfs/BOE-A-2015-814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6E8D4A3-47FC-43A2-959C-2F35FCBA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2015-08-07T21:54:00Z</dcterms:created>
  <dcterms:modified xsi:type="dcterms:W3CDTF">2015-08-07T21:54:00Z</dcterms:modified>
</cp:coreProperties>
</file>