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D2" w:rsidRPr="001124D2" w:rsidRDefault="001124D2" w:rsidP="001124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124D2">
        <w:rPr>
          <w:position w:val="-9"/>
          <w:sz w:val="123"/>
        </w:rPr>
        <w:t>E</w:t>
      </w:r>
    </w:p>
    <w:p w:rsidR="00944A8E" w:rsidRDefault="001124D2" w:rsidP="00100874">
      <w:r>
        <w:t>n su edición del 10 de agosto de 2015, el periódico El Tiempo tituló: “</w:t>
      </w:r>
      <w:hyperlink r:id="rId9" w:history="1">
        <w:r w:rsidRPr="001124D2">
          <w:rPr>
            <w:rStyle w:val="Hyperlink"/>
            <w:i/>
          </w:rPr>
          <w:t>La meta de los empleados colombianos es cambiar de trabajo</w:t>
        </w:r>
      </w:hyperlink>
      <w:r>
        <w:t>”.</w:t>
      </w:r>
    </w:p>
    <w:p w:rsidR="006A02EC" w:rsidRDefault="006A02EC" w:rsidP="00100874">
      <w:r>
        <w:t>En muchas ocasiones hemos escuchado a socios y gerentes de firmas de contadores quejarse del poco tiempo que los jóvenes suelen permanecer trabajando en sus organizaciones. Piensan que hay una gran pérdida de esfuerzos y recursos puesto que los empleados jóvenes</w:t>
      </w:r>
      <w:r w:rsidR="00823F86">
        <w:t>,</w:t>
      </w:r>
      <w:r>
        <w:t xml:space="preserve"> una vez aprenden y adquieren dominio</w:t>
      </w:r>
      <w:r w:rsidR="0055580B">
        <w:t xml:space="preserve"> sobre los procedimientos</w:t>
      </w:r>
      <w:r w:rsidR="00823F86">
        <w:t>,</w:t>
      </w:r>
      <w:r w:rsidR="0055580B">
        <w:t xml:space="preserve"> renuncian y se van a trabajar a otras firmas o con los clientes. El titular de El Tiempo nos sirve para indicar que la movilidad laboral no es un fenómeno propio de las firmas de contadores sino </w:t>
      </w:r>
      <w:r w:rsidR="002F52D2">
        <w:t>una práctica de todos los empleados jóvenes que tiene prisa en mejorar su nivel salarial, sobre todo cuando están criando sus hijos.</w:t>
      </w:r>
    </w:p>
    <w:p w:rsidR="002F52D2" w:rsidRDefault="00856080" w:rsidP="00100874">
      <w:r>
        <w:t>Tal movilidad laboral en muchas ocasiones se dirige hacia la formación de nuevas firmas de contadores. Los jóvenes ven que pueden ser sus propios jefes y que ellos pueden replicar la administración de la práctica.</w:t>
      </w:r>
      <w:r w:rsidR="001B31E8">
        <w:t xml:space="preserve"> No es de extrañar que el número de firmas de contadores inscritas ante la Junta Central de Contadores siga creciendo. Según el </w:t>
      </w:r>
      <w:hyperlink r:id="rId10" w:history="1">
        <w:r w:rsidR="001B31E8" w:rsidRPr="00A2232B">
          <w:rPr>
            <w:rStyle w:val="Hyperlink"/>
          </w:rPr>
          <w:t>acta número 38,</w:t>
        </w:r>
      </w:hyperlink>
      <w:r w:rsidR="001B31E8">
        <w:t xml:space="preserve"> correspondiente a la reunión del Comité de Registro celebrada el 12 de junio de 2015, existían 1984 firmas inscritas.</w:t>
      </w:r>
    </w:p>
    <w:p w:rsidR="00823F86" w:rsidRDefault="00600943" w:rsidP="00100874">
      <w:r>
        <w:t>La movilidad laboral también afecta la academia contable, tal vez en menos medida. Muchísimos jóvenes no quieren ser docentes, porque esto hace muy larga y pesada su jornada de trabajo.</w:t>
      </w:r>
      <w:r w:rsidR="00D82527">
        <w:t xml:space="preserve"> Eso sí, están dispuestos dar conferencias o cursos de </w:t>
      </w:r>
      <w:r w:rsidR="00D82527">
        <w:lastRenderedPageBreak/>
        <w:t>educación continua, que</w:t>
      </w:r>
      <w:r w:rsidR="00176CB4">
        <w:t>,</w:t>
      </w:r>
      <w:r w:rsidR="00D82527">
        <w:t xml:space="preserve"> además de ser cortos</w:t>
      </w:r>
      <w:r w:rsidR="00176CB4">
        <w:t>,</w:t>
      </w:r>
      <w:r w:rsidR="00D82527">
        <w:t xml:space="preserve"> son mejor pagados que la cátedra.</w:t>
      </w:r>
    </w:p>
    <w:p w:rsidR="006D3C37" w:rsidRDefault="00FE5AE7" w:rsidP="00100874">
      <w:r>
        <w:t>Los jóvenes, en su afán de mejorar, se apresuran a obtener títulos de posgrado</w:t>
      </w:r>
      <w:r w:rsidR="00A7188A">
        <w:t xml:space="preserve"> o</w:t>
      </w:r>
      <w:r>
        <w:t xml:space="preserve"> certi</w:t>
      </w:r>
      <w:r w:rsidR="00176CB4">
        <w:t>ficaciones que en su entender da</w:t>
      </w:r>
      <w:r>
        <w:t>n lugar a remuneraciones más altas.</w:t>
      </w:r>
      <w:r w:rsidR="00A7188A">
        <w:t xml:space="preserve"> ¡El costo de algunas certificaciones supera el de ciertos posgrados!</w:t>
      </w:r>
    </w:p>
    <w:p w:rsidR="002530B1" w:rsidRDefault="00BE3D0D" w:rsidP="00100874">
      <w:r>
        <w:t>En fin… Es evidente que hoy como ayer los jóvenes van empujando y lentamente modifican el mercado profesional. La lenta formación y los largos lapsos de experiencia</w:t>
      </w:r>
      <w:r w:rsidR="00176CB4">
        <w:t>,</w:t>
      </w:r>
      <w:r>
        <w:t xml:space="preserve"> por los que pasaron los contadores hoy mayores</w:t>
      </w:r>
      <w:r w:rsidR="00176CB4">
        <w:t>,</w:t>
      </w:r>
      <w:r>
        <w:t xml:space="preserve"> han desaparecido. </w:t>
      </w:r>
      <w:r w:rsidR="003170B9">
        <w:t xml:space="preserve">La tecnología ha fortalecido el auto estudio y esto acelera aún más la adquisición de conocimiento de los jóvenes, mucho más </w:t>
      </w:r>
      <w:r w:rsidR="0079243A">
        <w:t xml:space="preserve">inclinados </w:t>
      </w:r>
      <w:r w:rsidR="0079243A" w:rsidRPr="0079243A">
        <w:t xml:space="preserve">que sus antecesores </w:t>
      </w:r>
      <w:r w:rsidR="0079243A">
        <w:t>al aprendizaje de una segunda lengua</w:t>
      </w:r>
      <w:r w:rsidR="003170B9">
        <w:t>.</w:t>
      </w:r>
    </w:p>
    <w:p w:rsidR="00176CB4" w:rsidRDefault="00776F16" w:rsidP="00100874">
      <w:r>
        <w:t xml:space="preserve">La puesta en vigencia de normas de contabilidad, de información financiera y de aseguramiento de información, expedidas en desarrollo de la </w:t>
      </w:r>
      <w:hyperlink r:id="rId11" w:history="1">
        <w:r w:rsidRPr="00AB23AF">
          <w:rPr>
            <w:rStyle w:val="Hyperlink"/>
          </w:rPr>
          <w:t>Ley 1314 de 2009</w:t>
        </w:r>
      </w:hyperlink>
      <w:r>
        <w:t xml:space="preserve">, </w:t>
      </w:r>
      <w:r w:rsidR="00AB23AF">
        <w:t>es una oportunidad de mejoramiento para quienes tengan dominio de esas nuevas regulaciones. Algunos intentarán hacerse pasar por conocedores</w:t>
      </w:r>
      <w:r w:rsidR="008C70E9">
        <w:t>,</w:t>
      </w:r>
      <w:r w:rsidR="00AB23AF">
        <w:t xml:space="preserve"> pero con el tiempo se descubrirá su falta de competencia. Las firmas de contadores están expuestas al riesgo de capacitar y perder los empleados cuando estos reciban mejores ofertas.</w:t>
      </w:r>
    </w:p>
    <w:p w:rsidR="008C70E9" w:rsidRDefault="008C70E9" w:rsidP="00100874">
      <w:r>
        <w:t>Con entusiasmo o con reservas, ante la presión de los jóvenes, los programas de contaduría pública no tienen otra alternativa que enseñar las nuevas disposiciones.</w:t>
      </w:r>
    </w:p>
    <w:p w:rsidR="008C70E9" w:rsidRPr="008C70E9" w:rsidRDefault="008C70E9" w:rsidP="008C70E9">
      <w:pPr>
        <w:jc w:val="right"/>
        <w:rPr>
          <w:i/>
        </w:rPr>
      </w:pPr>
      <w:r w:rsidRPr="008C70E9">
        <w:rPr>
          <w:i/>
        </w:rPr>
        <w:t>Hernando Bermúdez Gómez</w:t>
      </w:r>
    </w:p>
    <w:sectPr w:rsidR="008C70E9" w:rsidRPr="008C70E9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DA" w:rsidRDefault="00521EDA" w:rsidP="00EE7812">
      <w:pPr>
        <w:spacing w:after="0" w:line="240" w:lineRule="auto"/>
      </w:pPr>
      <w:r>
        <w:separator/>
      </w:r>
    </w:p>
  </w:endnote>
  <w:endnote w:type="continuationSeparator" w:id="0">
    <w:p w:rsidR="00521EDA" w:rsidRDefault="00521ED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DA" w:rsidRDefault="00521EDA" w:rsidP="00EE7812">
      <w:pPr>
        <w:spacing w:after="0" w:line="240" w:lineRule="auto"/>
      </w:pPr>
      <w:r>
        <w:separator/>
      </w:r>
    </w:p>
  </w:footnote>
  <w:footnote w:type="continuationSeparator" w:id="0">
    <w:p w:rsidR="00521EDA" w:rsidRDefault="00521ED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0E37EC" w:rsidRDefault="0010087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1462, agosto 17</w:t>
    </w:r>
    <w:r w:rsidR="000E37EC">
      <w:t xml:space="preserve"> de 2015</w:t>
    </w:r>
  </w:p>
  <w:p w:rsidR="000E37EC" w:rsidRDefault="00521ED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874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4D2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CB4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1E8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0B1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04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2D2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0B9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22D1"/>
    <w:rsid w:val="0033286F"/>
    <w:rsid w:val="00332D52"/>
    <w:rsid w:val="00333225"/>
    <w:rsid w:val="00333677"/>
    <w:rsid w:val="00333D40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EDA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80B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27"/>
    <w:rsid w:val="00571289"/>
    <w:rsid w:val="00571493"/>
    <w:rsid w:val="005715C9"/>
    <w:rsid w:val="00571A10"/>
    <w:rsid w:val="00571AF0"/>
    <w:rsid w:val="00571E82"/>
    <w:rsid w:val="005720BA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0943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6A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2EC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37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16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43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3F86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080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0E9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4EF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1059"/>
    <w:rsid w:val="00A21189"/>
    <w:rsid w:val="00A215B8"/>
    <w:rsid w:val="00A21CC0"/>
    <w:rsid w:val="00A21CD6"/>
    <w:rsid w:val="00A22052"/>
    <w:rsid w:val="00A220F9"/>
    <w:rsid w:val="00A22137"/>
    <w:rsid w:val="00A2232B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88A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AF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1CE"/>
    <w:rsid w:val="00B0242B"/>
    <w:rsid w:val="00B02898"/>
    <w:rsid w:val="00B02A87"/>
    <w:rsid w:val="00B0340E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2FB7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3D0D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62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527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E91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5AE7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595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(do)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cc.gov.co/images/pdfs/actas-comite-registro/acta_3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tiempo.com/economia/empresas/clima-laboral-en-colombia/16210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1E0D260-335E-44EA-BBF9-22710F22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2015-08-16T14:27:00Z</dcterms:created>
  <dcterms:modified xsi:type="dcterms:W3CDTF">2015-08-16T14:27:00Z</dcterms:modified>
</cp:coreProperties>
</file>