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D1" w:rsidRPr="003D67D1" w:rsidRDefault="003D67D1" w:rsidP="003D67D1">
      <w:pPr>
        <w:keepNext/>
        <w:framePr w:dropCap="drop" w:lines="3" w:wrap="around" w:vAnchor="text" w:hAnchor="text"/>
        <w:spacing w:after="0" w:line="926" w:lineRule="exact"/>
        <w:textAlignment w:val="baseline"/>
        <w:rPr>
          <w:position w:val="-9"/>
          <w:sz w:val="123"/>
        </w:rPr>
      </w:pPr>
      <w:bookmarkStart w:id="0" w:name="_GoBack"/>
      <w:bookmarkEnd w:id="0"/>
      <w:r w:rsidRPr="003D67D1">
        <w:rPr>
          <w:position w:val="-9"/>
          <w:sz w:val="123"/>
        </w:rPr>
        <w:t>L</w:t>
      </w:r>
    </w:p>
    <w:p w:rsidR="001525ED" w:rsidRDefault="003D67D1" w:rsidP="004246A7">
      <w:r>
        <w:t>a desunión profesional</w:t>
      </w:r>
      <w:r w:rsidR="00EB7B12">
        <w:t xml:space="preserve"> en Colombia</w:t>
      </w:r>
      <w:r>
        <w:t xml:space="preserve">, que data de finales de los años 40 del siglo pasado, nos ha impedido contar con información </w:t>
      </w:r>
      <w:r w:rsidR="00EB7B12">
        <w:t>para</w:t>
      </w:r>
      <w:r>
        <w:t xml:space="preserve"> el buen gobierno de la profesión</w:t>
      </w:r>
      <w:r w:rsidR="00EB7B12">
        <w:t xml:space="preserve"> contable</w:t>
      </w:r>
      <w:r>
        <w:t>.</w:t>
      </w:r>
    </w:p>
    <w:p w:rsidR="00EB7B12" w:rsidRDefault="00EB7B12" w:rsidP="004246A7">
      <w:r>
        <w:t>Como se recordará, tal desunión tuvo como motivo principal la creencia que, a través de un examen de habilitación, algunos serían rechazados para el ejercicio profesional. Corrió la idea que tal examen sería igual al aplicado en los Estados Unidos de América y que, por tanto, los empleados de las organizaciones extranjeras serían los únicos que lo aprobarían.</w:t>
      </w:r>
    </w:p>
    <w:p w:rsidR="006A28B8" w:rsidRDefault="00532CCE" w:rsidP="004246A7">
      <w:r>
        <w:t xml:space="preserve">Casi </w:t>
      </w:r>
      <w:r w:rsidR="006A28B8">
        <w:t xml:space="preserve">70 años después, ante la variopinta calidad de los nuevos graduados, </w:t>
      </w:r>
      <w:r w:rsidR="00473537">
        <w:t>nuevamente se está planteando exigir un examen de habilitación, como el que existe en algunos países.</w:t>
      </w:r>
    </w:p>
    <w:p w:rsidR="00473537" w:rsidRDefault="00473537" w:rsidP="004246A7">
      <w:pPr>
        <w:rPr>
          <w:lang w:val="en-US"/>
        </w:rPr>
      </w:pPr>
      <w:r>
        <w:t xml:space="preserve">Seguramente los que apoyan esta idea estarán pensando que el aludido examen se practique a los nuevos profesionales y no a la totalidad de los inscritos en la Junta Central de Contadores. De manera que los efectos de la prueba demorarían varios años en ser notorios. Además de la defensa de derechos adquiridos, es muy probable que muchos profesionales en ejercicio no </w:t>
      </w:r>
      <w:r w:rsidR="009F28C7">
        <w:t>aprobaran</w:t>
      </w:r>
      <w:r>
        <w:t xml:space="preserve"> un exame</w:t>
      </w:r>
      <w:r w:rsidR="00041C20">
        <w:t>n</w:t>
      </w:r>
      <w:r>
        <w:t xml:space="preserve"> de habilitación.</w:t>
      </w:r>
      <w:r w:rsidR="009F28C7">
        <w:t xml:space="preserve"> </w:t>
      </w:r>
      <w:proofErr w:type="spellStart"/>
      <w:r w:rsidR="009F28C7" w:rsidRPr="009C31B4">
        <w:rPr>
          <w:lang w:val="en-US"/>
        </w:rPr>
        <w:t>Por</w:t>
      </w:r>
      <w:proofErr w:type="spellEnd"/>
      <w:r w:rsidR="009F28C7" w:rsidRPr="009C31B4">
        <w:rPr>
          <w:lang w:val="en-US"/>
        </w:rPr>
        <w:t xml:space="preserve"> </w:t>
      </w:r>
      <w:proofErr w:type="spellStart"/>
      <w:r w:rsidR="009F28C7" w:rsidRPr="009C31B4">
        <w:rPr>
          <w:lang w:val="en-US"/>
        </w:rPr>
        <w:t>eso</w:t>
      </w:r>
      <w:proofErr w:type="spellEnd"/>
      <w:r w:rsidR="009F28C7" w:rsidRPr="009C31B4">
        <w:rPr>
          <w:lang w:val="en-US"/>
        </w:rPr>
        <w:t xml:space="preserve"> son </w:t>
      </w:r>
      <w:proofErr w:type="spellStart"/>
      <w:r w:rsidR="009F28C7" w:rsidRPr="009C31B4">
        <w:rPr>
          <w:lang w:val="en-US"/>
        </w:rPr>
        <w:t>meritorios</w:t>
      </w:r>
      <w:proofErr w:type="spellEnd"/>
      <w:r w:rsidR="009F28C7" w:rsidRPr="009C31B4">
        <w:rPr>
          <w:lang w:val="en-US"/>
        </w:rPr>
        <w:t xml:space="preserve"> </w:t>
      </w:r>
      <w:proofErr w:type="spellStart"/>
      <w:r w:rsidR="009F28C7" w:rsidRPr="009C31B4">
        <w:rPr>
          <w:lang w:val="en-US"/>
        </w:rPr>
        <w:t>los</w:t>
      </w:r>
      <w:proofErr w:type="spellEnd"/>
      <w:r w:rsidR="009F28C7" w:rsidRPr="009C31B4">
        <w:rPr>
          <w:lang w:val="en-US"/>
        </w:rPr>
        <w:t xml:space="preserve"> que</w:t>
      </w:r>
      <w:r w:rsidR="00DE693B">
        <w:rPr>
          <w:lang w:val="en-US"/>
        </w:rPr>
        <w:t>,</w:t>
      </w:r>
      <w:r w:rsidR="009F28C7" w:rsidRPr="009C31B4">
        <w:rPr>
          <w:lang w:val="en-US"/>
        </w:rPr>
        <w:t xml:space="preserve"> </w:t>
      </w:r>
      <w:proofErr w:type="spellStart"/>
      <w:r w:rsidR="009F28C7" w:rsidRPr="009C31B4">
        <w:rPr>
          <w:lang w:val="en-US"/>
        </w:rPr>
        <w:t>ya</w:t>
      </w:r>
      <w:proofErr w:type="spellEnd"/>
      <w:r w:rsidR="009F28C7" w:rsidRPr="009C31B4">
        <w:rPr>
          <w:lang w:val="en-US"/>
        </w:rPr>
        <w:t xml:space="preserve"> </w:t>
      </w:r>
      <w:proofErr w:type="spellStart"/>
      <w:r w:rsidR="00DE693B">
        <w:rPr>
          <w:lang w:val="en-US"/>
        </w:rPr>
        <w:t>mayores</w:t>
      </w:r>
      <w:proofErr w:type="spellEnd"/>
      <w:r w:rsidR="00DE693B">
        <w:rPr>
          <w:lang w:val="en-US"/>
        </w:rPr>
        <w:t>,</w:t>
      </w:r>
      <w:r w:rsidR="009F28C7" w:rsidRPr="009C31B4">
        <w:rPr>
          <w:lang w:val="en-US"/>
        </w:rPr>
        <w:t xml:space="preserve"> se </w:t>
      </w:r>
      <w:proofErr w:type="spellStart"/>
      <w:r w:rsidR="009F28C7" w:rsidRPr="009C31B4">
        <w:rPr>
          <w:lang w:val="en-US"/>
        </w:rPr>
        <w:t>han</w:t>
      </w:r>
      <w:proofErr w:type="spellEnd"/>
      <w:r w:rsidR="009F28C7" w:rsidRPr="009C31B4">
        <w:rPr>
          <w:lang w:val="en-US"/>
        </w:rPr>
        <w:t xml:space="preserve"> </w:t>
      </w:r>
      <w:proofErr w:type="spellStart"/>
      <w:r w:rsidR="009F28C7" w:rsidRPr="009C31B4">
        <w:rPr>
          <w:lang w:val="en-US"/>
        </w:rPr>
        <w:t>habilitado</w:t>
      </w:r>
      <w:proofErr w:type="spellEnd"/>
      <w:r w:rsidR="009F28C7" w:rsidRPr="009C31B4">
        <w:rPr>
          <w:lang w:val="en-US"/>
        </w:rPr>
        <w:t xml:space="preserve"> </w:t>
      </w:r>
      <w:proofErr w:type="spellStart"/>
      <w:r w:rsidR="009F28C7" w:rsidRPr="009C31B4">
        <w:rPr>
          <w:lang w:val="en-US"/>
        </w:rPr>
        <w:t>como</w:t>
      </w:r>
      <w:proofErr w:type="spellEnd"/>
      <w:r w:rsidR="009F28C7" w:rsidRPr="009C31B4">
        <w:rPr>
          <w:lang w:val="en-US"/>
        </w:rPr>
        <w:t xml:space="preserve"> </w:t>
      </w:r>
      <w:proofErr w:type="spellStart"/>
      <w:r w:rsidR="009F28C7" w:rsidRPr="009C31B4">
        <w:rPr>
          <w:lang w:val="en-US"/>
        </w:rPr>
        <w:t>contadores</w:t>
      </w:r>
      <w:proofErr w:type="spellEnd"/>
      <w:r w:rsidR="009F28C7" w:rsidRPr="009C31B4">
        <w:rPr>
          <w:lang w:val="en-US"/>
        </w:rPr>
        <w:t xml:space="preserve"> </w:t>
      </w:r>
      <w:proofErr w:type="spellStart"/>
      <w:r w:rsidR="009F28C7" w:rsidRPr="009C31B4">
        <w:rPr>
          <w:lang w:val="en-US"/>
        </w:rPr>
        <w:t>públicos</w:t>
      </w:r>
      <w:proofErr w:type="spellEnd"/>
      <w:r w:rsidR="009F28C7" w:rsidRPr="009C31B4">
        <w:rPr>
          <w:lang w:val="en-US"/>
        </w:rPr>
        <w:t xml:space="preserve"> ante </w:t>
      </w:r>
      <w:proofErr w:type="spellStart"/>
      <w:r w:rsidR="009F28C7" w:rsidRPr="009C31B4">
        <w:rPr>
          <w:lang w:val="en-US"/>
        </w:rPr>
        <w:t>organizaciones</w:t>
      </w:r>
      <w:proofErr w:type="spellEnd"/>
      <w:r w:rsidR="009F28C7" w:rsidRPr="009C31B4">
        <w:rPr>
          <w:lang w:val="en-US"/>
        </w:rPr>
        <w:t xml:space="preserve"> </w:t>
      </w:r>
      <w:proofErr w:type="spellStart"/>
      <w:r w:rsidR="009F28C7" w:rsidRPr="009C31B4">
        <w:rPr>
          <w:lang w:val="en-US"/>
        </w:rPr>
        <w:t>como</w:t>
      </w:r>
      <w:proofErr w:type="spellEnd"/>
      <w:r w:rsidR="009F28C7" w:rsidRPr="009C31B4">
        <w:rPr>
          <w:lang w:val="en-US"/>
        </w:rPr>
        <w:t xml:space="preserve"> las </w:t>
      </w:r>
      <w:hyperlink r:id="rId9" w:history="1">
        <w:proofErr w:type="spellStart"/>
        <w:r w:rsidR="009F28C7" w:rsidRPr="00A45042">
          <w:rPr>
            <w:rStyle w:val="Hyperlink"/>
            <w:lang w:val="en-US"/>
          </w:rPr>
          <w:t>británicas</w:t>
        </w:r>
        <w:proofErr w:type="spellEnd"/>
      </w:hyperlink>
      <w:r w:rsidR="009F28C7" w:rsidRPr="009C31B4">
        <w:rPr>
          <w:lang w:val="en-US"/>
        </w:rPr>
        <w:t xml:space="preserve"> (Association of Chartered Certified Accountants (ACCA), Association of International Accountants (AIA), Chartered Accountants Ireland (CAI)</w:t>
      </w:r>
      <w:r w:rsidR="009C31B4" w:rsidRPr="009C31B4">
        <w:rPr>
          <w:lang w:val="en-US"/>
        </w:rPr>
        <w:t xml:space="preserve">, Institute of Chartered Accountants in England and Wales </w:t>
      </w:r>
      <w:r w:rsidR="009C31B4" w:rsidRPr="009C31B4">
        <w:rPr>
          <w:lang w:val="en-US"/>
        </w:rPr>
        <w:lastRenderedPageBreak/>
        <w:t>(ICAEW), Institute of Chartered Accountants of Scotland (ICAS)</w:t>
      </w:r>
      <w:r w:rsidR="009C31B4">
        <w:rPr>
          <w:lang w:val="en-US"/>
        </w:rPr>
        <w:t xml:space="preserve">, </w:t>
      </w:r>
      <w:r w:rsidR="009C31B4" w:rsidRPr="009C31B4">
        <w:rPr>
          <w:lang w:val="en-US"/>
        </w:rPr>
        <w:t>Chartered Institute of Public Finance and Accountancy (CIPFA)</w:t>
      </w:r>
      <w:r w:rsidR="009C31B4">
        <w:rPr>
          <w:lang w:val="en-US"/>
        </w:rPr>
        <w:t>)</w:t>
      </w:r>
      <w:r w:rsidR="00DE693B">
        <w:rPr>
          <w:lang w:val="en-US"/>
        </w:rPr>
        <w:t>.</w:t>
      </w:r>
    </w:p>
    <w:p w:rsidR="00DE693B" w:rsidRDefault="00A45042" w:rsidP="00A45042">
      <w:pPr>
        <w:rPr>
          <w:lang w:val="en-US"/>
        </w:rPr>
      </w:pPr>
      <w:r w:rsidRPr="00A45042">
        <w:rPr>
          <w:lang w:val="en-US"/>
        </w:rPr>
        <w:t xml:space="preserve">Si </w:t>
      </w:r>
      <w:proofErr w:type="spellStart"/>
      <w:r w:rsidRPr="00A45042">
        <w:rPr>
          <w:lang w:val="en-US"/>
        </w:rPr>
        <w:t>hubiese</w:t>
      </w:r>
      <w:proofErr w:type="spellEnd"/>
      <w:r w:rsidRPr="00A45042">
        <w:rPr>
          <w:lang w:val="en-US"/>
        </w:rPr>
        <w:t xml:space="preserve"> </w:t>
      </w:r>
      <w:proofErr w:type="spellStart"/>
      <w:r w:rsidRPr="00A45042">
        <w:rPr>
          <w:lang w:val="en-US"/>
        </w:rPr>
        <w:t>unidad</w:t>
      </w:r>
      <w:proofErr w:type="spellEnd"/>
      <w:r w:rsidRPr="00A45042">
        <w:rPr>
          <w:lang w:val="en-US"/>
        </w:rPr>
        <w:t xml:space="preserve"> professional </w:t>
      </w:r>
      <w:proofErr w:type="spellStart"/>
      <w:r w:rsidRPr="00A45042">
        <w:rPr>
          <w:lang w:val="en-US"/>
        </w:rPr>
        <w:t>podríamos</w:t>
      </w:r>
      <w:proofErr w:type="spellEnd"/>
      <w:r w:rsidRPr="00A45042">
        <w:rPr>
          <w:lang w:val="en-US"/>
        </w:rPr>
        <w:t xml:space="preserve"> </w:t>
      </w:r>
      <w:proofErr w:type="spellStart"/>
      <w:r w:rsidRPr="00A45042">
        <w:rPr>
          <w:lang w:val="en-US"/>
        </w:rPr>
        <w:t>tener</w:t>
      </w:r>
      <w:proofErr w:type="spellEnd"/>
      <w:r w:rsidRPr="00A45042">
        <w:rPr>
          <w:lang w:val="en-US"/>
        </w:rPr>
        <w:t xml:space="preserve"> </w:t>
      </w:r>
      <w:proofErr w:type="spellStart"/>
      <w:r w:rsidRPr="00A45042">
        <w:rPr>
          <w:lang w:val="en-US"/>
        </w:rPr>
        <w:t>datos</w:t>
      </w:r>
      <w:proofErr w:type="spellEnd"/>
      <w:r w:rsidRPr="00A45042">
        <w:rPr>
          <w:lang w:val="en-US"/>
        </w:rPr>
        <w:t xml:space="preserve"> </w:t>
      </w:r>
      <w:proofErr w:type="spellStart"/>
      <w:r w:rsidRPr="00A45042">
        <w:rPr>
          <w:lang w:val="en-US"/>
        </w:rPr>
        <w:t>como</w:t>
      </w:r>
      <w:proofErr w:type="spellEnd"/>
      <w:r w:rsidRPr="00A45042">
        <w:rPr>
          <w:lang w:val="en-US"/>
        </w:rPr>
        <w:t xml:space="preserve"> </w:t>
      </w:r>
      <w:proofErr w:type="spellStart"/>
      <w:r w:rsidRPr="00A45042">
        <w:rPr>
          <w:lang w:val="en-US"/>
        </w:rPr>
        <w:t>los</w:t>
      </w:r>
      <w:proofErr w:type="spellEnd"/>
      <w:r w:rsidRPr="00A45042">
        <w:rPr>
          <w:lang w:val="en-US"/>
        </w:rPr>
        <w:t xml:space="preserve"> </w:t>
      </w:r>
      <w:proofErr w:type="spellStart"/>
      <w:r w:rsidRPr="00A45042">
        <w:rPr>
          <w:lang w:val="en-US"/>
        </w:rPr>
        <w:t>consignados</w:t>
      </w:r>
      <w:proofErr w:type="spellEnd"/>
      <w:r w:rsidRPr="00A45042">
        <w:rPr>
          <w:lang w:val="en-US"/>
        </w:rPr>
        <w:t xml:space="preserve"> </w:t>
      </w:r>
      <w:proofErr w:type="spellStart"/>
      <w:r w:rsidRPr="00A45042">
        <w:rPr>
          <w:lang w:val="en-US"/>
        </w:rPr>
        <w:t>en</w:t>
      </w:r>
      <w:proofErr w:type="spellEnd"/>
      <w:r w:rsidRPr="00A45042">
        <w:rPr>
          <w:lang w:val="en-US"/>
        </w:rPr>
        <w:t xml:space="preserve"> el </w:t>
      </w:r>
      <w:proofErr w:type="spellStart"/>
      <w:r w:rsidRPr="00A45042">
        <w:rPr>
          <w:lang w:val="en-US"/>
        </w:rPr>
        <w:t>informe</w:t>
      </w:r>
      <w:proofErr w:type="spellEnd"/>
      <w:r w:rsidRPr="00A45042">
        <w:rPr>
          <w:lang w:val="en-US"/>
        </w:rPr>
        <w:t xml:space="preserve"> </w:t>
      </w:r>
      <w:hyperlink r:id="rId10" w:history="1">
        <w:r w:rsidRPr="00FC0BA5">
          <w:rPr>
            <w:rStyle w:val="Hyperlink"/>
            <w:i/>
            <w:lang w:val="en-US"/>
          </w:rPr>
          <w:t>2015 Trends in the Supply of Accounting Graduates and the Demand for Public Accounting Recruits</w:t>
        </w:r>
      </w:hyperlink>
      <w:r w:rsidR="00C42B17">
        <w:rPr>
          <w:lang w:val="en-US"/>
        </w:rPr>
        <w:t xml:space="preserve">, </w:t>
      </w:r>
      <w:proofErr w:type="spellStart"/>
      <w:r w:rsidR="00C42B17">
        <w:rPr>
          <w:lang w:val="en-US"/>
        </w:rPr>
        <w:t>preparado</w:t>
      </w:r>
      <w:proofErr w:type="spellEnd"/>
      <w:r w:rsidR="00C42B17">
        <w:rPr>
          <w:lang w:val="en-US"/>
        </w:rPr>
        <w:t xml:space="preserve"> </w:t>
      </w:r>
      <w:proofErr w:type="spellStart"/>
      <w:r w:rsidR="00C42B17">
        <w:rPr>
          <w:lang w:val="en-US"/>
        </w:rPr>
        <w:t>por</w:t>
      </w:r>
      <w:proofErr w:type="spellEnd"/>
      <w:r w:rsidR="00C42B17">
        <w:rPr>
          <w:lang w:val="en-US"/>
        </w:rPr>
        <w:t xml:space="preserve"> el </w:t>
      </w:r>
      <w:proofErr w:type="gramStart"/>
      <w:r w:rsidR="00C42B17">
        <w:rPr>
          <w:lang w:val="en-US"/>
        </w:rPr>
        <w:t>AICPA</w:t>
      </w:r>
      <w:r>
        <w:rPr>
          <w:lang w:val="en-US"/>
        </w:rPr>
        <w:t>.</w:t>
      </w:r>
      <w:proofErr w:type="gramEnd"/>
    </w:p>
    <w:p w:rsidR="00532CCE" w:rsidRDefault="00532CCE" w:rsidP="00A45042">
      <w:r w:rsidRPr="00532CCE">
        <w:t>Nosotros nos damos por bien librados con saber el n</w:t>
      </w:r>
      <w:r>
        <w:t>úmero total de inscritos (</w:t>
      </w:r>
      <w:hyperlink r:id="rId11" w:history="1">
        <w:r w:rsidRPr="00532CCE">
          <w:rPr>
            <w:rStyle w:val="Hyperlink"/>
          </w:rPr>
          <w:t>209.032 a 12 de junio de 2015</w:t>
        </w:r>
      </w:hyperlink>
      <w:r>
        <w:t xml:space="preserve">). Hace unos pocos años (2001), el </w:t>
      </w:r>
      <w:hyperlink r:id="rId12" w:history="1">
        <w:r w:rsidRPr="00532CCE">
          <w:rPr>
            <w:rStyle w:val="Hyperlink"/>
          </w:rPr>
          <w:t>Observatorio Laboral para la Educación</w:t>
        </w:r>
      </w:hyperlink>
      <w:r>
        <w:t xml:space="preserve"> del Ministerio de Educación Nacional nos permite conocer algunos informes sobre la suerte de los recién graduados (en el 2012 un 83,5% de los nuevos egresados tenían empleo, con un sueldo promedio de $</w:t>
      </w:r>
      <w:r w:rsidRPr="00532CCE">
        <w:t>1.373.831</w:t>
      </w:r>
      <w:r>
        <w:t>)</w:t>
      </w:r>
      <w:r w:rsidR="0063725D">
        <w:t>.</w:t>
      </w:r>
    </w:p>
    <w:p w:rsidR="0063725D" w:rsidRDefault="002A3774" w:rsidP="00A45042">
      <w:r>
        <w:t xml:space="preserve">La profesión contable colombiana no </w:t>
      </w:r>
      <w:r w:rsidR="0091333B">
        <w:t>debiera</w:t>
      </w:r>
      <w:r>
        <w:t xml:space="preserve"> seguir avanzando sin un plan estratégico, hecho a la medida, </w:t>
      </w:r>
      <w:hyperlink r:id="rId13" w:history="1">
        <w:r w:rsidRPr="002A3774">
          <w:rPr>
            <w:rStyle w:val="Hyperlink"/>
          </w:rPr>
          <w:t>como el que para ellos se dieron los contadores estadounidenses</w:t>
        </w:r>
      </w:hyperlink>
      <w:r>
        <w:t>.</w:t>
      </w:r>
    </w:p>
    <w:p w:rsidR="002A3774" w:rsidRDefault="002A3774" w:rsidP="00A45042">
      <w:pPr>
        <w:rPr>
          <w:lang w:val="en-US"/>
        </w:rPr>
      </w:pPr>
      <w:r>
        <w:t xml:space="preserve">La mirada cortoplacista que brota de las discusiones internas no es adecuada. </w:t>
      </w:r>
      <w:proofErr w:type="spellStart"/>
      <w:r w:rsidRPr="002A3774">
        <w:rPr>
          <w:lang w:val="en-US"/>
        </w:rPr>
        <w:t>Deberíamos</w:t>
      </w:r>
      <w:proofErr w:type="spellEnd"/>
      <w:r w:rsidRPr="002A3774">
        <w:rPr>
          <w:lang w:val="en-US"/>
        </w:rPr>
        <w:t xml:space="preserve"> </w:t>
      </w:r>
      <w:proofErr w:type="spellStart"/>
      <w:r w:rsidRPr="002A3774">
        <w:rPr>
          <w:lang w:val="en-US"/>
        </w:rPr>
        <w:t>tener</w:t>
      </w:r>
      <w:proofErr w:type="spellEnd"/>
      <w:r w:rsidRPr="002A3774">
        <w:rPr>
          <w:lang w:val="en-US"/>
        </w:rPr>
        <w:t xml:space="preserve"> </w:t>
      </w:r>
      <w:proofErr w:type="spellStart"/>
      <w:r w:rsidRPr="002A3774">
        <w:rPr>
          <w:lang w:val="en-US"/>
        </w:rPr>
        <w:t>claro</w:t>
      </w:r>
      <w:proofErr w:type="spellEnd"/>
      <w:r w:rsidRPr="002A3774">
        <w:rPr>
          <w:lang w:val="en-US"/>
        </w:rPr>
        <w:t xml:space="preserve"> </w:t>
      </w:r>
      <w:proofErr w:type="spellStart"/>
      <w:r w:rsidRPr="002A3774">
        <w:rPr>
          <w:lang w:val="en-US"/>
        </w:rPr>
        <w:t>si</w:t>
      </w:r>
      <w:proofErr w:type="spellEnd"/>
      <w:r w:rsidRPr="002A3774">
        <w:rPr>
          <w:lang w:val="en-US"/>
        </w:rPr>
        <w:t xml:space="preserve"> </w:t>
      </w:r>
      <w:proofErr w:type="spellStart"/>
      <w:r w:rsidRPr="002A3774">
        <w:rPr>
          <w:lang w:val="en-US"/>
        </w:rPr>
        <w:t>procedemos</w:t>
      </w:r>
      <w:proofErr w:type="spellEnd"/>
      <w:r w:rsidRPr="002A3774">
        <w:rPr>
          <w:lang w:val="en-US"/>
        </w:rPr>
        <w:t xml:space="preserve"> </w:t>
      </w:r>
      <w:proofErr w:type="spellStart"/>
      <w:r w:rsidRPr="002A3774">
        <w:rPr>
          <w:lang w:val="en-US"/>
        </w:rPr>
        <w:t>impulsando</w:t>
      </w:r>
      <w:proofErr w:type="spellEnd"/>
      <w:r w:rsidRPr="002A3774">
        <w:rPr>
          <w:lang w:val="en-US"/>
        </w:rPr>
        <w:t xml:space="preserve"> y </w:t>
      </w:r>
      <w:proofErr w:type="spellStart"/>
      <w:r w:rsidRPr="002A3774">
        <w:rPr>
          <w:lang w:val="en-US"/>
        </w:rPr>
        <w:t>acatando</w:t>
      </w:r>
      <w:proofErr w:type="spellEnd"/>
      <w:r w:rsidRPr="002A3774">
        <w:rPr>
          <w:lang w:val="en-US"/>
        </w:rPr>
        <w:t xml:space="preserve"> la </w:t>
      </w:r>
      <w:proofErr w:type="spellStart"/>
      <w:r w:rsidRPr="002A3774">
        <w:rPr>
          <w:lang w:val="en-US"/>
        </w:rPr>
        <w:t>Federación</w:t>
      </w:r>
      <w:proofErr w:type="spellEnd"/>
      <w:r w:rsidRPr="002A3774">
        <w:rPr>
          <w:lang w:val="en-US"/>
        </w:rPr>
        <w:t xml:space="preserve"> </w:t>
      </w:r>
      <w:proofErr w:type="spellStart"/>
      <w:r w:rsidRPr="002A3774">
        <w:rPr>
          <w:lang w:val="en-US"/>
        </w:rPr>
        <w:t>Internacional</w:t>
      </w:r>
      <w:proofErr w:type="spellEnd"/>
      <w:r w:rsidRPr="002A3774">
        <w:rPr>
          <w:lang w:val="en-US"/>
        </w:rPr>
        <w:t xml:space="preserve"> de Contadores </w:t>
      </w:r>
      <w:proofErr w:type="spellStart"/>
      <w:r w:rsidRPr="002A3774">
        <w:rPr>
          <w:lang w:val="en-US"/>
        </w:rPr>
        <w:t>Públicos</w:t>
      </w:r>
      <w:proofErr w:type="spellEnd"/>
      <w:r w:rsidRPr="002A3774">
        <w:rPr>
          <w:lang w:val="en-US"/>
        </w:rPr>
        <w:t xml:space="preserve"> (</w:t>
      </w:r>
      <w:hyperlink r:id="rId14" w:history="1">
        <w:r w:rsidRPr="002A3774">
          <w:rPr>
            <w:rStyle w:val="Hyperlink"/>
            <w:lang w:val="en-US"/>
          </w:rPr>
          <w:t>IFAC</w:t>
        </w:r>
      </w:hyperlink>
      <w:r w:rsidRPr="002A3774">
        <w:rPr>
          <w:lang w:val="en-US"/>
        </w:rPr>
        <w:t>) que “(…)</w:t>
      </w:r>
      <w:r>
        <w:rPr>
          <w:lang w:val="en-US"/>
        </w:rPr>
        <w:t xml:space="preserve"> </w:t>
      </w:r>
      <w:r w:rsidRPr="002A3774">
        <w:rPr>
          <w:i/>
          <w:lang w:val="en-US"/>
        </w:rPr>
        <w:t>is comprised of over 175 members and associates in 130 countries and jurisdictions, representing approximately 2.84 million accountants in public practice, education, government service, industry, and commerce.</w:t>
      </w:r>
      <w:r>
        <w:rPr>
          <w:lang w:val="en-US"/>
        </w:rPr>
        <w:t xml:space="preserve"> (…)”, la </w:t>
      </w:r>
      <w:proofErr w:type="spellStart"/>
      <w:r>
        <w:rPr>
          <w:lang w:val="en-US"/>
        </w:rPr>
        <w:t>cual</w:t>
      </w:r>
      <w:proofErr w:type="spellEnd"/>
      <w:r>
        <w:rPr>
          <w:lang w:val="en-US"/>
        </w:rPr>
        <w:t xml:space="preserve"> sin </w:t>
      </w:r>
      <w:proofErr w:type="spellStart"/>
      <w:r>
        <w:rPr>
          <w:lang w:val="en-US"/>
        </w:rPr>
        <w:t>duda</w:t>
      </w:r>
      <w:proofErr w:type="spellEnd"/>
      <w:r>
        <w:rPr>
          <w:lang w:val="en-US"/>
        </w:rPr>
        <w:t xml:space="preserve"> </w:t>
      </w:r>
      <w:proofErr w:type="spellStart"/>
      <w:r>
        <w:rPr>
          <w:lang w:val="en-US"/>
        </w:rPr>
        <w:t>marca</w:t>
      </w:r>
      <w:proofErr w:type="spellEnd"/>
      <w:r>
        <w:rPr>
          <w:lang w:val="en-US"/>
        </w:rPr>
        <w:t xml:space="preserve"> </w:t>
      </w:r>
      <w:proofErr w:type="spellStart"/>
      <w:r>
        <w:rPr>
          <w:lang w:val="en-US"/>
        </w:rPr>
        <w:t>tendencias</w:t>
      </w:r>
      <w:proofErr w:type="spellEnd"/>
      <w:r>
        <w:rPr>
          <w:lang w:val="en-US"/>
        </w:rPr>
        <w:t>.</w:t>
      </w:r>
    </w:p>
    <w:p w:rsidR="002A3774" w:rsidRPr="002A3774" w:rsidRDefault="002A3774" w:rsidP="002A3774">
      <w:pPr>
        <w:jc w:val="right"/>
        <w:rPr>
          <w:i/>
          <w:lang w:val="en-US"/>
        </w:rPr>
      </w:pPr>
      <w:r w:rsidRPr="002A3774">
        <w:rPr>
          <w:i/>
          <w:lang w:val="en-US"/>
        </w:rPr>
        <w:t>Hernando Bermúdez Gómez</w:t>
      </w:r>
    </w:p>
    <w:sectPr w:rsidR="002A3774" w:rsidRPr="002A3774"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4E" w:rsidRDefault="004F794E" w:rsidP="00EE7812">
      <w:pPr>
        <w:spacing w:after="0" w:line="240" w:lineRule="auto"/>
      </w:pPr>
      <w:r>
        <w:separator/>
      </w:r>
    </w:p>
  </w:endnote>
  <w:endnote w:type="continuationSeparator" w:id="0">
    <w:p w:rsidR="004F794E" w:rsidRDefault="004F79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4E" w:rsidRDefault="004F794E" w:rsidP="00EE7812">
      <w:pPr>
        <w:spacing w:after="0" w:line="240" w:lineRule="auto"/>
      </w:pPr>
      <w:r>
        <w:separator/>
      </w:r>
    </w:p>
  </w:footnote>
  <w:footnote w:type="continuationSeparator" w:id="0">
    <w:p w:rsidR="004F794E" w:rsidRDefault="004F794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4246A7" w:rsidP="00613BC8">
    <w:pPr>
      <w:pStyle w:val="Header"/>
      <w:tabs>
        <w:tab w:val="left" w:pos="2580"/>
        <w:tab w:val="left" w:pos="2985"/>
      </w:tabs>
      <w:spacing w:line="276" w:lineRule="auto"/>
      <w:jc w:val="right"/>
    </w:pPr>
    <w:r>
      <w:t>Número 1470</w:t>
    </w:r>
    <w:r w:rsidR="00FE0DA0">
      <w:t>, agosto 17</w:t>
    </w:r>
    <w:r w:rsidR="000E37EC">
      <w:t xml:space="preserve"> de 2015</w:t>
    </w:r>
  </w:p>
  <w:p w:rsidR="000E37EC" w:rsidRDefault="004F794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94E"/>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4E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6A7"/>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7F2"/>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BA5"/>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cpa.org/Research/CPAHorizons2025/DownloadableDocuments/cpa-horizons-report-web.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duadoscolombia.edu.co/html/1732/w3-article-34479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comite-registro/acta_38.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icpa.org/InterestAreas/AccountingEducation/NewsAndPublications/DownloadableDocuments/2015-TrendsReport.pdf" TargetMode="External"/><Relationship Id="rId4" Type="http://schemas.microsoft.com/office/2007/relationships/stylesWithEffects" Target="stylesWithEffects.xml"/><Relationship Id="rId9" Type="http://schemas.openxmlformats.org/officeDocument/2006/relationships/hyperlink" Target="https://en.wikipedia.org/wiki/British_qualified_accountants" TargetMode="External"/><Relationship Id="rId14" Type="http://schemas.openxmlformats.org/officeDocument/2006/relationships/hyperlink" Target="http://www.ifac.org/about-i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185A707-1C28-4E30-9B6B-5CE76006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2015-08-16T14:55:00Z</dcterms:created>
  <dcterms:modified xsi:type="dcterms:W3CDTF">2015-08-16T14:55:00Z</dcterms:modified>
</cp:coreProperties>
</file>