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2B" w:rsidRPr="003C442B" w:rsidRDefault="003C442B" w:rsidP="003C442B">
      <w:pPr>
        <w:keepNext/>
        <w:framePr w:dropCap="drop" w:lines="3" w:wrap="around" w:vAnchor="text" w:hAnchor="text"/>
        <w:spacing w:after="0" w:line="926" w:lineRule="exact"/>
        <w:textAlignment w:val="baseline"/>
        <w:rPr>
          <w:position w:val="-9"/>
          <w:sz w:val="123"/>
        </w:rPr>
      </w:pPr>
      <w:bookmarkStart w:id="0" w:name="_GoBack"/>
      <w:bookmarkEnd w:id="0"/>
      <w:r w:rsidRPr="003C442B">
        <w:rPr>
          <w:position w:val="-9"/>
          <w:sz w:val="123"/>
        </w:rPr>
        <w:t>L</w:t>
      </w:r>
    </w:p>
    <w:p w:rsidR="00E535AD" w:rsidRDefault="003C442B" w:rsidP="00137386">
      <w:r>
        <w:t>a elaboración de informes financieros no es una labor mecánica. Aunque los computadores almacenan, procesan y transmiten información, la intervención de los profesionales contables es indispensable.</w:t>
      </w:r>
      <w:r w:rsidR="00E535AD">
        <w:t xml:space="preserve"> </w:t>
      </w:r>
    </w:p>
    <w:p w:rsidR="00511A11" w:rsidRDefault="003C442B" w:rsidP="00137386">
      <w:pPr>
        <w:rPr>
          <w:lang w:val="en-US"/>
        </w:rPr>
      </w:pPr>
      <w:r>
        <w:t>La dirección de las empresas requiere de información especial. Gran parte de las decisiones se fundamenta en pronósticos o proyecciones que se hacen respecto del futuro comportamiento de la entidad.</w:t>
      </w:r>
      <w:r w:rsidR="00B83DAB">
        <w:t xml:space="preserve"> </w:t>
      </w:r>
      <w:r w:rsidR="006A2639">
        <w:t xml:space="preserve">En ocasiones se solicita a un contador que, aplicando la ISAE 3400 </w:t>
      </w:r>
      <w:hyperlink r:id="rId9" w:history="1">
        <w:r w:rsidR="006A2639" w:rsidRPr="006A2639">
          <w:rPr>
            <w:rStyle w:val="Hyperlink"/>
            <w:i/>
          </w:rPr>
          <w:t>Examination of Prospective Financial Information</w:t>
        </w:r>
      </w:hyperlink>
      <w:r w:rsidR="006A2639">
        <w:t xml:space="preserve">, informe sobre el pronóstico. </w:t>
      </w:r>
      <w:r w:rsidR="00CF0519">
        <w:t xml:space="preserve">El </w:t>
      </w:r>
      <w:hyperlink r:id="rId10" w:history="1">
        <w:r w:rsidR="00CF0519" w:rsidRPr="00CF0519">
          <w:rPr>
            <w:rStyle w:val="Hyperlink"/>
          </w:rPr>
          <w:t>Decreto reglamentario 302 de 2015</w:t>
        </w:r>
      </w:hyperlink>
      <w:r w:rsidR="00CF0519">
        <w:t xml:space="preserve"> incorporó al derecho contable colombiano la versión de abril de 2009 de esta norma.</w:t>
      </w:r>
      <w:r w:rsidR="00512DFC">
        <w:t xml:space="preserve"> </w:t>
      </w:r>
      <w:r w:rsidR="00512DFC" w:rsidRPr="00512DFC">
        <w:rPr>
          <w:lang w:val="en-US"/>
        </w:rPr>
        <w:t>Según este estándar “</w:t>
      </w:r>
      <w:r w:rsidR="00AE74B8">
        <w:rPr>
          <w:lang w:val="en-US"/>
        </w:rPr>
        <w:t xml:space="preserve"> “</w:t>
      </w:r>
      <w:r w:rsidR="00512DFC" w:rsidRPr="00AE74B8">
        <w:rPr>
          <w:i/>
          <w:lang w:val="en-US"/>
        </w:rPr>
        <w:t>Prospective financial information” means financial information based on assumptions about events that may occur in the future and possible actions by an entity. It is highly subjective in nature and its preparation requires the exercise of considerable judgment. Prospective financial information can be in the form of a forecast, a projection or a combination of both, for example, a one year forecast plus a five year projection</w:t>
      </w:r>
      <w:r w:rsidR="00512DFC" w:rsidRPr="00512DFC">
        <w:rPr>
          <w:lang w:val="en-US"/>
        </w:rPr>
        <w:t>.</w:t>
      </w:r>
      <w:r w:rsidR="00512DFC">
        <w:rPr>
          <w:lang w:val="en-US"/>
        </w:rPr>
        <w:t>”</w:t>
      </w:r>
      <w:r w:rsidR="00B04B79">
        <w:rPr>
          <w:lang w:val="en-US"/>
        </w:rPr>
        <w:t xml:space="preserve"> “</w:t>
      </w:r>
      <w:r w:rsidR="00B04B79" w:rsidRPr="00B04B79">
        <w:rPr>
          <w:i/>
          <w:lang w:val="en-US"/>
        </w:rPr>
        <w:t>A “forecast” means prospective financial information prepared on the basis of assumptions as to future events which management expects to take place and the actions management expects to take as of the date the information is prepared (best-estimate assumptions</w:t>
      </w:r>
      <w:r w:rsidR="00B04B79" w:rsidRPr="00B04B79">
        <w:rPr>
          <w:lang w:val="en-US"/>
        </w:rPr>
        <w:t>)</w:t>
      </w:r>
      <w:r w:rsidR="00B04B79">
        <w:rPr>
          <w:lang w:val="en-US"/>
        </w:rPr>
        <w:t>”</w:t>
      </w:r>
      <w:r w:rsidR="00137386">
        <w:rPr>
          <w:lang w:val="en-US"/>
        </w:rPr>
        <w:t xml:space="preserve"> “</w:t>
      </w:r>
      <w:r w:rsidR="00137386" w:rsidRPr="00137386">
        <w:rPr>
          <w:i/>
          <w:lang w:val="en-US"/>
        </w:rPr>
        <w:t xml:space="preserve">A “projection” means prospective financial information prepared on the basis of: ―(a) Hypothetical assumptions about future events and management actions which are not necessarily expected to take place, such as </w:t>
      </w:r>
      <w:r w:rsidR="00137386" w:rsidRPr="00137386">
        <w:rPr>
          <w:i/>
          <w:lang w:val="en-US"/>
        </w:rPr>
        <w:lastRenderedPageBreak/>
        <w:t>when some entities are in a start-up phase or are considering a major change in the nature of operations; or ―(b) A mixture of best-estimate and hypothetical assumptions. ― Such information illustrates the possible consequences as of the date the information is prepared if the events and actions were to occur (a “what-if” scenario)”</w:t>
      </w:r>
      <w:r w:rsidR="00137386" w:rsidRPr="00137386">
        <w:rPr>
          <w:lang w:val="en-US"/>
        </w:rPr>
        <w:t>.</w:t>
      </w:r>
    </w:p>
    <w:p w:rsidR="00137386" w:rsidRDefault="00137386" w:rsidP="00137386">
      <w:pPr>
        <w:rPr>
          <w:lang w:val="en-US"/>
        </w:rPr>
      </w:pPr>
      <w:r>
        <w:rPr>
          <w:lang w:val="en-US"/>
        </w:rPr>
        <w:t xml:space="preserve">Según sostienen </w:t>
      </w:r>
      <w:r w:rsidRPr="00137386">
        <w:rPr>
          <w:lang w:val="en-US"/>
        </w:rPr>
        <w:t xml:space="preserve">Jiang, H., Habib, A. </w:t>
      </w:r>
      <w:r w:rsidR="000B64EF">
        <w:rPr>
          <w:lang w:val="en-US"/>
        </w:rPr>
        <w:t>y</w:t>
      </w:r>
      <w:r w:rsidRPr="00137386">
        <w:rPr>
          <w:lang w:val="en-US"/>
        </w:rPr>
        <w:t xml:space="preserve"> Gong, R. (2015)</w:t>
      </w:r>
      <w:r w:rsidR="000B64EF">
        <w:rPr>
          <w:lang w:val="en-US"/>
        </w:rPr>
        <w:t xml:space="preserve"> en el artículo titulado</w:t>
      </w:r>
      <w:r w:rsidRPr="00137386">
        <w:rPr>
          <w:lang w:val="en-US"/>
        </w:rPr>
        <w:t xml:space="preserve"> </w:t>
      </w:r>
      <w:hyperlink r:id="rId11" w:history="1">
        <w:r w:rsidRPr="005D22A6">
          <w:rPr>
            <w:rStyle w:val="Hyperlink"/>
            <w:i/>
            <w:lang w:val="en-US"/>
          </w:rPr>
          <w:t>Business Cycle and Management Earnings Forecasts</w:t>
        </w:r>
      </w:hyperlink>
      <w:r w:rsidRPr="00137386">
        <w:rPr>
          <w:lang w:val="en-US"/>
        </w:rPr>
        <w:t xml:space="preserve">. </w:t>
      </w:r>
      <w:r w:rsidR="000B64EF">
        <w:rPr>
          <w:lang w:val="en-US"/>
        </w:rPr>
        <w:t>(</w:t>
      </w:r>
      <w:r w:rsidRPr="00137386">
        <w:rPr>
          <w:lang w:val="en-US"/>
        </w:rPr>
        <w:t>Abacus, 51: 279–310. doi: 10.1111/abac.12047</w:t>
      </w:r>
      <w:r w:rsidR="000B64EF">
        <w:rPr>
          <w:lang w:val="en-US"/>
        </w:rPr>
        <w:t xml:space="preserve">) </w:t>
      </w:r>
      <w:r w:rsidR="008C33F7">
        <w:rPr>
          <w:lang w:val="en-US"/>
        </w:rPr>
        <w:t>“</w:t>
      </w:r>
      <w:r w:rsidR="008C33F7" w:rsidRPr="008C33F7">
        <w:rPr>
          <w:i/>
          <w:lang w:val="en-US"/>
        </w:rPr>
        <w:t>We find that the likelihood of providing management earnings forecasts and frequency of forecasts increases during economic recession. We also find that economic recession is positively associated with forecast error, but negatively associated with forecast precision. Our findings suggest macro-economic factors as an important determinant of management earnings forecasts properties.</w:t>
      </w:r>
      <w:r w:rsidR="008C33F7">
        <w:rPr>
          <w:lang w:val="en-US"/>
        </w:rPr>
        <w:t>”</w:t>
      </w:r>
    </w:p>
    <w:p w:rsidR="00E535AD" w:rsidRDefault="005D22A6" w:rsidP="00137386">
      <w:r w:rsidRPr="005D22A6">
        <w:t xml:space="preserve">De manera que el </w:t>
      </w:r>
      <w:r>
        <w:t>c</w:t>
      </w:r>
      <w:r w:rsidRPr="005D22A6">
        <w:t>ontador p</w:t>
      </w:r>
      <w:r>
        <w:t>úblico debe considerar las circunstancias en que se prepara la información</w:t>
      </w:r>
      <w:r w:rsidR="00E535AD">
        <w:t>.</w:t>
      </w:r>
      <w:r>
        <w:t xml:space="preserve"> </w:t>
      </w:r>
      <w:r w:rsidR="00266065">
        <w:t>En otras palabras: es necesario tener en cuenta el comportamiento de los encargados de elaborar los informes porque la producción de los reportes no es fruto de procesos mecánicos.</w:t>
      </w:r>
      <w:r w:rsidR="00E535AD">
        <w:t xml:space="preserve"> Tal como lo señalan los investigadores mencionados, las épocas de crisis afectan a los preparadores haciendo que sus pronósticos sean errados. Entiéndase que el contador aplica su juicio profesional no solo sobre los datos, también sobre el comportamiento humano.</w:t>
      </w:r>
    </w:p>
    <w:p w:rsidR="00E535AD" w:rsidRPr="00E535AD" w:rsidRDefault="00E535AD" w:rsidP="00E535AD">
      <w:pPr>
        <w:jc w:val="right"/>
        <w:rPr>
          <w:i/>
        </w:rPr>
      </w:pPr>
      <w:r w:rsidRPr="00E535AD">
        <w:rPr>
          <w:i/>
        </w:rPr>
        <w:t>Hernando Bermúdez Gómez</w:t>
      </w:r>
    </w:p>
    <w:sectPr w:rsidR="00E535AD" w:rsidRPr="00E535A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303" w:rsidRDefault="00194303" w:rsidP="00EE7812">
      <w:pPr>
        <w:spacing w:after="0" w:line="240" w:lineRule="auto"/>
      </w:pPr>
      <w:r>
        <w:separator/>
      </w:r>
    </w:p>
  </w:endnote>
  <w:endnote w:type="continuationSeparator" w:id="0">
    <w:p w:rsidR="00194303" w:rsidRDefault="001943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303" w:rsidRDefault="00194303" w:rsidP="00EE7812">
      <w:pPr>
        <w:spacing w:after="0" w:line="240" w:lineRule="auto"/>
      </w:pPr>
      <w:r>
        <w:separator/>
      </w:r>
    </w:p>
  </w:footnote>
  <w:footnote w:type="continuationSeparator" w:id="0">
    <w:p w:rsidR="00194303" w:rsidRDefault="0019430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76216F" w:rsidP="00613BC8">
    <w:pPr>
      <w:pStyle w:val="Header"/>
      <w:tabs>
        <w:tab w:val="left" w:pos="2580"/>
        <w:tab w:val="left" w:pos="2985"/>
      </w:tabs>
      <w:spacing w:line="276" w:lineRule="auto"/>
      <w:jc w:val="right"/>
    </w:pPr>
    <w:r>
      <w:t>Número 1480</w:t>
    </w:r>
    <w:r w:rsidR="00FE0DA0">
      <w:t xml:space="preserve">, agosto </w:t>
    </w:r>
    <w:r w:rsidR="00B6594E">
      <w:t>24</w:t>
    </w:r>
    <w:r w:rsidR="000E37EC">
      <w:t xml:space="preserve"> de 2015</w:t>
    </w:r>
  </w:p>
  <w:p w:rsidR="000E37EC" w:rsidRDefault="0019430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6AE"/>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303"/>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27"/>
    <w:rsid w:val="003D5D96"/>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902"/>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905"/>
    <w:rsid w:val="008C1D0F"/>
    <w:rsid w:val="008C1FAA"/>
    <w:rsid w:val="008C25FE"/>
    <w:rsid w:val="008C269F"/>
    <w:rsid w:val="008C29BD"/>
    <w:rsid w:val="008C2CC5"/>
    <w:rsid w:val="008C2D5C"/>
    <w:rsid w:val="008C3290"/>
    <w:rsid w:val="008C33F7"/>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library.wiley.com/doi/10.1111/abac.12047/abstr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5-decreto-302.pdf" TargetMode="External"/><Relationship Id="rId4" Type="http://schemas.microsoft.com/office/2007/relationships/stylesWithEffects" Target="stylesWithEffects.xml"/><Relationship Id="rId9" Type="http://schemas.openxmlformats.org/officeDocument/2006/relationships/hyperlink" Target="http://www.ifac.org/system/files/publications/files/2014-IAASB-HANDBOOK-VOLUME-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D3E0E07-3F44-4AFD-82EF-D1D01670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2845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2015-08-23T21:09:00Z</dcterms:created>
  <dcterms:modified xsi:type="dcterms:W3CDTF">2015-08-23T21:09:00Z</dcterms:modified>
</cp:coreProperties>
</file>