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A0" w:rsidRPr="00B815A0" w:rsidRDefault="00B815A0" w:rsidP="00B815A0">
      <w:pPr>
        <w:keepNext/>
        <w:framePr w:dropCap="drop" w:lines="3" w:wrap="around" w:vAnchor="text" w:hAnchor="text"/>
        <w:spacing w:after="0" w:line="926" w:lineRule="exact"/>
        <w:textAlignment w:val="baseline"/>
        <w:rPr>
          <w:position w:val="-9"/>
          <w:sz w:val="123"/>
        </w:rPr>
      </w:pPr>
      <w:bookmarkStart w:id="0" w:name="_GoBack"/>
      <w:bookmarkEnd w:id="0"/>
      <w:r w:rsidRPr="00B815A0">
        <w:rPr>
          <w:position w:val="-9"/>
          <w:sz w:val="123"/>
        </w:rPr>
        <w:t>E</w:t>
      </w:r>
    </w:p>
    <w:p w:rsidR="00921E49" w:rsidRDefault="00B815A0" w:rsidP="004E7FBD">
      <w:r>
        <w:t xml:space="preserve">n nuestro trabajo </w:t>
      </w:r>
      <w:hyperlink r:id="rId9" w:history="1">
        <w:r w:rsidRPr="00B815A0">
          <w:rPr>
            <w:rStyle w:val="Hyperlink"/>
          </w:rPr>
          <w:t>Subsistema documental de la contabilidad</w:t>
        </w:r>
      </w:hyperlink>
      <w:r>
        <w:t xml:space="preserve"> pusimos de presente como el sistema contable tiene dos partes, de un lado el subsistema mencionado y del otro el subsistema intelectual de la contabilidad.</w:t>
      </w:r>
    </w:p>
    <w:p w:rsidR="00B815A0" w:rsidRDefault="00B815A0" w:rsidP="004E7FBD">
      <w:r>
        <w:t xml:space="preserve">La doctrina ha reconocido esas dos partes durante </w:t>
      </w:r>
      <w:r w:rsidR="000127D5">
        <w:t>siglos</w:t>
      </w:r>
      <w:r>
        <w:t xml:space="preserve">, aunque a través de la historia ha usado diferentes </w:t>
      </w:r>
      <w:r w:rsidR="00877731">
        <w:t xml:space="preserve">términos. En inglés al subsistema intelectual lo llaman </w:t>
      </w:r>
      <w:r w:rsidR="00877731" w:rsidRPr="00877731">
        <w:rPr>
          <w:i/>
        </w:rPr>
        <w:t>accounting</w:t>
      </w:r>
      <w:r w:rsidR="00877731">
        <w:t xml:space="preserve"> y al subsistema documental lo llaman </w:t>
      </w:r>
      <w:r w:rsidR="00877731" w:rsidRPr="00877731">
        <w:rPr>
          <w:i/>
        </w:rPr>
        <w:t>bookkeeping</w:t>
      </w:r>
      <w:r w:rsidR="00877731">
        <w:t xml:space="preserve">. </w:t>
      </w:r>
    </w:p>
    <w:p w:rsidR="001640BD" w:rsidRDefault="005B454E" w:rsidP="004E7FBD">
      <w:r>
        <w:t>En algunos países se estudian al tiempo uno y otro. En cambio hay países en los que se estudian por separado a nivel de pregrado como de posgrado.</w:t>
      </w:r>
      <w:r w:rsidR="00B35BB6">
        <w:t xml:space="preserve"> Algunas jurisdicciones habilitan por separado para el ejercicio del </w:t>
      </w:r>
      <w:r w:rsidR="00B35BB6" w:rsidRPr="00D75179">
        <w:rPr>
          <w:i/>
        </w:rPr>
        <w:t>bookkeeping</w:t>
      </w:r>
      <w:r w:rsidR="00B35BB6">
        <w:t>.</w:t>
      </w:r>
    </w:p>
    <w:p w:rsidR="00D75179" w:rsidRDefault="00D75179" w:rsidP="004E7FBD">
      <w:r>
        <w:t>Algunos creen que el subsistema documental no ha tenido cambios; piensan que la teneduría que aprendieron referida a la mecánica de la partida doble permanece inalterada desde la edad media. Por cierto que la investigación histórica ha demostrado que la partida doble se practicaba mucho antes que fuera descrita po</w:t>
      </w:r>
      <w:r w:rsidR="00D306C0">
        <w:t>r</w:t>
      </w:r>
      <w:r>
        <w:t xml:space="preserve"> Pacioli.</w:t>
      </w:r>
    </w:p>
    <w:p w:rsidR="00D306C0" w:rsidRDefault="00D306C0" w:rsidP="004E7FBD">
      <w:r>
        <w:t xml:space="preserve">Pero están equivocados. Los sistemas de información, incluido el sistema contable, han sido objeto de grandes cambios, en veces más revolucionarios que evolutivos. Tales innovaciones han sido el producto de la computación. Máquinas y programas han permitido la realización de tareas jamás concebidas durante las épocas de procesamiento manual, mecánico o eléctrico. Los sistemas de información son hoy una categoría de estudio, teoría y </w:t>
      </w:r>
      <w:r>
        <w:lastRenderedPageBreak/>
        <w:t>práctica.</w:t>
      </w:r>
      <w:r w:rsidR="007D78F1">
        <w:t xml:space="preserve"> Razón tiene el </w:t>
      </w:r>
      <w:r w:rsidR="007D78F1" w:rsidRPr="0026062A">
        <w:rPr>
          <w:i/>
        </w:rPr>
        <w:t>International Accounting Education Standards Board™</w:t>
      </w:r>
      <w:r w:rsidR="007D78F1" w:rsidRPr="007D78F1">
        <w:t xml:space="preserve"> (IAESB™)</w:t>
      </w:r>
      <w:r w:rsidR="0026062A">
        <w:t xml:space="preserve"> cuando en su </w:t>
      </w:r>
      <w:hyperlink r:id="rId10" w:history="1">
        <w:r w:rsidR="0026062A" w:rsidRPr="0026062A">
          <w:rPr>
            <w:rStyle w:val="Hyperlink"/>
          </w:rPr>
          <w:t>IES 2</w:t>
        </w:r>
      </w:hyperlink>
      <w:r w:rsidR="0026062A">
        <w:t xml:space="preserve"> determina que la formación inicial de un contador implica el estudio de la </w:t>
      </w:r>
      <w:r w:rsidR="0026062A" w:rsidRPr="0026062A">
        <w:rPr>
          <w:i/>
        </w:rPr>
        <w:t>Information technology</w:t>
      </w:r>
      <w:r w:rsidR="0026062A">
        <w:t>, que debe abordarse tanto en sus cuestiones generales como específicamente en cuan</w:t>
      </w:r>
      <w:r w:rsidR="00452CBD">
        <w:t xml:space="preserve">to a sus aplicaciones contables, de control </w:t>
      </w:r>
      <w:r w:rsidR="00F7698C">
        <w:t xml:space="preserve">interno </w:t>
      </w:r>
      <w:r w:rsidR="00452CBD">
        <w:t>y de auditoría.</w:t>
      </w:r>
    </w:p>
    <w:p w:rsidR="0083735F" w:rsidRDefault="0083735F" w:rsidP="004E7FBD">
      <w:pPr>
        <w:rPr>
          <w:i/>
          <w:lang w:val="en-US"/>
        </w:rPr>
      </w:pPr>
      <w:r w:rsidRPr="0083735F">
        <w:t xml:space="preserve">Por eso es muy preocupante que se sostenga: “(…) </w:t>
      </w:r>
      <w:r w:rsidRPr="0083735F">
        <w:rPr>
          <w:i/>
          <w:lang w:val="en-US"/>
        </w:rPr>
        <w:t>The average person doesn’t need to know and probably neither does the average business owner or manager. But I believe every accountant should understand the flow of transactions, and a problem today is that most of the present generation does not. Bookkeeping is a record of the flow of transactions.</w:t>
      </w:r>
      <w:r w:rsidRPr="0083735F">
        <w:rPr>
          <w:lang w:val="en-US"/>
        </w:rPr>
        <w:t xml:space="preserve"> (…)” - Edward Mendlowitz</w:t>
      </w:r>
      <w:r>
        <w:rPr>
          <w:lang w:val="en-US"/>
        </w:rPr>
        <w:t xml:space="preserve">, </w:t>
      </w:r>
      <w:hyperlink r:id="rId11" w:history="1">
        <w:r w:rsidRPr="0083735F">
          <w:rPr>
            <w:rStyle w:val="Hyperlink"/>
            <w:i/>
            <w:lang w:val="en-US"/>
          </w:rPr>
          <w:t>Art of Accounting: ¿Que Es Bookkeeping?</w:t>
        </w:r>
      </w:hyperlink>
    </w:p>
    <w:p w:rsidR="006C7B02" w:rsidRDefault="006C7B02" w:rsidP="004E7FBD">
      <w:r w:rsidRPr="006C7B02">
        <w:t xml:space="preserve">En muchos partes, incluida Colombia, se ha reducido o eliminado el estudio del </w:t>
      </w:r>
      <w:r w:rsidRPr="006C7B02">
        <w:rPr>
          <w:i/>
        </w:rPr>
        <w:t>bookkeeping</w:t>
      </w:r>
      <w:r w:rsidRPr="006C7B02">
        <w:t>, como si ello no</w:t>
      </w:r>
      <w:r>
        <w:t xml:space="preserve"> formare parte de las disciplinas contables y como si pudiera aprenderse </w:t>
      </w:r>
      <w:r w:rsidRPr="006C7B02">
        <w:rPr>
          <w:i/>
        </w:rPr>
        <w:t>accounting</w:t>
      </w:r>
      <w:r>
        <w:t xml:space="preserve"> omitiendo íntegramente aquel otro componente del sistema. Tales dos partes están intrínsecamente comunicadas y puede predicarse aquí que su relación es </w:t>
      </w:r>
      <w:r w:rsidRPr="006C7B02">
        <w:t>consustancial</w:t>
      </w:r>
      <w:r>
        <w:t>.</w:t>
      </w:r>
    </w:p>
    <w:p w:rsidR="009076EC" w:rsidRDefault="00531E51" w:rsidP="004E7FBD">
      <w:r>
        <w:t>Contrapartida ha llamado la atención sobre el XBRL, la taxonomía de IASB expresa en XBRL y el modelo REA. Son solo tres de los asuntos que es necesario que los contadores actuales dominen. No basta hablar generalidades tomadas de publicaciones superficiales.</w:t>
      </w:r>
    </w:p>
    <w:p w:rsidR="000127D5" w:rsidRPr="000127D5" w:rsidRDefault="000127D5" w:rsidP="000127D5">
      <w:pPr>
        <w:jc w:val="right"/>
        <w:rPr>
          <w:i/>
        </w:rPr>
      </w:pPr>
      <w:r w:rsidRPr="000127D5">
        <w:rPr>
          <w:i/>
        </w:rPr>
        <w:t>Hernando Bermúdez Gómez</w:t>
      </w:r>
    </w:p>
    <w:sectPr w:rsidR="000127D5" w:rsidRPr="000127D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A94" w:rsidRDefault="00E01A94" w:rsidP="00EE7812">
      <w:pPr>
        <w:spacing w:after="0" w:line="240" w:lineRule="auto"/>
      </w:pPr>
      <w:r>
        <w:separator/>
      </w:r>
    </w:p>
  </w:endnote>
  <w:endnote w:type="continuationSeparator" w:id="0">
    <w:p w:rsidR="00E01A94" w:rsidRDefault="00E01A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A94" w:rsidRDefault="00E01A94" w:rsidP="00EE7812">
      <w:pPr>
        <w:spacing w:after="0" w:line="240" w:lineRule="auto"/>
      </w:pPr>
      <w:r>
        <w:separator/>
      </w:r>
    </w:p>
  </w:footnote>
  <w:footnote w:type="continuationSeparator" w:id="0">
    <w:p w:rsidR="00E01A94" w:rsidRDefault="00E01A9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4E7FBD" w:rsidP="00613BC8">
    <w:pPr>
      <w:pStyle w:val="Header"/>
      <w:tabs>
        <w:tab w:val="left" w:pos="2580"/>
        <w:tab w:val="left" w:pos="2985"/>
      </w:tabs>
      <w:spacing w:line="276" w:lineRule="auto"/>
      <w:jc w:val="right"/>
    </w:pPr>
    <w:r>
      <w:t>Número 1515</w:t>
    </w:r>
    <w:r w:rsidR="00CC5FBD">
      <w:t>, septiembre 7 de 2015</w:t>
    </w:r>
  </w:p>
  <w:p w:rsidR="00CC5FBD" w:rsidRDefault="00E01A9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861"/>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48"/>
    <w:rsid w:val="00163397"/>
    <w:rsid w:val="001635A4"/>
    <w:rsid w:val="001638A1"/>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59F"/>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84E"/>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815"/>
    <w:rsid w:val="005E1BC9"/>
    <w:rsid w:val="005E1FCB"/>
    <w:rsid w:val="005E2070"/>
    <w:rsid w:val="005E2539"/>
    <w:rsid w:val="005E2A22"/>
    <w:rsid w:val="005E396C"/>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97F02"/>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592"/>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A94"/>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ountingtoday.com/news/audit-accounting/art-of-accounting-que-es-bookkeeping-75659-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fac.org/system/files/publications/files/IAESB-IES-2-%28Revised%29_0.pdf" TargetMode="External"/><Relationship Id="rId4" Type="http://schemas.microsoft.com/office/2007/relationships/stylesWithEffects" Target="stylesWithEffects.xml"/><Relationship Id="rId9" Type="http://schemas.openxmlformats.org/officeDocument/2006/relationships/hyperlink" Target="http://www.javeriana.edu.co/personales/hbermude/ensayos/SubdocumentalPrimeraEdicion.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6B61395-A3BF-413D-B3E6-BDAF16A1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2683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2015-09-06T20:39:00Z</dcterms:created>
  <dcterms:modified xsi:type="dcterms:W3CDTF">2015-09-06T20:39:00Z</dcterms:modified>
</cp:coreProperties>
</file>