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0E4" w:rsidRPr="008530E4" w:rsidRDefault="008530E4" w:rsidP="008530E4">
      <w:pPr>
        <w:keepNext/>
        <w:framePr w:dropCap="drop" w:lines="3" w:wrap="around" w:vAnchor="text" w:hAnchor="text"/>
        <w:spacing w:after="0" w:line="926" w:lineRule="exact"/>
        <w:textAlignment w:val="baseline"/>
        <w:rPr>
          <w:position w:val="-7"/>
          <w:sz w:val="120"/>
        </w:rPr>
      </w:pPr>
      <w:bookmarkStart w:id="0" w:name="_GoBack"/>
      <w:bookmarkEnd w:id="0"/>
      <w:r w:rsidRPr="008530E4">
        <w:rPr>
          <w:position w:val="-7"/>
          <w:sz w:val="120"/>
        </w:rPr>
        <w:t>O</w:t>
      </w:r>
    </w:p>
    <w:p w:rsidR="00421124" w:rsidRDefault="006B17F1" w:rsidP="00A86153">
      <w:r>
        <w:t>cupémonos nuevamente de la idea según la cual el máximo posicionamiento de los contadores ellos lo obtienen cuando actúan de consejeros de negocios, papel en el cual sintetizan todas sus experiencias en sus diversas prácticas, tales como la contabilidad financiera, la contabilidad administrativa, la contabilidad tributaria y el aseguramiento.</w:t>
      </w:r>
      <w:r w:rsidR="008530E4">
        <w:t xml:space="preserve"> No hay nada de raro en el desarrollo del área de consultoría y en las recientes adquisiciones de entidades dedicadas al asesoramiento.</w:t>
      </w:r>
    </w:p>
    <w:p w:rsidR="007D5C9A" w:rsidRDefault="007D5C9A" w:rsidP="00234B1F">
      <w:r>
        <w:t xml:space="preserve">En el </w:t>
      </w:r>
      <w:r w:rsidR="00234B1F">
        <w:t xml:space="preserve">Marco conceptual para la información financiera, IASB manifiesta: “(…) </w:t>
      </w:r>
      <w:r w:rsidR="00234B1F" w:rsidRPr="000F7D58">
        <w:rPr>
          <w:i/>
        </w:rPr>
        <w:t>OB6 Sin embargo, los informes financieros con propósito general no proporcionan ni pueden proporcionar toda la información que necesitan los inversores, prestamistas y otros acreedores existentes o potenciales. Esos usuarios necesitan considerar la información pertinente de otras fuentes, por ejemplo las condiciones económicas generales y las expectativas, los sucesos y la situación política, y las perspectivas del sector industrial y de la empresa. ― OB7 Los informes financieros con propósito general no están diseñados para mostrar el valor de la entidad que informa; pero proporcionan información para ayudar a los inversores, prestamistas y otros acreedores existentes o potenciales a estimar el valor de la entidad que informa.</w:t>
      </w:r>
      <w:r w:rsidR="00234B1F">
        <w:t xml:space="preserve"> (…)”</w:t>
      </w:r>
      <w:r w:rsidR="000F7D58">
        <w:t>.</w:t>
      </w:r>
    </w:p>
    <w:p w:rsidR="000F7D58" w:rsidRDefault="007C0CDB" w:rsidP="007C0CDB">
      <w:pPr>
        <w:rPr>
          <w:lang w:val="en-US"/>
        </w:rPr>
      </w:pPr>
      <w:r w:rsidRPr="007C0CDB">
        <w:rPr>
          <w:lang w:val="en-US"/>
        </w:rPr>
        <w:t xml:space="preserve">El 17 de agosto pasado se divulgó la </w:t>
      </w:r>
      <w:hyperlink r:id="rId9" w:history="1">
        <w:r w:rsidRPr="00D0763C">
          <w:rPr>
            <w:rStyle w:val="Hyperlink"/>
            <w:lang w:val="en-US"/>
          </w:rPr>
          <w:t>noticia</w:t>
        </w:r>
      </w:hyperlink>
      <w:r w:rsidRPr="007C0CDB">
        <w:rPr>
          <w:lang w:val="en-US"/>
        </w:rPr>
        <w:t xml:space="preserve"> según la cual “</w:t>
      </w:r>
      <w:r w:rsidRPr="007C0CDB">
        <w:rPr>
          <w:i/>
          <w:lang w:val="en-US"/>
        </w:rPr>
        <w:t xml:space="preserve">Almost Three Quarters of Investment Professionals Use Environmental, Social &amp; Governance Information When Making Investment Decisions ― New CFA </w:t>
      </w:r>
      <w:r w:rsidRPr="007C0CDB">
        <w:rPr>
          <w:i/>
          <w:lang w:val="en-US"/>
        </w:rPr>
        <w:lastRenderedPageBreak/>
        <w:t>Institute survey highlights board accountability, human capital, and executive compensation as important issues.</w:t>
      </w:r>
      <w:r>
        <w:rPr>
          <w:lang w:val="en-US"/>
        </w:rPr>
        <w:t xml:space="preserve"> (…)”. </w:t>
      </w:r>
    </w:p>
    <w:p w:rsidR="00EF192C" w:rsidRDefault="00EF192C" w:rsidP="00EF192C">
      <w:r w:rsidRPr="00EF192C">
        <w:t xml:space="preserve">Al anunciar una nueva línea de consultoría, </w:t>
      </w:r>
      <w:hyperlink r:id="rId10" w:history="1">
        <w:r w:rsidRPr="006A0DD2">
          <w:rPr>
            <w:rStyle w:val="Hyperlink"/>
          </w:rPr>
          <w:t>Deloitte reportó</w:t>
        </w:r>
      </w:hyperlink>
      <w:r w:rsidRPr="00EF192C">
        <w:t xml:space="preserve">: “(…) </w:t>
      </w:r>
      <w:r w:rsidRPr="00EF192C">
        <w:rPr>
          <w:i/>
          <w:lang w:val="en-US"/>
        </w:rPr>
        <w:t>The launch coincides with Deloitte UK’s acquisition of the business and assets of Kaisen Consulting Limited (“Kaisen”), a boutique leadership consultancy of business psychologists. ― Kaisen is a Bristol based business, employing over 60 people, including 30 occupational psychologists based in the UK and US. It has 25 years’ experience working with senior leaders in more than 40 countries</w:t>
      </w:r>
      <w:r w:rsidRPr="00EF192C">
        <w:rPr>
          <w:lang w:val="en-US"/>
        </w:rPr>
        <w:t>.</w:t>
      </w:r>
      <w:r>
        <w:rPr>
          <w:lang w:val="en-US"/>
        </w:rPr>
        <w:t xml:space="preserve"> </w:t>
      </w:r>
      <w:r w:rsidRPr="00EF192C">
        <w:t>(…)”. Así que es innegable el enfoque integral de la consultoría, en aspectos tanto objetivos como subjetivos de las empresas.</w:t>
      </w:r>
    </w:p>
    <w:p w:rsidR="00955E2D" w:rsidRDefault="00955E2D" w:rsidP="00EF192C">
      <w:r w:rsidRPr="00955E2D">
        <w:t>Cada día aumentan las razones para seguir desarrollando el informe integral y su aseguramiento, cuestiones que son percibidas de cerca tanto por IFRS Foundation como por IFAC.</w:t>
      </w:r>
    </w:p>
    <w:p w:rsidR="006A0DD2" w:rsidRDefault="006A0DD2" w:rsidP="006A0DD2">
      <w:r>
        <w:t>El punto es que si la información financiera no es suficiente y si se requiere de datos respecto del medio ambiente, de la economía, de la sociedad, del gobierno de las empresas, estos tópicos deben estar incluidos en la formación de pregrado, posgrado y continua, pues solo así se estará preparado para actuar como consejeros de negocios.</w:t>
      </w:r>
    </w:p>
    <w:p w:rsidR="006A0DD2" w:rsidRDefault="00BB56D1" w:rsidP="00EF192C">
      <w:r>
        <w:t>Al adquirir una visión integral de la empresa, los contadores cambian substancialmente, adoptando nuevos conceptos, teorías y prácticas. Nadie atajará esta evolución.</w:t>
      </w:r>
    </w:p>
    <w:p w:rsidR="00BB56D1" w:rsidRPr="00BB56D1" w:rsidRDefault="00BB56D1" w:rsidP="00BB56D1">
      <w:pPr>
        <w:jc w:val="right"/>
        <w:rPr>
          <w:i/>
        </w:rPr>
      </w:pPr>
      <w:r w:rsidRPr="00BB56D1">
        <w:rPr>
          <w:i/>
        </w:rPr>
        <w:t>Hernando Bermúdez Gómez</w:t>
      </w:r>
    </w:p>
    <w:sectPr w:rsidR="00BB56D1" w:rsidRPr="00BB56D1"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805" w:rsidRDefault="00D22805" w:rsidP="00EE7812">
      <w:pPr>
        <w:spacing w:after="0" w:line="240" w:lineRule="auto"/>
      </w:pPr>
      <w:r>
        <w:separator/>
      </w:r>
    </w:p>
  </w:endnote>
  <w:endnote w:type="continuationSeparator" w:id="0">
    <w:p w:rsidR="00D22805" w:rsidRDefault="00D2280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805" w:rsidRDefault="00D22805" w:rsidP="00EE7812">
      <w:pPr>
        <w:spacing w:after="0" w:line="240" w:lineRule="auto"/>
      </w:pPr>
      <w:r>
        <w:separator/>
      </w:r>
    </w:p>
  </w:footnote>
  <w:footnote w:type="continuationSeparator" w:id="0">
    <w:p w:rsidR="00D22805" w:rsidRDefault="00D2280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A86153" w:rsidP="00613BC8">
    <w:pPr>
      <w:pStyle w:val="Header"/>
      <w:tabs>
        <w:tab w:val="left" w:pos="2580"/>
        <w:tab w:val="left" w:pos="2985"/>
      </w:tabs>
      <w:spacing w:line="276" w:lineRule="auto"/>
      <w:jc w:val="right"/>
    </w:pPr>
    <w:r>
      <w:t>Número 1522</w:t>
    </w:r>
    <w:r w:rsidR="00CC5FBD">
      <w:t>, septiembre 7 de 2015</w:t>
    </w:r>
  </w:p>
  <w:p w:rsidR="00CC5FBD" w:rsidRDefault="00D22805"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7D5"/>
    <w:rsid w:val="00012A0E"/>
    <w:rsid w:val="00012B60"/>
    <w:rsid w:val="00012D72"/>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9BE"/>
    <w:rsid w:val="00022A3C"/>
    <w:rsid w:val="00022C55"/>
    <w:rsid w:val="000231C1"/>
    <w:rsid w:val="00023576"/>
    <w:rsid w:val="00023A9F"/>
    <w:rsid w:val="00023B4D"/>
    <w:rsid w:val="0002402F"/>
    <w:rsid w:val="00024267"/>
    <w:rsid w:val="00024329"/>
    <w:rsid w:val="000246E8"/>
    <w:rsid w:val="000246FA"/>
    <w:rsid w:val="00024861"/>
    <w:rsid w:val="00024B4D"/>
    <w:rsid w:val="00024C9A"/>
    <w:rsid w:val="000252AB"/>
    <w:rsid w:val="0002567C"/>
    <w:rsid w:val="00025798"/>
    <w:rsid w:val="00025817"/>
    <w:rsid w:val="0002582E"/>
    <w:rsid w:val="000259F6"/>
    <w:rsid w:val="00025B71"/>
    <w:rsid w:val="00025C7D"/>
    <w:rsid w:val="00026035"/>
    <w:rsid w:val="00026352"/>
    <w:rsid w:val="00026414"/>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246"/>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B51"/>
    <w:rsid w:val="000A0C6E"/>
    <w:rsid w:val="000A0D2A"/>
    <w:rsid w:val="000A1131"/>
    <w:rsid w:val="000A1170"/>
    <w:rsid w:val="000A13CA"/>
    <w:rsid w:val="000A141D"/>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3D7"/>
    <w:rsid w:val="000B16BE"/>
    <w:rsid w:val="000B19A5"/>
    <w:rsid w:val="000B19AB"/>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20E"/>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200"/>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7DA"/>
    <w:rsid w:val="00156CAD"/>
    <w:rsid w:val="00156DB7"/>
    <w:rsid w:val="001571F1"/>
    <w:rsid w:val="0015742D"/>
    <w:rsid w:val="00157627"/>
    <w:rsid w:val="00157AEA"/>
    <w:rsid w:val="00157CE9"/>
    <w:rsid w:val="00157D6E"/>
    <w:rsid w:val="00160571"/>
    <w:rsid w:val="0016073C"/>
    <w:rsid w:val="00160870"/>
    <w:rsid w:val="001608C4"/>
    <w:rsid w:val="00160A0A"/>
    <w:rsid w:val="00160AAC"/>
    <w:rsid w:val="00160F16"/>
    <w:rsid w:val="0016142B"/>
    <w:rsid w:val="00161527"/>
    <w:rsid w:val="00161551"/>
    <w:rsid w:val="00161690"/>
    <w:rsid w:val="00161827"/>
    <w:rsid w:val="001618D3"/>
    <w:rsid w:val="0016207A"/>
    <w:rsid w:val="001621F4"/>
    <w:rsid w:val="00162301"/>
    <w:rsid w:val="001623DA"/>
    <w:rsid w:val="001624D7"/>
    <w:rsid w:val="00162B4F"/>
    <w:rsid w:val="00162EEC"/>
    <w:rsid w:val="00163104"/>
    <w:rsid w:val="0016325B"/>
    <w:rsid w:val="00163346"/>
    <w:rsid w:val="00163348"/>
    <w:rsid w:val="00163397"/>
    <w:rsid w:val="001635A4"/>
    <w:rsid w:val="001638A1"/>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6A"/>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586"/>
    <w:rsid w:val="0018780E"/>
    <w:rsid w:val="00187F05"/>
    <w:rsid w:val="00187F29"/>
    <w:rsid w:val="00190644"/>
    <w:rsid w:val="0019066F"/>
    <w:rsid w:val="00190F12"/>
    <w:rsid w:val="001914E9"/>
    <w:rsid w:val="001918EE"/>
    <w:rsid w:val="001918F1"/>
    <w:rsid w:val="00191B53"/>
    <w:rsid w:val="00191E17"/>
    <w:rsid w:val="00191F5A"/>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59F"/>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91D"/>
    <w:rsid w:val="001E5CFD"/>
    <w:rsid w:val="001E5DAC"/>
    <w:rsid w:val="001E5EFD"/>
    <w:rsid w:val="001E61B1"/>
    <w:rsid w:val="001E6600"/>
    <w:rsid w:val="001E67DC"/>
    <w:rsid w:val="001E690D"/>
    <w:rsid w:val="001E6B0D"/>
    <w:rsid w:val="001E6C65"/>
    <w:rsid w:val="001E6CC1"/>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627"/>
    <w:rsid w:val="00210E5D"/>
    <w:rsid w:val="00211026"/>
    <w:rsid w:val="00211104"/>
    <w:rsid w:val="0021141A"/>
    <w:rsid w:val="0021175B"/>
    <w:rsid w:val="002119DD"/>
    <w:rsid w:val="00211B2B"/>
    <w:rsid w:val="00211C9F"/>
    <w:rsid w:val="00211F33"/>
    <w:rsid w:val="00211F95"/>
    <w:rsid w:val="00211F99"/>
    <w:rsid w:val="002122FF"/>
    <w:rsid w:val="00212436"/>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D05"/>
    <w:rsid w:val="00223F84"/>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1C7"/>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1EBF"/>
    <w:rsid w:val="002C2006"/>
    <w:rsid w:val="002C20E3"/>
    <w:rsid w:val="002C2133"/>
    <w:rsid w:val="002C228A"/>
    <w:rsid w:val="002C234D"/>
    <w:rsid w:val="002C2784"/>
    <w:rsid w:val="002C27B4"/>
    <w:rsid w:val="002C2A2A"/>
    <w:rsid w:val="002C2B45"/>
    <w:rsid w:val="002C2EC2"/>
    <w:rsid w:val="002C325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A55"/>
    <w:rsid w:val="002C5EE6"/>
    <w:rsid w:val="002C618F"/>
    <w:rsid w:val="002C676A"/>
    <w:rsid w:val="002C6801"/>
    <w:rsid w:val="002C6B21"/>
    <w:rsid w:val="002C6B4B"/>
    <w:rsid w:val="002C6F92"/>
    <w:rsid w:val="002C7058"/>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6C9"/>
    <w:rsid w:val="00326C10"/>
    <w:rsid w:val="00326D6E"/>
    <w:rsid w:val="00326D75"/>
    <w:rsid w:val="003273B4"/>
    <w:rsid w:val="003275FA"/>
    <w:rsid w:val="00327753"/>
    <w:rsid w:val="00327CB1"/>
    <w:rsid w:val="00327EA9"/>
    <w:rsid w:val="00330340"/>
    <w:rsid w:val="00330540"/>
    <w:rsid w:val="003305DF"/>
    <w:rsid w:val="00330983"/>
    <w:rsid w:val="00330C4D"/>
    <w:rsid w:val="0033136C"/>
    <w:rsid w:val="00331423"/>
    <w:rsid w:val="00331424"/>
    <w:rsid w:val="00331496"/>
    <w:rsid w:val="00331864"/>
    <w:rsid w:val="00331936"/>
    <w:rsid w:val="00331979"/>
    <w:rsid w:val="00331EC8"/>
    <w:rsid w:val="00332232"/>
    <w:rsid w:val="003322D1"/>
    <w:rsid w:val="0033286F"/>
    <w:rsid w:val="00332D52"/>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16D"/>
    <w:rsid w:val="0034366D"/>
    <w:rsid w:val="0034378A"/>
    <w:rsid w:val="00343C2A"/>
    <w:rsid w:val="00343C4E"/>
    <w:rsid w:val="00343E6D"/>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A5"/>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32B"/>
    <w:rsid w:val="00394ABE"/>
    <w:rsid w:val="0039511E"/>
    <w:rsid w:val="00395158"/>
    <w:rsid w:val="003955BF"/>
    <w:rsid w:val="00395887"/>
    <w:rsid w:val="00395897"/>
    <w:rsid w:val="00395DDE"/>
    <w:rsid w:val="00395E90"/>
    <w:rsid w:val="00395F90"/>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8C5"/>
    <w:rsid w:val="003D2B28"/>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124"/>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7E8"/>
    <w:rsid w:val="00443A0F"/>
    <w:rsid w:val="00443B35"/>
    <w:rsid w:val="00444156"/>
    <w:rsid w:val="0044442D"/>
    <w:rsid w:val="004444CD"/>
    <w:rsid w:val="0044488C"/>
    <w:rsid w:val="004448C3"/>
    <w:rsid w:val="0044493E"/>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B9A"/>
    <w:rsid w:val="005000FE"/>
    <w:rsid w:val="0050015E"/>
    <w:rsid w:val="00500260"/>
    <w:rsid w:val="005002E8"/>
    <w:rsid w:val="00500391"/>
    <w:rsid w:val="005007AE"/>
    <w:rsid w:val="005008F6"/>
    <w:rsid w:val="00500CC3"/>
    <w:rsid w:val="00501119"/>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2BF"/>
    <w:rsid w:val="00507338"/>
    <w:rsid w:val="0050754E"/>
    <w:rsid w:val="005076E6"/>
    <w:rsid w:val="0050772A"/>
    <w:rsid w:val="0050785B"/>
    <w:rsid w:val="005102F0"/>
    <w:rsid w:val="00510612"/>
    <w:rsid w:val="00510811"/>
    <w:rsid w:val="00510BE2"/>
    <w:rsid w:val="00510C7F"/>
    <w:rsid w:val="005111DF"/>
    <w:rsid w:val="0051168F"/>
    <w:rsid w:val="005116B6"/>
    <w:rsid w:val="00511A11"/>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1E51"/>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436"/>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83"/>
    <w:rsid w:val="005B4880"/>
    <w:rsid w:val="005B4913"/>
    <w:rsid w:val="005B523F"/>
    <w:rsid w:val="005B5601"/>
    <w:rsid w:val="005B56E5"/>
    <w:rsid w:val="005B57B4"/>
    <w:rsid w:val="005B57FB"/>
    <w:rsid w:val="005B5DE5"/>
    <w:rsid w:val="005B620C"/>
    <w:rsid w:val="005B62D8"/>
    <w:rsid w:val="005B63FB"/>
    <w:rsid w:val="005B68F0"/>
    <w:rsid w:val="005B6C32"/>
    <w:rsid w:val="005B7045"/>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8EA"/>
    <w:rsid w:val="005D2C67"/>
    <w:rsid w:val="005D2F21"/>
    <w:rsid w:val="005D308F"/>
    <w:rsid w:val="005D323F"/>
    <w:rsid w:val="005D3240"/>
    <w:rsid w:val="005D35E4"/>
    <w:rsid w:val="005D3619"/>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480"/>
    <w:rsid w:val="005E1815"/>
    <w:rsid w:val="005E1BC9"/>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245"/>
    <w:rsid w:val="006443AF"/>
    <w:rsid w:val="0064447C"/>
    <w:rsid w:val="00644721"/>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19"/>
    <w:rsid w:val="00666353"/>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1F86"/>
    <w:rsid w:val="00672342"/>
    <w:rsid w:val="00672C18"/>
    <w:rsid w:val="00673003"/>
    <w:rsid w:val="00673133"/>
    <w:rsid w:val="00673723"/>
    <w:rsid w:val="00673907"/>
    <w:rsid w:val="00673CCC"/>
    <w:rsid w:val="00673FF3"/>
    <w:rsid w:val="00674365"/>
    <w:rsid w:val="006749FE"/>
    <w:rsid w:val="00674D91"/>
    <w:rsid w:val="006751C4"/>
    <w:rsid w:val="00675D41"/>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D006E"/>
    <w:rsid w:val="006D0161"/>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AB0"/>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935"/>
    <w:rsid w:val="00735CE0"/>
    <w:rsid w:val="007361E3"/>
    <w:rsid w:val="00736522"/>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CC7"/>
    <w:rsid w:val="00741D3E"/>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2"/>
    <w:rsid w:val="007A6DDA"/>
    <w:rsid w:val="007A6F80"/>
    <w:rsid w:val="007A6FB1"/>
    <w:rsid w:val="007A7248"/>
    <w:rsid w:val="007A7694"/>
    <w:rsid w:val="007A7703"/>
    <w:rsid w:val="007B001C"/>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CDB"/>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370"/>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E00CA"/>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E7EAC"/>
    <w:rsid w:val="007F0180"/>
    <w:rsid w:val="007F064B"/>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1FE"/>
    <w:rsid w:val="007F7423"/>
    <w:rsid w:val="007F755C"/>
    <w:rsid w:val="007F7B2A"/>
    <w:rsid w:val="007F7C87"/>
    <w:rsid w:val="007F7DC2"/>
    <w:rsid w:val="007F7FAA"/>
    <w:rsid w:val="008003D0"/>
    <w:rsid w:val="00800489"/>
    <w:rsid w:val="008005BE"/>
    <w:rsid w:val="0080087D"/>
    <w:rsid w:val="00800A93"/>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DEF"/>
    <w:rsid w:val="00810E60"/>
    <w:rsid w:val="00810E6A"/>
    <w:rsid w:val="00811171"/>
    <w:rsid w:val="00811337"/>
    <w:rsid w:val="008119E0"/>
    <w:rsid w:val="00811D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3EA"/>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6038"/>
    <w:rsid w:val="0083656F"/>
    <w:rsid w:val="008365EB"/>
    <w:rsid w:val="00836A90"/>
    <w:rsid w:val="00836AA8"/>
    <w:rsid w:val="00836C06"/>
    <w:rsid w:val="00837119"/>
    <w:rsid w:val="0083723F"/>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0E4"/>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F85"/>
    <w:rsid w:val="00880126"/>
    <w:rsid w:val="00880330"/>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A65"/>
    <w:rsid w:val="008A7EBB"/>
    <w:rsid w:val="008B0094"/>
    <w:rsid w:val="008B09FC"/>
    <w:rsid w:val="008B0DF9"/>
    <w:rsid w:val="008B0F97"/>
    <w:rsid w:val="008B0FEE"/>
    <w:rsid w:val="008B1349"/>
    <w:rsid w:val="008B163E"/>
    <w:rsid w:val="008B17CA"/>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D0"/>
    <w:rsid w:val="008C1905"/>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7CC"/>
    <w:rsid w:val="008E2897"/>
    <w:rsid w:val="008E2A05"/>
    <w:rsid w:val="008E2AC5"/>
    <w:rsid w:val="008E2C46"/>
    <w:rsid w:val="008E2C6C"/>
    <w:rsid w:val="008E3056"/>
    <w:rsid w:val="008E39C1"/>
    <w:rsid w:val="008E3CEF"/>
    <w:rsid w:val="008E3E00"/>
    <w:rsid w:val="008E3E7A"/>
    <w:rsid w:val="008E3F4D"/>
    <w:rsid w:val="008E4475"/>
    <w:rsid w:val="008E502D"/>
    <w:rsid w:val="008E507E"/>
    <w:rsid w:val="008E5200"/>
    <w:rsid w:val="008E5313"/>
    <w:rsid w:val="008E536B"/>
    <w:rsid w:val="008E54A4"/>
    <w:rsid w:val="008E5834"/>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88"/>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5D"/>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AD1"/>
    <w:rsid w:val="00A32AF2"/>
    <w:rsid w:val="00A32D33"/>
    <w:rsid w:val="00A32E07"/>
    <w:rsid w:val="00A32E37"/>
    <w:rsid w:val="00A3352C"/>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B1"/>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512"/>
    <w:rsid w:val="00AA451C"/>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400"/>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DC6"/>
    <w:rsid w:val="00AB6F7D"/>
    <w:rsid w:val="00AB732B"/>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A46"/>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BB6"/>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2C80"/>
    <w:rsid w:val="00B52F11"/>
    <w:rsid w:val="00B5302B"/>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5D0"/>
    <w:rsid w:val="00B65736"/>
    <w:rsid w:val="00B658B6"/>
    <w:rsid w:val="00B6594E"/>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4B"/>
    <w:rsid w:val="00B73DF3"/>
    <w:rsid w:val="00B74105"/>
    <w:rsid w:val="00B741FC"/>
    <w:rsid w:val="00B7443A"/>
    <w:rsid w:val="00B74446"/>
    <w:rsid w:val="00B745BE"/>
    <w:rsid w:val="00B74AE9"/>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698"/>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6D1"/>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9D2"/>
    <w:rsid w:val="00BD0E87"/>
    <w:rsid w:val="00BD0F6F"/>
    <w:rsid w:val="00BD0FC1"/>
    <w:rsid w:val="00BD110F"/>
    <w:rsid w:val="00BD116D"/>
    <w:rsid w:val="00BD1556"/>
    <w:rsid w:val="00BD18DA"/>
    <w:rsid w:val="00BD1BDD"/>
    <w:rsid w:val="00BD1D66"/>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AC5"/>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6C94"/>
    <w:rsid w:val="00C4708B"/>
    <w:rsid w:val="00C47524"/>
    <w:rsid w:val="00C4799B"/>
    <w:rsid w:val="00C479B5"/>
    <w:rsid w:val="00C479DF"/>
    <w:rsid w:val="00C47D9D"/>
    <w:rsid w:val="00C50408"/>
    <w:rsid w:val="00C508BE"/>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3"/>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4F5"/>
    <w:rsid w:val="00C6467A"/>
    <w:rsid w:val="00C648BE"/>
    <w:rsid w:val="00C64961"/>
    <w:rsid w:val="00C649A2"/>
    <w:rsid w:val="00C64A30"/>
    <w:rsid w:val="00C64D4E"/>
    <w:rsid w:val="00C651CB"/>
    <w:rsid w:val="00C65385"/>
    <w:rsid w:val="00C65507"/>
    <w:rsid w:val="00C6588A"/>
    <w:rsid w:val="00C65C3A"/>
    <w:rsid w:val="00C6604C"/>
    <w:rsid w:val="00C660BC"/>
    <w:rsid w:val="00C667D1"/>
    <w:rsid w:val="00C66C3E"/>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480"/>
    <w:rsid w:val="00C978E8"/>
    <w:rsid w:val="00C97CDA"/>
    <w:rsid w:val="00C97F02"/>
    <w:rsid w:val="00CA03BB"/>
    <w:rsid w:val="00CA0413"/>
    <w:rsid w:val="00CA0631"/>
    <w:rsid w:val="00CA0844"/>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ACF"/>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369"/>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592"/>
    <w:rsid w:val="00D1064E"/>
    <w:rsid w:val="00D106F8"/>
    <w:rsid w:val="00D10D90"/>
    <w:rsid w:val="00D10D99"/>
    <w:rsid w:val="00D110C5"/>
    <w:rsid w:val="00D11A3D"/>
    <w:rsid w:val="00D11A43"/>
    <w:rsid w:val="00D11C35"/>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805"/>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951"/>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862"/>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46D"/>
    <w:rsid w:val="00DF3A5C"/>
    <w:rsid w:val="00DF3D95"/>
    <w:rsid w:val="00DF3F81"/>
    <w:rsid w:val="00DF471D"/>
    <w:rsid w:val="00DF4912"/>
    <w:rsid w:val="00DF4973"/>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337"/>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E4"/>
    <w:rsid w:val="00EA2D4D"/>
    <w:rsid w:val="00EA2F6D"/>
    <w:rsid w:val="00EA3134"/>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140"/>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F2"/>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92C"/>
    <w:rsid w:val="00EF1B6F"/>
    <w:rsid w:val="00EF1EC2"/>
    <w:rsid w:val="00EF1FB8"/>
    <w:rsid w:val="00EF20B7"/>
    <w:rsid w:val="00EF2606"/>
    <w:rsid w:val="00EF29E0"/>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B97"/>
    <w:rsid w:val="00F11DF4"/>
    <w:rsid w:val="00F11F11"/>
    <w:rsid w:val="00F11F82"/>
    <w:rsid w:val="00F1253E"/>
    <w:rsid w:val="00F12561"/>
    <w:rsid w:val="00F12A5C"/>
    <w:rsid w:val="00F12B99"/>
    <w:rsid w:val="00F130D5"/>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C9B"/>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4EF"/>
    <w:rsid w:val="00FF65D1"/>
    <w:rsid w:val="00FF6627"/>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2.deloitte.com/global/en/pages/about-deloitte/articles/gx-new-leadership-consulting-practice.html" TargetMode="External"/><Relationship Id="rId4" Type="http://schemas.microsoft.com/office/2007/relationships/stylesWithEffects" Target="stylesWithEffects.xml"/><Relationship Id="rId9" Type="http://schemas.openxmlformats.org/officeDocument/2006/relationships/hyperlink" Target="http://www.cfainstitute.org/about/press/release/Pages/08172015_121834.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9BC50504-C8C8-409C-AA41-72F6F295F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2653</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2015-09-06T20:53:00Z</dcterms:created>
  <dcterms:modified xsi:type="dcterms:W3CDTF">2015-09-06T20:53:00Z</dcterms:modified>
</cp:coreProperties>
</file>