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5E" w:rsidRPr="00C8285E" w:rsidRDefault="00C8285E" w:rsidP="00C8285E">
      <w:pPr>
        <w:keepNext/>
        <w:framePr w:dropCap="drop" w:lines="3" w:wrap="around" w:vAnchor="text" w:hAnchor="text"/>
        <w:spacing w:after="0" w:line="926" w:lineRule="exact"/>
        <w:textAlignment w:val="baseline"/>
        <w:rPr>
          <w:position w:val="-8"/>
          <w:sz w:val="122"/>
          <w:lang w:val="en-US"/>
        </w:rPr>
      </w:pPr>
      <w:bookmarkStart w:id="0" w:name="_GoBack"/>
      <w:bookmarkEnd w:id="0"/>
      <w:r w:rsidRPr="00C8285E">
        <w:rPr>
          <w:position w:val="-8"/>
          <w:sz w:val="122"/>
          <w:lang w:val="en-US"/>
        </w:rPr>
        <w:t>N</w:t>
      </w:r>
    </w:p>
    <w:p w:rsidR="00874483" w:rsidRDefault="00C8285E" w:rsidP="00BB4CA3">
      <w:r w:rsidRPr="00C8285E">
        <w:t xml:space="preserve">eal Arthur, </w:t>
      </w:r>
      <w:proofErr w:type="spellStart"/>
      <w:r w:rsidRPr="00C8285E">
        <w:t>Qingliang</w:t>
      </w:r>
      <w:proofErr w:type="spellEnd"/>
      <w:r w:rsidRPr="00C8285E">
        <w:t xml:space="preserve"> </w:t>
      </w:r>
      <w:proofErr w:type="spellStart"/>
      <w:r w:rsidRPr="00C8285E">
        <w:t>Tang</w:t>
      </w:r>
      <w:proofErr w:type="spellEnd"/>
      <w:r w:rsidRPr="00C8285E">
        <w:t xml:space="preserve"> y </w:t>
      </w:r>
      <w:proofErr w:type="spellStart"/>
      <w:r w:rsidRPr="00C8285E">
        <w:t>Zhiwei</w:t>
      </w:r>
      <w:proofErr w:type="spellEnd"/>
      <w:r w:rsidRPr="00C8285E">
        <w:t xml:space="preserve"> (Stanley) </w:t>
      </w:r>
      <w:proofErr w:type="spellStart"/>
      <w:r w:rsidRPr="00C8285E">
        <w:t>Lin</w:t>
      </w:r>
      <w:proofErr w:type="spellEnd"/>
      <w:r w:rsidRPr="00C8285E">
        <w:t xml:space="preserve">, en su artículo </w:t>
      </w:r>
      <w:hyperlink r:id="rId9" w:history="1">
        <w:proofErr w:type="spellStart"/>
        <w:r w:rsidRPr="00C8285E">
          <w:rPr>
            <w:rStyle w:val="Hyperlink"/>
          </w:rPr>
          <w:t>Corporate</w:t>
        </w:r>
        <w:proofErr w:type="spellEnd"/>
        <w:r w:rsidRPr="00C8285E">
          <w:rPr>
            <w:rStyle w:val="Hyperlink"/>
          </w:rPr>
          <w:t xml:space="preserve"> </w:t>
        </w:r>
        <w:proofErr w:type="spellStart"/>
        <w:r w:rsidRPr="00C8285E">
          <w:rPr>
            <w:rStyle w:val="Hyperlink"/>
          </w:rPr>
          <w:t>accruals</w:t>
        </w:r>
        <w:proofErr w:type="spellEnd"/>
        <w:r w:rsidRPr="00C8285E">
          <w:rPr>
            <w:rStyle w:val="Hyperlink"/>
          </w:rPr>
          <w:t xml:space="preserve"> </w:t>
        </w:r>
        <w:proofErr w:type="spellStart"/>
        <w:r w:rsidRPr="00C8285E">
          <w:rPr>
            <w:rStyle w:val="Hyperlink"/>
          </w:rPr>
          <w:t>quality</w:t>
        </w:r>
        <w:proofErr w:type="spellEnd"/>
        <w:r w:rsidRPr="00C8285E">
          <w:rPr>
            <w:rStyle w:val="Hyperlink"/>
          </w:rPr>
          <w:t xml:space="preserve"> </w:t>
        </w:r>
        <w:proofErr w:type="spellStart"/>
        <w:r w:rsidRPr="00C8285E">
          <w:rPr>
            <w:rStyle w:val="Hyperlink"/>
          </w:rPr>
          <w:t>during</w:t>
        </w:r>
        <w:proofErr w:type="spellEnd"/>
        <w:r w:rsidRPr="00C8285E">
          <w:rPr>
            <w:rStyle w:val="Hyperlink"/>
          </w:rPr>
          <w:t xml:space="preserve"> </w:t>
        </w:r>
        <w:proofErr w:type="spellStart"/>
        <w:r w:rsidRPr="00C8285E">
          <w:rPr>
            <w:rStyle w:val="Hyperlink"/>
          </w:rPr>
          <w:t>the</w:t>
        </w:r>
        <w:proofErr w:type="spellEnd"/>
        <w:r w:rsidRPr="00C8285E">
          <w:rPr>
            <w:rStyle w:val="Hyperlink"/>
          </w:rPr>
          <w:t xml:space="preserve"> 2008–2010 Global </w:t>
        </w:r>
        <w:proofErr w:type="spellStart"/>
        <w:r w:rsidRPr="00C8285E">
          <w:rPr>
            <w:rStyle w:val="Hyperlink"/>
          </w:rPr>
          <w:t>Financial</w:t>
        </w:r>
        <w:proofErr w:type="spellEnd"/>
        <w:r w:rsidRPr="00C8285E">
          <w:rPr>
            <w:rStyle w:val="Hyperlink"/>
          </w:rPr>
          <w:t xml:space="preserve"> Crisis</w:t>
        </w:r>
      </w:hyperlink>
      <w:r w:rsidRPr="00C8285E">
        <w:t xml:space="preserve"> (</w:t>
      </w:r>
      <w:proofErr w:type="spellStart"/>
      <w:r w:rsidRPr="00C8285E">
        <w:t>Journal</w:t>
      </w:r>
      <w:proofErr w:type="spellEnd"/>
      <w:r w:rsidRPr="00C8285E">
        <w:t xml:space="preserve"> of International </w:t>
      </w:r>
      <w:proofErr w:type="spellStart"/>
      <w:r w:rsidRPr="00C8285E">
        <w:t>Accounting</w:t>
      </w:r>
      <w:proofErr w:type="spellEnd"/>
      <w:r w:rsidRPr="00C8285E">
        <w:t xml:space="preserve">, </w:t>
      </w:r>
      <w:proofErr w:type="spellStart"/>
      <w:r w:rsidRPr="00C8285E">
        <w:t>Auditing</w:t>
      </w:r>
      <w:proofErr w:type="spellEnd"/>
      <w:r w:rsidRPr="00C8285E">
        <w:t xml:space="preserve"> and </w:t>
      </w:r>
      <w:proofErr w:type="spellStart"/>
      <w:r w:rsidRPr="00C8285E">
        <w:t>Taxation</w:t>
      </w:r>
      <w:proofErr w:type="spellEnd"/>
      <w:r w:rsidRPr="00C8285E">
        <w:t xml:space="preserve"> 25 (2015) 1–15), nos presentan su estudio sobre la forma como los administradores gestionaron </w:t>
      </w:r>
      <w:r w:rsidR="00741783">
        <w:t>las ganancias</w:t>
      </w:r>
      <w:r w:rsidRPr="00C8285E">
        <w:t xml:space="preserve"> durante la pasada crisis financier</w:t>
      </w:r>
      <w:r>
        <w:t>a.</w:t>
      </w:r>
      <w:r w:rsidRPr="00C8285E">
        <w:t xml:space="preserve"> </w:t>
      </w:r>
    </w:p>
    <w:p w:rsidR="00874483" w:rsidRDefault="00D17F5E" w:rsidP="00BB4CA3">
      <w:pPr>
        <w:rPr>
          <w:lang w:val="en-US"/>
        </w:rPr>
      </w:pPr>
      <w:r>
        <w:t>Mientras muchos se han preocupado por estudiar el efecto de aplicar el valor razonable como criterio de medición de ciertos recursos, los mencionados investigadores se preguntaron de qué forma actuaron los gerentes ante la crisis de confianza de los inversionistas que se produjo como consecuencia de la crisis financiera: “</w:t>
      </w:r>
      <w:r w:rsidR="001A16F6">
        <w:t xml:space="preserve">(…) </w:t>
      </w:r>
      <w:r w:rsidRPr="001A16F6">
        <w:rPr>
          <w:i/>
          <w:lang w:val="en-US"/>
        </w:rPr>
        <w:t>The global financial crisis, which began in September 2008, severely shook investor confidence, affected corporate earnings and stock market performance, and caused the failure of many firms. There has been passionate debate regarding the role of accounting in the crisis. This debate concerns whether the accounting system, which used fair value measurement, decreased or increased investor confidence and thus either mitigated or exacerbated the crisis (Lin, Morris, Kang, &amp; Tang,2013). This debate is based on the assumption that investors are concerned about the quality of financial reporting and use financial reporting information to make decisions. If this is true, another question arises: would management strategically</w:t>
      </w:r>
      <w:r w:rsidR="001A16F6" w:rsidRPr="001A16F6">
        <w:rPr>
          <w:i/>
          <w:lang w:val="en-US"/>
        </w:rPr>
        <w:t xml:space="preserve"> </w:t>
      </w:r>
      <w:r w:rsidRPr="001A16F6">
        <w:rPr>
          <w:i/>
          <w:lang w:val="en-US"/>
        </w:rPr>
        <w:t>adjust their accruals strategy to manage investor confidence during a financial crisis?</w:t>
      </w:r>
      <w:r w:rsidR="001A16F6">
        <w:rPr>
          <w:lang w:val="en-US"/>
        </w:rPr>
        <w:t xml:space="preserve"> (…)”</w:t>
      </w:r>
    </w:p>
    <w:p w:rsidR="00874483" w:rsidRDefault="001A16F6" w:rsidP="00BB4CA3">
      <w:r w:rsidRPr="001A16F6">
        <w:lastRenderedPageBreak/>
        <w:t>Ciertamente los preparadores siempre consideran la forma como la empresa ser</w:t>
      </w:r>
      <w:r>
        <w:t>á percibida por los inversionistas cuando analicen los estados financieros.</w:t>
      </w:r>
      <w:r w:rsidR="0043012F">
        <w:t xml:space="preserve"> Esto genera el riesgo de que los administradores traten de presentar una imagen mejorada</w:t>
      </w:r>
      <w:r w:rsidR="00452E0B">
        <w:t>,</w:t>
      </w:r>
      <w:r w:rsidR="0043012F">
        <w:t xml:space="preserve"> de manera que los inversionistas no se alarmen y sigan suministrando fondos a la entidad.</w:t>
      </w:r>
      <w:r w:rsidR="000D57B5">
        <w:t xml:space="preserve"> Se espera que ello sea evitado por el control interno, por la auditoría interna, por el comité de auditoría, por la junta directiva, por el auditor externo, es decir, por el revisor fiscal.</w:t>
      </w:r>
      <w:r w:rsidR="00452E0B">
        <w:t xml:space="preserve"> Sabemos que lamentablemente se divulgan estados financieros que no presentan la realidad económica de su emisor.</w:t>
      </w:r>
    </w:p>
    <w:p w:rsidR="00874483" w:rsidRDefault="00586567" w:rsidP="00BB4CA3">
      <w:pPr>
        <w:rPr>
          <w:lang w:val="en-US"/>
        </w:rPr>
      </w:pPr>
      <w:r w:rsidRPr="00586567">
        <w:rPr>
          <w:lang w:val="en-US"/>
        </w:rPr>
        <w:t>“(...)</w:t>
      </w:r>
      <w:r w:rsidR="00654A86">
        <w:rPr>
          <w:lang w:val="en-US"/>
        </w:rPr>
        <w:t xml:space="preserve"> </w:t>
      </w:r>
      <w:proofErr w:type="gramStart"/>
      <w:r w:rsidRPr="00586567">
        <w:rPr>
          <w:i/>
          <w:lang w:val="en-US"/>
        </w:rPr>
        <w:t>The</w:t>
      </w:r>
      <w:proofErr w:type="gramEnd"/>
      <w:r w:rsidRPr="00586567">
        <w:rPr>
          <w:i/>
          <w:lang w:val="en-US"/>
        </w:rPr>
        <w:t xml:space="preserve"> final sample therefore includes 17,198 firm-year observations,</w:t>
      </w:r>
      <w:r>
        <w:rPr>
          <w:i/>
          <w:lang w:val="en-US"/>
        </w:rPr>
        <w:t xml:space="preserve"> </w:t>
      </w:r>
      <w:r w:rsidRPr="00586567">
        <w:rPr>
          <w:i/>
          <w:lang w:val="en-US"/>
        </w:rPr>
        <w:t>of which 7913 observations are from the non-financial crisis period (2005–2007) and 9285 observations are during the</w:t>
      </w:r>
      <w:r>
        <w:rPr>
          <w:i/>
          <w:lang w:val="en-US"/>
        </w:rPr>
        <w:t xml:space="preserve"> </w:t>
      </w:r>
      <w:r w:rsidRPr="00586567">
        <w:rPr>
          <w:i/>
          <w:lang w:val="en-US"/>
        </w:rPr>
        <w:t>financial crisis period (2008–2010)</w:t>
      </w:r>
      <w:r>
        <w:rPr>
          <w:lang w:val="en-US"/>
        </w:rPr>
        <w:t xml:space="preserve"> (…)”.”(…) </w:t>
      </w:r>
      <w:r w:rsidRPr="00F871AC">
        <w:rPr>
          <w:i/>
          <w:lang w:val="en-US"/>
        </w:rPr>
        <w:t>Contrary to predictions from previous studies, our evidence shows that EU firms tended to present higher-quality financial reports during the financial crisis. This evidence suggests that the financial crisis motivated managers to strategically enhance accruals quality (by reducing earnings management) in a bid to improve investor confidence and reduce the negative impacts of the economic recession. We also observe that large firms, high-growth firms, and particularly firms with financing needs tended to report higher-quality earnings.</w:t>
      </w:r>
      <w:r w:rsidRPr="00586567">
        <w:rPr>
          <w:lang w:val="en-US"/>
        </w:rPr>
        <w:t xml:space="preserve"> </w:t>
      </w:r>
      <w:r>
        <w:rPr>
          <w:lang w:val="en-US"/>
        </w:rPr>
        <w:t>(…)”</w:t>
      </w:r>
      <w:r w:rsidR="00654A86">
        <w:rPr>
          <w:lang w:val="en-US"/>
        </w:rPr>
        <w:t xml:space="preserve">. </w:t>
      </w:r>
      <w:r w:rsidR="008A0074">
        <w:rPr>
          <w:lang w:val="en-US"/>
        </w:rPr>
        <w:t xml:space="preserve">La </w:t>
      </w:r>
      <w:proofErr w:type="spellStart"/>
      <w:r w:rsidR="008A0074">
        <w:rPr>
          <w:lang w:val="en-US"/>
        </w:rPr>
        <w:t>verdad</w:t>
      </w:r>
      <w:proofErr w:type="spellEnd"/>
      <w:r w:rsidR="008A0074">
        <w:rPr>
          <w:lang w:val="en-US"/>
        </w:rPr>
        <w:t xml:space="preserve"> </w:t>
      </w:r>
      <w:proofErr w:type="spellStart"/>
      <w:r w:rsidR="008A0074">
        <w:rPr>
          <w:lang w:val="en-US"/>
        </w:rPr>
        <w:t>siempre</w:t>
      </w:r>
      <w:proofErr w:type="spellEnd"/>
      <w:r w:rsidR="008A0074">
        <w:rPr>
          <w:lang w:val="en-US"/>
        </w:rPr>
        <w:t xml:space="preserve"> </w:t>
      </w:r>
      <w:proofErr w:type="spellStart"/>
      <w:r w:rsidR="008A0074">
        <w:rPr>
          <w:lang w:val="en-US"/>
        </w:rPr>
        <w:t>es</w:t>
      </w:r>
      <w:proofErr w:type="spellEnd"/>
      <w:r w:rsidR="008A0074">
        <w:rPr>
          <w:lang w:val="en-US"/>
        </w:rPr>
        <w:t xml:space="preserve"> la </w:t>
      </w:r>
      <w:proofErr w:type="spellStart"/>
      <w:r w:rsidR="008A0074">
        <w:rPr>
          <w:lang w:val="en-US"/>
        </w:rPr>
        <w:t>mejor</w:t>
      </w:r>
      <w:proofErr w:type="spellEnd"/>
      <w:r w:rsidR="008A0074">
        <w:rPr>
          <w:lang w:val="en-US"/>
        </w:rPr>
        <w:t xml:space="preserve"> </w:t>
      </w:r>
      <w:proofErr w:type="spellStart"/>
      <w:r w:rsidR="008A0074">
        <w:rPr>
          <w:lang w:val="en-US"/>
        </w:rPr>
        <w:t>estrategia</w:t>
      </w:r>
      <w:proofErr w:type="spellEnd"/>
      <w:r w:rsidR="008A0074">
        <w:rPr>
          <w:lang w:val="en-US"/>
        </w:rPr>
        <w:t>.</w:t>
      </w:r>
    </w:p>
    <w:p w:rsidR="00874483" w:rsidRPr="00BB4CA3" w:rsidRDefault="008A0074" w:rsidP="008A0074">
      <w:pPr>
        <w:jc w:val="right"/>
        <w:rPr>
          <w:i/>
          <w:lang w:val="en-US"/>
        </w:rPr>
      </w:pPr>
      <w:r w:rsidRPr="008A0074">
        <w:rPr>
          <w:i/>
          <w:lang w:val="en-US"/>
        </w:rPr>
        <w:t>Hernando Bermúdez Gómez</w:t>
      </w:r>
    </w:p>
    <w:sectPr w:rsidR="00874483" w:rsidRPr="00BB4CA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076" w:rsidRDefault="00544076" w:rsidP="00EE7812">
      <w:pPr>
        <w:spacing w:after="0" w:line="240" w:lineRule="auto"/>
      </w:pPr>
      <w:r>
        <w:separator/>
      </w:r>
    </w:p>
  </w:endnote>
  <w:endnote w:type="continuationSeparator" w:id="0">
    <w:p w:rsidR="00544076" w:rsidRDefault="005440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076" w:rsidRDefault="00544076" w:rsidP="00EE7812">
      <w:pPr>
        <w:spacing w:after="0" w:line="240" w:lineRule="auto"/>
      </w:pPr>
      <w:r>
        <w:separator/>
      </w:r>
    </w:p>
  </w:footnote>
  <w:footnote w:type="continuationSeparator" w:id="0">
    <w:p w:rsidR="00544076" w:rsidRDefault="0054407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BB4CA3" w:rsidP="00613BC8">
    <w:pPr>
      <w:pStyle w:val="Header"/>
      <w:tabs>
        <w:tab w:val="left" w:pos="2580"/>
        <w:tab w:val="left" w:pos="2985"/>
      </w:tabs>
      <w:spacing w:line="276" w:lineRule="auto"/>
      <w:jc w:val="right"/>
    </w:pPr>
    <w:r>
      <w:t>Número 1651</w:t>
    </w:r>
    <w:r w:rsidR="00CC1CB3">
      <w:t xml:space="preserve">, </w:t>
    </w:r>
    <w:r w:rsidR="00C12804">
      <w:t xml:space="preserve">noviembre </w:t>
    </w:r>
    <w:r w:rsidR="001A3115">
      <w:t>9</w:t>
    </w:r>
    <w:r w:rsidR="00CC1CB3">
      <w:t xml:space="preserve"> de 2015</w:t>
    </w:r>
  </w:p>
  <w:p w:rsidR="00CC1CB3" w:rsidRDefault="00544076"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6F"/>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400"/>
    <w:rsid w:val="00031527"/>
    <w:rsid w:val="0003154A"/>
    <w:rsid w:val="00031558"/>
    <w:rsid w:val="0003161D"/>
    <w:rsid w:val="00031BA6"/>
    <w:rsid w:val="00032397"/>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391"/>
    <w:rsid w:val="00045584"/>
    <w:rsid w:val="0004572F"/>
    <w:rsid w:val="00045B54"/>
    <w:rsid w:val="00045CEE"/>
    <w:rsid w:val="00045DBF"/>
    <w:rsid w:val="00045E1B"/>
    <w:rsid w:val="00046098"/>
    <w:rsid w:val="00046217"/>
    <w:rsid w:val="000466BC"/>
    <w:rsid w:val="000466DC"/>
    <w:rsid w:val="00046783"/>
    <w:rsid w:val="00046A68"/>
    <w:rsid w:val="00046F6C"/>
    <w:rsid w:val="00047450"/>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734"/>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269"/>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234"/>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5B9"/>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75"/>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2D0"/>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EAB"/>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7B5"/>
    <w:rsid w:val="000D5867"/>
    <w:rsid w:val="000D5B84"/>
    <w:rsid w:val="000D5BC0"/>
    <w:rsid w:val="000D5BC7"/>
    <w:rsid w:val="000D5C66"/>
    <w:rsid w:val="000D613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08A3"/>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4D"/>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3E7C"/>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63"/>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B8B"/>
    <w:rsid w:val="00165D99"/>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5D"/>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D93"/>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6F6"/>
    <w:rsid w:val="001A1776"/>
    <w:rsid w:val="001A1C1B"/>
    <w:rsid w:val="001A23C9"/>
    <w:rsid w:val="001A2926"/>
    <w:rsid w:val="001A310F"/>
    <w:rsid w:val="001A3115"/>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8CC"/>
    <w:rsid w:val="001A6BEB"/>
    <w:rsid w:val="001A6DD8"/>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1F8"/>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1181"/>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2A5"/>
    <w:rsid w:val="00204366"/>
    <w:rsid w:val="0020465C"/>
    <w:rsid w:val="002046BD"/>
    <w:rsid w:val="002048CE"/>
    <w:rsid w:val="002049DB"/>
    <w:rsid w:val="00204AEF"/>
    <w:rsid w:val="00204F73"/>
    <w:rsid w:val="002050D6"/>
    <w:rsid w:val="00205151"/>
    <w:rsid w:val="00205316"/>
    <w:rsid w:val="002058D6"/>
    <w:rsid w:val="002059A3"/>
    <w:rsid w:val="00205B6D"/>
    <w:rsid w:val="00205C87"/>
    <w:rsid w:val="002063CD"/>
    <w:rsid w:val="00206420"/>
    <w:rsid w:val="0020656F"/>
    <w:rsid w:val="0020661B"/>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8A4"/>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562"/>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EA"/>
    <w:rsid w:val="0026327D"/>
    <w:rsid w:val="00263440"/>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DED"/>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18"/>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2BD"/>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B1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BD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2F38"/>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EBF"/>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16F"/>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AC3"/>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90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2F"/>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E0B"/>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3B"/>
    <w:rsid w:val="0045735D"/>
    <w:rsid w:val="00457662"/>
    <w:rsid w:val="00457888"/>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793"/>
    <w:rsid w:val="00486961"/>
    <w:rsid w:val="00486986"/>
    <w:rsid w:val="004871AF"/>
    <w:rsid w:val="004873D5"/>
    <w:rsid w:val="00487471"/>
    <w:rsid w:val="0048761D"/>
    <w:rsid w:val="00487721"/>
    <w:rsid w:val="00487767"/>
    <w:rsid w:val="00487925"/>
    <w:rsid w:val="00490487"/>
    <w:rsid w:val="004907A2"/>
    <w:rsid w:val="00490A63"/>
    <w:rsid w:val="00490B7E"/>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E3C"/>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2E2B"/>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436"/>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5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8B0"/>
    <w:rsid w:val="004E4A50"/>
    <w:rsid w:val="004E4AB8"/>
    <w:rsid w:val="004E4CAC"/>
    <w:rsid w:val="004E503E"/>
    <w:rsid w:val="004E513E"/>
    <w:rsid w:val="004E52A0"/>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88"/>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980"/>
    <w:rsid w:val="00542F25"/>
    <w:rsid w:val="00543370"/>
    <w:rsid w:val="0054381B"/>
    <w:rsid w:val="005439D2"/>
    <w:rsid w:val="00543A4E"/>
    <w:rsid w:val="00543C09"/>
    <w:rsid w:val="00544076"/>
    <w:rsid w:val="00544527"/>
    <w:rsid w:val="00544AFF"/>
    <w:rsid w:val="00544B23"/>
    <w:rsid w:val="00544D32"/>
    <w:rsid w:val="00544D46"/>
    <w:rsid w:val="00544D8E"/>
    <w:rsid w:val="00544E29"/>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7C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4"/>
    <w:rsid w:val="00552E16"/>
    <w:rsid w:val="00552F41"/>
    <w:rsid w:val="00553381"/>
    <w:rsid w:val="00553440"/>
    <w:rsid w:val="005536D5"/>
    <w:rsid w:val="00553EE7"/>
    <w:rsid w:val="00553EF1"/>
    <w:rsid w:val="00554167"/>
    <w:rsid w:val="0055443F"/>
    <w:rsid w:val="005544E3"/>
    <w:rsid w:val="005548E9"/>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A65"/>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67"/>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78D"/>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2A6"/>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4DF4"/>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E45"/>
    <w:rsid w:val="005F0696"/>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3DC5"/>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713"/>
    <w:rsid w:val="00614934"/>
    <w:rsid w:val="0061497F"/>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58"/>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6EC1"/>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47D6C"/>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86"/>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2E"/>
    <w:rsid w:val="00670261"/>
    <w:rsid w:val="00670309"/>
    <w:rsid w:val="00670AF9"/>
    <w:rsid w:val="00670B5D"/>
    <w:rsid w:val="00670B5E"/>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20A"/>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2D3"/>
    <w:rsid w:val="006E333B"/>
    <w:rsid w:val="006E3884"/>
    <w:rsid w:val="006E3A76"/>
    <w:rsid w:val="006E3C11"/>
    <w:rsid w:val="006E3C4F"/>
    <w:rsid w:val="006E3CE6"/>
    <w:rsid w:val="006E3EDB"/>
    <w:rsid w:val="006E3EE4"/>
    <w:rsid w:val="006E40D2"/>
    <w:rsid w:val="006E421F"/>
    <w:rsid w:val="006E4415"/>
    <w:rsid w:val="006E4434"/>
    <w:rsid w:val="006E4692"/>
    <w:rsid w:val="006E47E4"/>
    <w:rsid w:val="006E49B8"/>
    <w:rsid w:val="006E4C9A"/>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4EE"/>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35A"/>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3B4"/>
    <w:rsid w:val="007114C5"/>
    <w:rsid w:val="00711562"/>
    <w:rsid w:val="007119BB"/>
    <w:rsid w:val="00711F78"/>
    <w:rsid w:val="00711FCD"/>
    <w:rsid w:val="00712268"/>
    <w:rsid w:val="00712A8F"/>
    <w:rsid w:val="00712B02"/>
    <w:rsid w:val="00712B71"/>
    <w:rsid w:val="00712F1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85A"/>
    <w:rsid w:val="00720A1D"/>
    <w:rsid w:val="00720BD4"/>
    <w:rsid w:val="007212E8"/>
    <w:rsid w:val="00721C64"/>
    <w:rsid w:val="00721FA1"/>
    <w:rsid w:val="0072268D"/>
    <w:rsid w:val="007227B4"/>
    <w:rsid w:val="007227FF"/>
    <w:rsid w:val="00722ACA"/>
    <w:rsid w:val="00722B86"/>
    <w:rsid w:val="00722EDC"/>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A99"/>
    <w:rsid w:val="00736EF5"/>
    <w:rsid w:val="00737014"/>
    <w:rsid w:val="00737163"/>
    <w:rsid w:val="00737244"/>
    <w:rsid w:val="00737252"/>
    <w:rsid w:val="00737576"/>
    <w:rsid w:val="0073769A"/>
    <w:rsid w:val="00737788"/>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783"/>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83"/>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BC9"/>
    <w:rsid w:val="00752D06"/>
    <w:rsid w:val="00752F9A"/>
    <w:rsid w:val="00753150"/>
    <w:rsid w:val="007532A6"/>
    <w:rsid w:val="00753668"/>
    <w:rsid w:val="0075375D"/>
    <w:rsid w:val="00753ABC"/>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2F4E"/>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6B6"/>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562"/>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2CA"/>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6DA"/>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45"/>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291"/>
    <w:rsid w:val="00874483"/>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64B"/>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7BC"/>
    <w:rsid w:val="00896F35"/>
    <w:rsid w:val="00896FBF"/>
    <w:rsid w:val="0089704B"/>
    <w:rsid w:val="008970BB"/>
    <w:rsid w:val="00897154"/>
    <w:rsid w:val="0089717F"/>
    <w:rsid w:val="008974E5"/>
    <w:rsid w:val="0089753F"/>
    <w:rsid w:val="00897613"/>
    <w:rsid w:val="00897C0E"/>
    <w:rsid w:val="00897DBC"/>
    <w:rsid w:val="00897FC0"/>
    <w:rsid w:val="008A0074"/>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5E94"/>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510"/>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1A69"/>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7A0"/>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56"/>
    <w:rsid w:val="009A66B6"/>
    <w:rsid w:val="009A67DC"/>
    <w:rsid w:val="009A69EE"/>
    <w:rsid w:val="009A6FA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38B3"/>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52"/>
    <w:rsid w:val="009E7862"/>
    <w:rsid w:val="009E7B93"/>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A0"/>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1B"/>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196"/>
    <w:rsid w:val="00A523CA"/>
    <w:rsid w:val="00A52460"/>
    <w:rsid w:val="00A5254B"/>
    <w:rsid w:val="00A525B5"/>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7D0"/>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1E"/>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26"/>
    <w:rsid w:val="00AC2F32"/>
    <w:rsid w:val="00AC3321"/>
    <w:rsid w:val="00AC337E"/>
    <w:rsid w:val="00AC3584"/>
    <w:rsid w:val="00AC3587"/>
    <w:rsid w:val="00AC361D"/>
    <w:rsid w:val="00AC3774"/>
    <w:rsid w:val="00AC3A07"/>
    <w:rsid w:val="00AC3A66"/>
    <w:rsid w:val="00AC3A99"/>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58"/>
    <w:rsid w:val="00AD59C8"/>
    <w:rsid w:val="00AD5D52"/>
    <w:rsid w:val="00AD5DF3"/>
    <w:rsid w:val="00AD6363"/>
    <w:rsid w:val="00AD63F4"/>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6B4"/>
    <w:rsid w:val="00B01709"/>
    <w:rsid w:val="00B01BF3"/>
    <w:rsid w:val="00B01CAD"/>
    <w:rsid w:val="00B01E1C"/>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896"/>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81A"/>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ADC"/>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5075"/>
    <w:rsid w:val="00B650B3"/>
    <w:rsid w:val="00B65167"/>
    <w:rsid w:val="00B65335"/>
    <w:rsid w:val="00B653DF"/>
    <w:rsid w:val="00B655D0"/>
    <w:rsid w:val="00B65655"/>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22C"/>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4CA3"/>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2D5"/>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05"/>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3CF"/>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6E"/>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4D9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49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5E"/>
    <w:rsid w:val="00C828B4"/>
    <w:rsid w:val="00C82916"/>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3DD"/>
    <w:rsid w:val="00CE14D4"/>
    <w:rsid w:val="00CE1A02"/>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1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17F5E"/>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200"/>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A0D"/>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17D"/>
    <w:rsid w:val="00D808B5"/>
    <w:rsid w:val="00D80ACD"/>
    <w:rsid w:val="00D80C75"/>
    <w:rsid w:val="00D80D77"/>
    <w:rsid w:val="00D80EDD"/>
    <w:rsid w:val="00D8110E"/>
    <w:rsid w:val="00D8112F"/>
    <w:rsid w:val="00D8122B"/>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B7F"/>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AD8"/>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0E5"/>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979"/>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C42"/>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1"/>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0FC"/>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BD7"/>
    <w:rsid w:val="00EB159B"/>
    <w:rsid w:val="00EB1693"/>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0C0"/>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DC5"/>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06F"/>
    <w:rsid w:val="00F4512A"/>
    <w:rsid w:val="00F45146"/>
    <w:rsid w:val="00F45184"/>
    <w:rsid w:val="00F451CA"/>
    <w:rsid w:val="00F4529D"/>
    <w:rsid w:val="00F45421"/>
    <w:rsid w:val="00F456FC"/>
    <w:rsid w:val="00F45AEE"/>
    <w:rsid w:val="00F45B0D"/>
    <w:rsid w:val="00F45CE7"/>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6AA"/>
    <w:rsid w:val="00F67749"/>
    <w:rsid w:val="00F67A83"/>
    <w:rsid w:val="00F67B4C"/>
    <w:rsid w:val="00F67D24"/>
    <w:rsid w:val="00F67D44"/>
    <w:rsid w:val="00F7038F"/>
    <w:rsid w:val="00F7060D"/>
    <w:rsid w:val="00F706AD"/>
    <w:rsid w:val="00F70A1E"/>
    <w:rsid w:val="00F70BA8"/>
    <w:rsid w:val="00F70EC2"/>
    <w:rsid w:val="00F70FC7"/>
    <w:rsid w:val="00F7125B"/>
    <w:rsid w:val="00F7186A"/>
    <w:rsid w:val="00F71B90"/>
    <w:rsid w:val="00F71C70"/>
    <w:rsid w:val="00F71CCC"/>
    <w:rsid w:val="00F72127"/>
    <w:rsid w:val="00F72278"/>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262"/>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413"/>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1AC"/>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13"/>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DF3"/>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CA8"/>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ciencedirect.com/science/article/pii/S1061951815000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C00D4-AEF6-4E0E-A780-A3F901ED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2595</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2015-11-08T21:22:00Z</dcterms:created>
  <dcterms:modified xsi:type="dcterms:W3CDTF">2015-11-08T21:22:00Z</dcterms:modified>
</cp:coreProperties>
</file>