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54" w:rsidRPr="00A74754" w:rsidRDefault="00A74754" w:rsidP="00A7475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A74754">
        <w:rPr>
          <w:position w:val="2"/>
          <w:sz w:val="115"/>
        </w:rPr>
        <w:t>¿</w:t>
      </w:r>
    </w:p>
    <w:p w:rsidR="008E11C1" w:rsidRDefault="00A74754" w:rsidP="004F6FBE">
      <w:r>
        <w:t>Debe o no reflejar valuaciones la información financiera? Para algunos partidarios del valor histórico, la única valuación admisible es la que tiene la forma de precio, es decir, de la cantidad entregada a cambio de un bien.</w:t>
      </w:r>
      <w:r w:rsidR="00A05C5B">
        <w:t xml:space="preserve"> Sostienen que el valor de las transacciones es altamente comprobable, </w:t>
      </w:r>
      <w:proofErr w:type="gramStart"/>
      <w:r w:rsidR="00A05C5B">
        <w:t>característica</w:t>
      </w:r>
      <w:proofErr w:type="gramEnd"/>
      <w:r w:rsidR="00A05C5B">
        <w:t xml:space="preserve"> que</w:t>
      </w:r>
      <w:r w:rsidR="000A7C18">
        <w:t>,</w:t>
      </w:r>
      <w:r w:rsidR="00A05C5B">
        <w:t xml:space="preserve"> según ellos</w:t>
      </w:r>
      <w:r w:rsidR="000A7C18">
        <w:t>,</w:t>
      </w:r>
      <w:r w:rsidR="00A05C5B">
        <w:t xml:space="preserve"> es de la esencia de la contabilidad.</w:t>
      </w:r>
      <w:r w:rsidR="003E37AE">
        <w:t xml:space="preserve"> Otros, en cambio, privilegian el valor predictivo de la información, considerando que se trata de tomar decisiones que tendrán efecto en el futuro.</w:t>
      </w:r>
      <w:r w:rsidR="008F7945">
        <w:t xml:space="preserve"> Por lo tanto admiten estimaciones sobre el valor de los flujos futuros de fondos. Como era de esperar, existe la posición intermedia, calificada de prudente o conservadora, que muestra los flujos futuros como partidas por convertir en efectivo, en rubros tales como el denominado “valorizaciones”.</w:t>
      </w:r>
      <w:r w:rsidR="005C5416">
        <w:t xml:space="preserve"> Los políticos (no los politiqueros) advierten que la posición sobre las valuaciones depende de la finalidad con la cual se quiera, en casos concretos, usar la información.</w:t>
      </w:r>
    </w:p>
    <w:p w:rsidR="006A2585" w:rsidRDefault="006A2585" w:rsidP="004F6FBE">
      <w:r>
        <w:t>Por lo común quien desea vender una empresa quiere obtener por ella un precio que refleje no solo lo activos tangibles sino también los intangibles.</w:t>
      </w:r>
      <w:r w:rsidR="008804EB">
        <w:t xml:space="preserve"> Estos muchas veces no están incluidos en la contabilidad, pues generalmente sólo aparecen cuando han sido comprados, pero no cuando han sido creados. </w:t>
      </w:r>
      <w:r w:rsidR="006060EC">
        <w:t>El aprecio de la clientela, su fidelidad con los productos de la empresa, en varios casos es la principal causa de los ingresos.</w:t>
      </w:r>
      <w:r w:rsidR="00F4185F">
        <w:t xml:space="preserve"> Pero es muy difícil de medir.</w:t>
      </w:r>
    </w:p>
    <w:p w:rsidR="001246D4" w:rsidRDefault="001246D4" w:rsidP="004F6FBE">
      <w:r>
        <w:t xml:space="preserve">¿Qué bienes son los más valiosos? Esta es otra cuestión con múltiples respuestas, de cuyo análisis se concluye que el valor de las </w:t>
      </w:r>
      <w:r>
        <w:lastRenderedPageBreak/>
        <w:t>cosas es un atributo variable y relativo.</w:t>
      </w:r>
      <w:r w:rsidR="004A558C">
        <w:t xml:space="preserve"> Una cosa puede ser valiosa hoy y no mañana y al revés. Por ejemplo, la escasez aumenta el valor de las cosas.</w:t>
      </w:r>
      <w:r w:rsidR="00586EC7">
        <w:t xml:space="preserve"> Ante la falta de agua ya hay quien </w:t>
      </w:r>
      <w:r w:rsidR="00AA6921">
        <w:t>la</w:t>
      </w:r>
      <w:r w:rsidR="00586EC7">
        <w:t xml:space="preserve"> está </w:t>
      </w:r>
      <w:hyperlink r:id="rId9" w:history="1">
        <w:r w:rsidR="00586EC7" w:rsidRPr="00DA6405">
          <w:rPr>
            <w:rStyle w:val="Hyperlink"/>
          </w:rPr>
          <w:t xml:space="preserve">pagando </w:t>
        </w:r>
        <w:r w:rsidR="009D399C" w:rsidRPr="00DA6405">
          <w:rPr>
            <w:rStyle w:val="Hyperlink"/>
          </w:rPr>
          <w:t>al doble o triple</w:t>
        </w:r>
      </w:hyperlink>
      <w:r w:rsidR="009D399C">
        <w:t xml:space="preserve"> de su precio anterior.</w:t>
      </w:r>
      <w:r w:rsidR="00E27638">
        <w:t xml:space="preserve"> Pero en el momento en el cual regresen las lluvias, como esperamos, el agua bajará de precio</w:t>
      </w:r>
      <w:r w:rsidR="00AA6921">
        <w:t xml:space="preserve"> y muchos dejarán de comprarla pues se valdrán de la lluvia.</w:t>
      </w:r>
      <w:r w:rsidR="00981D6E">
        <w:t xml:space="preserve"> En todo caso, el que tenía agua y la vendió durante la escasez, probablemente hizo una fortuna.</w:t>
      </w:r>
    </w:p>
    <w:p w:rsidR="00620A29" w:rsidRDefault="002872F0" w:rsidP="004F6FBE">
      <w:r>
        <w:t xml:space="preserve">Entre un cierre contable y el siguiente el valor de las cosas puede oscilar significativamente. Por eso hay quienes abogan por las valuaciones permanentes, a lo que se oponen los que consideran que son muy dispendiosas y costosas. </w:t>
      </w:r>
      <w:r w:rsidR="003A241C">
        <w:t xml:space="preserve">Generalmente, el que quiere captar recursos del mercado de capitales, bajo la forma de títulos o créditos, se ve en la necesidad de actualizar sus valuaciones. Y es aquí donde importa qué consideren valioso los inversionistas o los prestamistas. El artículo </w:t>
      </w:r>
      <w:hyperlink r:id="rId10" w:history="1">
        <w:r w:rsidR="003A241C" w:rsidRPr="003A241C">
          <w:rPr>
            <w:rStyle w:val="Hyperlink"/>
            <w:i/>
          </w:rPr>
          <w:t xml:space="preserve">Brand </w:t>
        </w:r>
        <w:proofErr w:type="spellStart"/>
        <w:r w:rsidR="003A241C" w:rsidRPr="003A241C">
          <w:rPr>
            <w:rStyle w:val="Hyperlink"/>
            <w:i/>
          </w:rPr>
          <w:t>value</w:t>
        </w:r>
        <w:proofErr w:type="spellEnd"/>
        <w:r w:rsidR="003A241C" w:rsidRPr="003A241C">
          <w:rPr>
            <w:rStyle w:val="Hyperlink"/>
            <w:i/>
          </w:rPr>
          <w:t xml:space="preserve"> declines in </w:t>
        </w:r>
        <w:proofErr w:type="spellStart"/>
        <w:r w:rsidR="003A241C" w:rsidRPr="003A241C">
          <w:rPr>
            <w:rStyle w:val="Hyperlink"/>
            <w:i/>
          </w:rPr>
          <w:t>importance</w:t>
        </w:r>
        <w:proofErr w:type="spellEnd"/>
      </w:hyperlink>
      <w:r w:rsidR="003A241C">
        <w:t>, nos informa que las marcas han bajado de interés y la clientela ha subido en la mente de los inversionistas.</w:t>
      </w:r>
    </w:p>
    <w:p w:rsidR="00872AA4" w:rsidRDefault="000F1752" w:rsidP="004F6FBE">
      <w:r>
        <w:t xml:space="preserve">La valuación es propia de la contabilidad, pero solo especialistas pueden realizarla. </w:t>
      </w:r>
      <w:r w:rsidR="00F8786B">
        <w:t>Hoy en día está de moda la valuación con referencia a los mercados, o al mercado principal que opera la organización.</w:t>
      </w:r>
      <w:r w:rsidR="00A272B8">
        <w:t xml:space="preserve"> Por lo tanto el conocimiento del mercado es esencial. </w:t>
      </w:r>
      <w:r w:rsidR="00F945E1">
        <w:t>Nosotros hemos enfatizado el mercadeo o mercadotecnia, pero no el conocimiento de las plazas y sus ferias.</w:t>
      </w:r>
      <w:r w:rsidR="00872AA4">
        <w:t xml:space="preserve"> </w:t>
      </w:r>
    </w:p>
    <w:p w:rsidR="00872AA4" w:rsidRPr="00872AA4" w:rsidRDefault="00872AA4" w:rsidP="00872AA4">
      <w:pPr>
        <w:jc w:val="right"/>
        <w:rPr>
          <w:i/>
        </w:rPr>
      </w:pPr>
      <w:r w:rsidRPr="00872AA4">
        <w:rPr>
          <w:i/>
        </w:rPr>
        <w:t>Hernando Bermúdez Gómez</w:t>
      </w:r>
    </w:p>
    <w:sectPr w:rsidR="00872AA4" w:rsidRPr="00872AA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94" w:rsidRDefault="00736794" w:rsidP="00EE7812">
      <w:pPr>
        <w:spacing w:after="0" w:line="240" w:lineRule="auto"/>
      </w:pPr>
      <w:r>
        <w:separator/>
      </w:r>
    </w:p>
  </w:endnote>
  <w:endnote w:type="continuationSeparator" w:id="0">
    <w:p w:rsidR="00736794" w:rsidRDefault="0073679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94" w:rsidRDefault="00736794" w:rsidP="00EE7812">
      <w:pPr>
        <w:spacing w:after="0" w:line="240" w:lineRule="auto"/>
      </w:pPr>
      <w:r>
        <w:separator/>
      </w:r>
    </w:p>
  </w:footnote>
  <w:footnote w:type="continuationSeparator" w:id="0">
    <w:p w:rsidR="00736794" w:rsidRDefault="0073679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4F6FBE">
      <w:t>1922</w:t>
    </w:r>
    <w:r w:rsidR="00107416">
      <w:t xml:space="preserve">, </w:t>
    </w:r>
    <w:r w:rsidR="00D35BAE">
      <w:t>marzo 7</w:t>
    </w:r>
    <w:r w:rsidR="00107416">
      <w:t xml:space="preserve"> de 2016</w:t>
    </w:r>
  </w:p>
  <w:p w:rsidR="00107416" w:rsidRDefault="0073679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2B50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E5"/>
    <w:rsid w:val="00386D13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6ED0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C14"/>
    <w:rsid w:val="003D1CBC"/>
    <w:rsid w:val="003D1E30"/>
    <w:rsid w:val="003D1EF8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AD1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0B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416"/>
    <w:rsid w:val="005C5503"/>
    <w:rsid w:val="005C551E"/>
    <w:rsid w:val="005C564A"/>
    <w:rsid w:val="005C58F8"/>
    <w:rsid w:val="005C5BDA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2ED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960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79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601D"/>
    <w:rsid w:val="007E60F1"/>
    <w:rsid w:val="007E613C"/>
    <w:rsid w:val="007E64C2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6ED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D0E"/>
    <w:rsid w:val="00893F3A"/>
    <w:rsid w:val="00893FFB"/>
    <w:rsid w:val="00893FFD"/>
    <w:rsid w:val="008942E0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D6E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359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CEF"/>
    <w:rsid w:val="00BA3E8E"/>
    <w:rsid w:val="00BA3E9B"/>
    <w:rsid w:val="00BA41C1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E6F"/>
    <w:rsid w:val="00C92EEE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B21"/>
    <w:rsid w:val="00CE0EFA"/>
    <w:rsid w:val="00CE0FC6"/>
    <w:rsid w:val="00CE13DD"/>
    <w:rsid w:val="00CE14D4"/>
    <w:rsid w:val="00CE18B9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C1D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15"/>
    <w:rsid w:val="00DB4823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CDE"/>
    <w:rsid w:val="00DD5D8B"/>
    <w:rsid w:val="00DD604F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0D3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0E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warc.com/LatestNews/News/Brand_value_declines_in_importance.news?ID=363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tiempo.com/bogota/suministro-de-agua-en-cundinamarca/165273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555E-57FC-4A0E-B5F2-72E2921E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2016-03-06T19:13:00Z</dcterms:created>
  <dcterms:modified xsi:type="dcterms:W3CDTF">2016-03-06T19:13:00Z</dcterms:modified>
</cp:coreProperties>
</file>