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E0" w:rsidRPr="001B02E0" w:rsidRDefault="001B02E0" w:rsidP="001B02E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B02E0">
        <w:rPr>
          <w:position w:val="-9"/>
          <w:sz w:val="123"/>
        </w:rPr>
        <w:t>D</w:t>
      </w:r>
    </w:p>
    <w:p w:rsidR="0002215E" w:rsidRDefault="001B02E0" w:rsidP="001B02E0">
      <w:r>
        <w:t>ada</w:t>
      </w:r>
      <w:r w:rsidR="00AD7E18">
        <w:t xml:space="preserve"> </w:t>
      </w:r>
      <w:r>
        <w:t>la</w:t>
      </w:r>
      <w:r w:rsidR="00AD7E18">
        <w:t xml:space="preserve"> </w:t>
      </w:r>
      <w:r>
        <w:t>pobre</w:t>
      </w:r>
      <w:r w:rsidR="00AD7E18">
        <w:t xml:space="preserve"> </w:t>
      </w:r>
      <w:r>
        <w:t>educación</w:t>
      </w:r>
      <w:r w:rsidR="00AD7E18">
        <w:t xml:space="preserve"> </w:t>
      </w:r>
      <w:r>
        <w:t>en</w:t>
      </w:r>
      <w:r w:rsidR="00AD7E18">
        <w:t xml:space="preserve"> </w:t>
      </w:r>
      <w:r>
        <w:t>el</w:t>
      </w:r>
      <w:r w:rsidR="00AD7E18">
        <w:t xml:space="preserve"> </w:t>
      </w:r>
      <w:r>
        <w:t>Régimen</w:t>
      </w:r>
      <w:r w:rsidR="00AD7E18">
        <w:t xml:space="preserve"> </w:t>
      </w:r>
      <w:r>
        <w:t>de</w:t>
      </w:r>
      <w:r w:rsidR="00AD7E18">
        <w:t xml:space="preserve"> </w:t>
      </w:r>
      <w:r>
        <w:t>la</w:t>
      </w:r>
      <w:r w:rsidR="00AD7E18">
        <w:t xml:space="preserve"> </w:t>
      </w:r>
      <w:r>
        <w:t>profesión,</w:t>
      </w:r>
      <w:r w:rsidR="00AD7E18">
        <w:t xml:space="preserve"> </w:t>
      </w:r>
      <w:r>
        <w:t>muchos</w:t>
      </w:r>
      <w:r w:rsidR="00AD7E18">
        <w:t xml:space="preserve"> </w:t>
      </w:r>
      <w:r>
        <w:t>contadores</w:t>
      </w:r>
      <w:r w:rsidR="00AD7E18">
        <w:t xml:space="preserve"> </w:t>
      </w:r>
      <w:r>
        <w:t>no</w:t>
      </w:r>
      <w:r w:rsidR="00AD7E18">
        <w:t xml:space="preserve"> </w:t>
      </w:r>
      <w:r>
        <w:t>tienen</w:t>
      </w:r>
      <w:r w:rsidR="00AD7E18">
        <w:t xml:space="preserve"> </w:t>
      </w:r>
      <w:r>
        <w:t>claro</w:t>
      </w:r>
      <w:r w:rsidR="00AD7E18">
        <w:t xml:space="preserve"> </w:t>
      </w:r>
      <w:r>
        <w:t>cómo</w:t>
      </w:r>
      <w:r w:rsidR="00AD7E18">
        <w:t xml:space="preserve"> </w:t>
      </w:r>
      <w:r>
        <w:t>se</w:t>
      </w:r>
      <w:r w:rsidR="00AD7E18">
        <w:t xml:space="preserve"> </w:t>
      </w:r>
      <w:r>
        <w:t>determina</w:t>
      </w:r>
      <w:r w:rsidR="00AD7E18">
        <w:t xml:space="preserve"> </w:t>
      </w:r>
      <w:r>
        <w:t>el</w:t>
      </w:r>
      <w:r w:rsidR="00AD7E18">
        <w:t xml:space="preserve"> </w:t>
      </w:r>
      <w:r>
        <w:t>valor</w:t>
      </w:r>
      <w:r w:rsidR="00AD7E18">
        <w:t xml:space="preserve"> </w:t>
      </w:r>
      <w:r>
        <w:t>de</w:t>
      </w:r>
      <w:r w:rsidR="00AD7E18">
        <w:t xml:space="preserve"> </w:t>
      </w:r>
      <w:r>
        <w:t>prueba</w:t>
      </w:r>
      <w:r w:rsidR="00AD7E18">
        <w:t xml:space="preserve"> </w:t>
      </w:r>
      <w:r>
        <w:t>de</w:t>
      </w:r>
      <w:r w:rsidR="00AD7E18">
        <w:t xml:space="preserve"> </w:t>
      </w:r>
      <w:r>
        <w:t>las</w:t>
      </w:r>
      <w:r w:rsidR="00AD7E18">
        <w:t xml:space="preserve"> </w:t>
      </w:r>
      <w:r>
        <w:t>certificaciones</w:t>
      </w:r>
      <w:r w:rsidR="00AD7E18">
        <w:t xml:space="preserve"> </w:t>
      </w:r>
      <w:r>
        <w:t>o</w:t>
      </w:r>
      <w:r w:rsidR="00AD7E18">
        <w:t xml:space="preserve"> </w:t>
      </w:r>
      <w:r>
        <w:t>dictámenes</w:t>
      </w:r>
      <w:r w:rsidR="00AD7E18">
        <w:t xml:space="preserve"> </w:t>
      </w:r>
      <w:r>
        <w:t>que</w:t>
      </w:r>
      <w:r w:rsidR="00AD7E18">
        <w:t xml:space="preserve"> </w:t>
      </w:r>
      <w:r>
        <w:t>ellos</w:t>
      </w:r>
      <w:r w:rsidR="00AD7E18">
        <w:t xml:space="preserve"> </w:t>
      </w:r>
      <w:r>
        <w:t>pueden</w:t>
      </w:r>
      <w:r w:rsidR="00AD7E18">
        <w:t xml:space="preserve"> </w:t>
      </w:r>
      <w:r>
        <w:t>emitir.</w:t>
      </w:r>
    </w:p>
    <w:p w:rsidR="001B02E0" w:rsidRDefault="001B02E0" w:rsidP="001B02E0">
      <w:r>
        <w:t>Recientemente</w:t>
      </w:r>
      <w:r w:rsidR="00AD7E18">
        <w:t xml:space="preserve"> </w:t>
      </w:r>
      <w:r>
        <w:t>el</w:t>
      </w:r>
      <w:r w:rsidR="00AD7E18">
        <w:t xml:space="preserve"> </w:t>
      </w:r>
      <w:r>
        <w:t>Consejo</w:t>
      </w:r>
      <w:r w:rsidR="00AD7E18">
        <w:t xml:space="preserve"> </w:t>
      </w:r>
      <w:r>
        <w:t>Técnico</w:t>
      </w:r>
      <w:r w:rsidR="00AD7E18">
        <w:t xml:space="preserve"> </w:t>
      </w:r>
      <w:r>
        <w:t>de</w:t>
      </w:r>
      <w:r w:rsidR="00AD7E18">
        <w:t xml:space="preserve"> </w:t>
      </w:r>
      <w:r>
        <w:t>la</w:t>
      </w:r>
      <w:r w:rsidR="00AD7E18">
        <w:t xml:space="preserve"> </w:t>
      </w:r>
      <w:r>
        <w:t>Contaduría</w:t>
      </w:r>
      <w:r w:rsidR="00AD7E18">
        <w:t xml:space="preserve"> </w:t>
      </w:r>
      <w:r>
        <w:t>Pública</w:t>
      </w:r>
      <w:r w:rsidR="00AD7E18">
        <w:t xml:space="preserve"> </w:t>
      </w:r>
      <w:hyperlink r:id="rId9" w:history="1">
        <w:r w:rsidRPr="000C76ED">
          <w:rPr>
            <w:rStyle w:val="Hyperlink"/>
          </w:rPr>
          <w:t>manifestó</w:t>
        </w:r>
      </w:hyperlink>
      <w:r>
        <w:t>:</w:t>
      </w:r>
      <w:r w:rsidR="00AD7E18">
        <w:t xml:space="preserve"> </w:t>
      </w:r>
      <w:r>
        <w:t>“(…)</w:t>
      </w:r>
      <w:r w:rsidR="00AD7E18">
        <w:t xml:space="preserve"> </w:t>
      </w:r>
      <w:r w:rsidRPr="001B02E0">
        <w:rPr>
          <w:i/>
        </w:rPr>
        <w:t>En</w:t>
      </w:r>
      <w:r w:rsidR="00AD7E18">
        <w:rPr>
          <w:i/>
        </w:rPr>
        <w:t xml:space="preserve"> </w:t>
      </w:r>
      <w:r w:rsidRPr="001B02E0">
        <w:rPr>
          <w:i/>
        </w:rPr>
        <w:t>cuanto</w:t>
      </w:r>
      <w:r w:rsidR="00AD7E18">
        <w:rPr>
          <w:i/>
        </w:rPr>
        <w:t xml:space="preserve"> </w:t>
      </w:r>
      <w:r w:rsidRPr="001B02E0">
        <w:rPr>
          <w:i/>
        </w:rPr>
        <w:t>a</w:t>
      </w:r>
      <w:r w:rsidR="00AD7E18">
        <w:rPr>
          <w:i/>
        </w:rPr>
        <w:t xml:space="preserve"> </w:t>
      </w:r>
      <w:r w:rsidRPr="001B02E0">
        <w:rPr>
          <w:i/>
        </w:rPr>
        <w:t>su</w:t>
      </w:r>
      <w:r w:rsidR="00AD7E18">
        <w:rPr>
          <w:i/>
        </w:rPr>
        <w:t xml:space="preserve"> </w:t>
      </w:r>
      <w:r w:rsidRPr="001B02E0">
        <w:rPr>
          <w:i/>
        </w:rPr>
        <w:t>segunda</w:t>
      </w:r>
      <w:r w:rsidR="00AD7E18">
        <w:rPr>
          <w:i/>
        </w:rPr>
        <w:t xml:space="preserve"> </w:t>
      </w:r>
      <w:r w:rsidRPr="001B02E0">
        <w:rPr>
          <w:i/>
        </w:rPr>
        <w:t>pregunta,</w:t>
      </w:r>
      <w:r w:rsidR="00AD7E18">
        <w:rPr>
          <w:i/>
        </w:rPr>
        <w:t xml:space="preserve"> </w:t>
      </w:r>
      <w:r w:rsidRPr="001B02E0">
        <w:rPr>
          <w:i/>
        </w:rPr>
        <w:t>en</w:t>
      </w:r>
      <w:r w:rsidR="00AD7E18">
        <w:rPr>
          <w:i/>
        </w:rPr>
        <w:t xml:space="preserve"> </w:t>
      </w:r>
      <w:r w:rsidRPr="001B02E0">
        <w:rPr>
          <w:i/>
        </w:rPr>
        <w:t>nuestra</w:t>
      </w:r>
      <w:r w:rsidR="00AD7E18">
        <w:rPr>
          <w:i/>
        </w:rPr>
        <w:t xml:space="preserve"> </w:t>
      </w:r>
      <w:r w:rsidRPr="001B02E0">
        <w:rPr>
          <w:i/>
        </w:rPr>
        <w:t>opinión,</w:t>
      </w:r>
      <w:r w:rsidR="00AD7E18">
        <w:rPr>
          <w:i/>
        </w:rPr>
        <w:t xml:space="preserve"> </w:t>
      </w:r>
      <w:r w:rsidRPr="001B02E0">
        <w:rPr>
          <w:i/>
        </w:rPr>
        <w:t>los</w:t>
      </w:r>
      <w:r w:rsidR="00AD7E18">
        <w:rPr>
          <w:i/>
        </w:rPr>
        <w:t xml:space="preserve"> </w:t>
      </w:r>
      <w:r w:rsidRPr="001B02E0">
        <w:rPr>
          <w:i/>
        </w:rPr>
        <w:t>efectos</w:t>
      </w:r>
      <w:r w:rsidR="00AD7E18">
        <w:rPr>
          <w:i/>
        </w:rPr>
        <w:t xml:space="preserve"> </w:t>
      </w:r>
      <w:r w:rsidRPr="001B02E0">
        <w:rPr>
          <w:i/>
        </w:rPr>
        <w:t>legales</w:t>
      </w:r>
      <w:r w:rsidR="00AD7E18">
        <w:rPr>
          <w:i/>
        </w:rPr>
        <w:t xml:space="preserve"> </w:t>
      </w:r>
      <w:r w:rsidRPr="001B02E0">
        <w:rPr>
          <w:i/>
        </w:rPr>
        <w:t>y</w:t>
      </w:r>
      <w:r w:rsidR="00AD7E18">
        <w:rPr>
          <w:i/>
        </w:rPr>
        <w:t xml:space="preserve"> </w:t>
      </w:r>
      <w:r w:rsidRPr="001B02E0">
        <w:rPr>
          <w:i/>
        </w:rPr>
        <w:t>la</w:t>
      </w:r>
      <w:r w:rsidR="00AD7E18">
        <w:rPr>
          <w:i/>
        </w:rPr>
        <w:t xml:space="preserve"> </w:t>
      </w:r>
      <w:r w:rsidRPr="001B02E0">
        <w:rPr>
          <w:i/>
        </w:rPr>
        <w:t>validez</w:t>
      </w:r>
      <w:r w:rsidR="00AD7E18">
        <w:rPr>
          <w:i/>
        </w:rPr>
        <w:t xml:space="preserve"> </w:t>
      </w:r>
      <w:r w:rsidRPr="001B02E0">
        <w:rPr>
          <w:i/>
        </w:rPr>
        <w:t>como</w:t>
      </w:r>
      <w:r w:rsidR="00AD7E18">
        <w:rPr>
          <w:i/>
        </w:rPr>
        <w:t xml:space="preserve"> </w:t>
      </w:r>
      <w:r w:rsidRPr="001B02E0">
        <w:rPr>
          <w:i/>
        </w:rPr>
        <w:t>medio</w:t>
      </w:r>
      <w:r w:rsidR="00AD7E18">
        <w:rPr>
          <w:i/>
        </w:rPr>
        <w:t xml:space="preserve"> </w:t>
      </w:r>
      <w:r w:rsidRPr="001B02E0">
        <w:rPr>
          <w:i/>
        </w:rPr>
        <w:t>probatorio</w:t>
      </w:r>
      <w:r w:rsidR="00AD7E18">
        <w:rPr>
          <w:i/>
        </w:rPr>
        <w:t xml:space="preserve"> </w:t>
      </w:r>
      <w:r w:rsidRPr="001B02E0">
        <w:rPr>
          <w:i/>
        </w:rPr>
        <w:t>del</w:t>
      </w:r>
      <w:r w:rsidR="00AD7E18">
        <w:rPr>
          <w:i/>
        </w:rPr>
        <w:t xml:space="preserve"> </w:t>
      </w:r>
      <w:r w:rsidRPr="001B02E0">
        <w:rPr>
          <w:i/>
        </w:rPr>
        <w:t>balance</w:t>
      </w:r>
      <w:r w:rsidR="00AD7E18">
        <w:rPr>
          <w:i/>
        </w:rPr>
        <w:t xml:space="preserve"> </w:t>
      </w:r>
      <w:r w:rsidRPr="001B02E0">
        <w:rPr>
          <w:i/>
        </w:rPr>
        <w:t>de</w:t>
      </w:r>
      <w:r w:rsidR="00AD7E18">
        <w:rPr>
          <w:i/>
        </w:rPr>
        <w:t xml:space="preserve"> </w:t>
      </w:r>
      <w:r w:rsidRPr="001B02E0">
        <w:rPr>
          <w:i/>
        </w:rPr>
        <w:t>prueba,</w:t>
      </w:r>
      <w:r w:rsidR="00AD7E18">
        <w:rPr>
          <w:i/>
        </w:rPr>
        <w:t xml:space="preserve"> </w:t>
      </w:r>
      <w:r w:rsidRPr="001B02E0">
        <w:rPr>
          <w:i/>
        </w:rPr>
        <w:t>solamente</w:t>
      </w:r>
      <w:r w:rsidR="00AD7E18">
        <w:rPr>
          <w:i/>
        </w:rPr>
        <w:t xml:space="preserve"> </w:t>
      </w:r>
      <w:r w:rsidRPr="001B02E0">
        <w:rPr>
          <w:i/>
        </w:rPr>
        <w:t>puede</w:t>
      </w:r>
      <w:r w:rsidR="00AD7E18">
        <w:rPr>
          <w:i/>
        </w:rPr>
        <w:t xml:space="preserve"> </w:t>
      </w:r>
      <w:r w:rsidRPr="001B02E0">
        <w:rPr>
          <w:i/>
        </w:rPr>
        <w:t>establecerse</w:t>
      </w:r>
      <w:r w:rsidR="00AD7E18">
        <w:rPr>
          <w:i/>
        </w:rPr>
        <w:t xml:space="preserve"> </w:t>
      </w:r>
      <w:r w:rsidRPr="001B02E0">
        <w:rPr>
          <w:i/>
        </w:rPr>
        <w:t>por</w:t>
      </w:r>
      <w:r w:rsidR="00AD7E18">
        <w:rPr>
          <w:i/>
        </w:rPr>
        <w:t xml:space="preserve"> </w:t>
      </w:r>
      <w:r w:rsidRPr="001B02E0">
        <w:rPr>
          <w:i/>
        </w:rPr>
        <w:t>parte</w:t>
      </w:r>
      <w:r w:rsidR="00AD7E18">
        <w:rPr>
          <w:i/>
        </w:rPr>
        <w:t xml:space="preserve"> </w:t>
      </w:r>
      <w:r w:rsidRPr="001B02E0">
        <w:rPr>
          <w:i/>
        </w:rPr>
        <w:t>del</w:t>
      </w:r>
      <w:r w:rsidR="00AD7E18">
        <w:rPr>
          <w:i/>
        </w:rPr>
        <w:t xml:space="preserve"> </w:t>
      </w:r>
      <w:r w:rsidRPr="001B02E0">
        <w:rPr>
          <w:i/>
        </w:rPr>
        <w:t>juez</w:t>
      </w:r>
      <w:r w:rsidR="00AD7E18">
        <w:rPr>
          <w:i/>
        </w:rPr>
        <w:t xml:space="preserve"> </w:t>
      </w:r>
      <w:r w:rsidRPr="001B02E0">
        <w:rPr>
          <w:i/>
        </w:rPr>
        <w:t>que</w:t>
      </w:r>
      <w:r w:rsidR="00AD7E18">
        <w:rPr>
          <w:i/>
        </w:rPr>
        <w:t xml:space="preserve"> </w:t>
      </w:r>
      <w:r w:rsidRPr="001B02E0">
        <w:rPr>
          <w:i/>
        </w:rPr>
        <w:t>determine</w:t>
      </w:r>
      <w:r w:rsidR="00AD7E18">
        <w:rPr>
          <w:i/>
        </w:rPr>
        <w:t xml:space="preserve"> </w:t>
      </w:r>
      <w:r w:rsidRPr="001B02E0">
        <w:rPr>
          <w:i/>
        </w:rPr>
        <w:t>dicho</w:t>
      </w:r>
      <w:r w:rsidR="00AD7E18">
        <w:rPr>
          <w:i/>
        </w:rPr>
        <w:t xml:space="preserve"> </w:t>
      </w:r>
      <w:r w:rsidRPr="001B02E0">
        <w:rPr>
          <w:i/>
        </w:rPr>
        <w:t>procedimiento</w:t>
      </w:r>
      <w:r w:rsidR="00AD7E18">
        <w:rPr>
          <w:i/>
        </w:rPr>
        <w:t xml:space="preserve"> </w:t>
      </w:r>
      <w:r w:rsidRPr="001B02E0">
        <w:rPr>
          <w:i/>
        </w:rPr>
        <w:t>necesario</w:t>
      </w:r>
      <w:r w:rsidR="00AD7E18">
        <w:rPr>
          <w:i/>
        </w:rPr>
        <w:t xml:space="preserve"> </w:t>
      </w:r>
      <w:r w:rsidRPr="001B02E0">
        <w:rPr>
          <w:i/>
        </w:rPr>
        <w:t>dentro</w:t>
      </w:r>
      <w:r w:rsidR="00AD7E18">
        <w:rPr>
          <w:i/>
        </w:rPr>
        <w:t xml:space="preserve"> </w:t>
      </w:r>
      <w:r w:rsidRPr="001B02E0">
        <w:rPr>
          <w:i/>
        </w:rPr>
        <w:t>de</w:t>
      </w:r>
      <w:r w:rsidR="00AD7E18">
        <w:rPr>
          <w:i/>
        </w:rPr>
        <w:t xml:space="preserve"> </w:t>
      </w:r>
      <w:r w:rsidRPr="001B02E0">
        <w:rPr>
          <w:i/>
        </w:rPr>
        <w:t>una</w:t>
      </w:r>
      <w:r w:rsidR="00AD7E18">
        <w:rPr>
          <w:i/>
        </w:rPr>
        <w:t xml:space="preserve"> </w:t>
      </w:r>
      <w:r w:rsidRPr="001B02E0">
        <w:rPr>
          <w:i/>
        </w:rPr>
        <w:t>investigación</w:t>
      </w:r>
      <w:r w:rsidR="00AD7E18">
        <w:rPr>
          <w:i/>
        </w:rPr>
        <w:t xml:space="preserve"> </w:t>
      </w:r>
      <w:r w:rsidRPr="001B02E0">
        <w:rPr>
          <w:i/>
        </w:rPr>
        <w:t>de</w:t>
      </w:r>
      <w:r w:rsidR="00AD7E18">
        <w:rPr>
          <w:i/>
        </w:rPr>
        <w:t xml:space="preserve"> </w:t>
      </w:r>
      <w:r w:rsidRPr="001B02E0">
        <w:rPr>
          <w:i/>
        </w:rPr>
        <w:t>lavado</w:t>
      </w:r>
      <w:r w:rsidR="00AD7E18">
        <w:rPr>
          <w:i/>
        </w:rPr>
        <w:t xml:space="preserve"> </w:t>
      </w:r>
      <w:r w:rsidRPr="001B02E0">
        <w:rPr>
          <w:i/>
        </w:rPr>
        <w:t>de</w:t>
      </w:r>
      <w:r w:rsidR="00AD7E18">
        <w:rPr>
          <w:i/>
        </w:rPr>
        <w:t xml:space="preserve"> </w:t>
      </w:r>
      <w:r w:rsidRPr="001B02E0">
        <w:rPr>
          <w:i/>
        </w:rPr>
        <w:t>activos.</w:t>
      </w:r>
      <w:r w:rsidR="00AD7E18">
        <w:t xml:space="preserve"> </w:t>
      </w:r>
      <w:r>
        <w:t>(…)”.</w:t>
      </w:r>
    </w:p>
    <w:p w:rsidR="001B02E0" w:rsidRDefault="001B02E0" w:rsidP="000C76ED">
      <w:r>
        <w:t>Aunque</w:t>
      </w:r>
      <w:r w:rsidR="00AD7E18">
        <w:t xml:space="preserve"> </w:t>
      </w:r>
      <w:r>
        <w:t>muchos</w:t>
      </w:r>
      <w:r w:rsidR="00AD7E18">
        <w:t xml:space="preserve"> </w:t>
      </w:r>
      <w:r>
        <w:t>contestarían</w:t>
      </w:r>
      <w:r w:rsidR="00AD7E18">
        <w:t xml:space="preserve"> </w:t>
      </w:r>
      <w:r>
        <w:t>que</w:t>
      </w:r>
      <w:r w:rsidR="00AD7E18">
        <w:t xml:space="preserve"> </w:t>
      </w:r>
      <w:r>
        <w:t>los</w:t>
      </w:r>
      <w:r w:rsidR="00AD7E18">
        <w:t xml:space="preserve"> </w:t>
      </w:r>
      <w:r>
        <w:t>balances</w:t>
      </w:r>
      <w:r w:rsidR="00AD7E18">
        <w:t xml:space="preserve"> </w:t>
      </w:r>
      <w:r>
        <w:t>de</w:t>
      </w:r>
      <w:r w:rsidR="00AD7E18">
        <w:t xml:space="preserve"> </w:t>
      </w:r>
      <w:r>
        <w:t>prueba,</w:t>
      </w:r>
      <w:r w:rsidR="00AD7E18">
        <w:t xml:space="preserve"> </w:t>
      </w:r>
      <w:r>
        <w:t>por</w:t>
      </w:r>
      <w:r w:rsidR="00AD7E18">
        <w:t xml:space="preserve"> </w:t>
      </w:r>
      <w:r>
        <w:t>no</w:t>
      </w:r>
      <w:r w:rsidR="00AD7E18">
        <w:t xml:space="preserve"> </w:t>
      </w:r>
      <w:r>
        <w:t>ser</w:t>
      </w:r>
      <w:r w:rsidR="00AD7E18">
        <w:t xml:space="preserve"> </w:t>
      </w:r>
      <w:r>
        <w:t>definitivos,</w:t>
      </w:r>
      <w:r w:rsidR="00AD7E18">
        <w:t xml:space="preserve"> </w:t>
      </w:r>
      <w:r>
        <w:t>carecen</w:t>
      </w:r>
      <w:r w:rsidR="00AD7E18">
        <w:t xml:space="preserve"> </w:t>
      </w:r>
      <w:r>
        <w:t>de</w:t>
      </w:r>
      <w:r w:rsidR="00AD7E18">
        <w:t xml:space="preserve"> </w:t>
      </w:r>
      <w:r>
        <w:t>valor</w:t>
      </w:r>
      <w:r w:rsidR="00AD7E18">
        <w:t xml:space="preserve"> </w:t>
      </w:r>
      <w:r>
        <w:t>probatorio,</w:t>
      </w:r>
      <w:r w:rsidR="00AD7E18">
        <w:t xml:space="preserve"> </w:t>
      </w:r>
      <w:r>
        <w:t>lo</w:t>
      </w:r>
      <w:r w:rsidR="00AD7E18">
        <w:t xml:space="preserve"> </w:t>
      </w:r>
      <w:r>
        <w:t>cierto</w:t>
      </w:r>
      <w:r w:rsidR="00AD7E18">
        <w:t xml:space="preserve"> </w:t>
      </w:r>
      <w:r>
        <w:t>es</w:t>
      </w:r>
      <w:r w:rsidR="00AD7E18">
        <w:t xml:space="preserve"> </w:t>
      </w:r>
      <w:r>
        <w:t>que</w:t>
      </w:r>
      <w:r w:rsidR="00AD7E18">
        <w:t xml:space="preserve"> </w:t>
      </w:r>
      <w:r>
        <w:t>un</w:t>
      </w:r>
      <w:r w:rsidR="00AD7E18">
        <w:t xml:space="preserve"> </w:t>
      </w:r>
      <w:r>
        <w:t>juez</w:t>
      </w:r>
      <w:r w:rsidR="00AD7E18">
        <w:t xml:space="preserve"> </w:t>
      </w:r>
      <w:r>
        <w:t>puede</w:t>
      </w:r>
      <w:r w:rsidR="00AD7E18">
        <w:t xml:space="preserve"> </w:t>
      </w:r>
      <w:r>
        <w:t>apoyarse</w:t>
      </w:r>
      <w:r w:rsidR="00AD7E18">
        <w:t xml:space="preserve"> </w:t>
      </w:r>
      <w:r>
        <w:t>en</w:t>
      </w:r>
      <w:r w:rsidR="00AD7E18">
        <w:t xml:space="preserve"> </w:t>
      </w:r>
      <w:r>
        <w:t>ellos</w:t>
      </w:r>
      <w:r w:rsidR="00AD7E18">
        <w:t xml:space="preserve"> </w:t>
      </w:r>
      <w:r>
        <w:t>a</w:t>
      </w:r>
      <w:r w:rsidR="00AD7E18">
        <w:t xml:space="preserve"> </w:t>
      </w:r>
      <w:r>
        <w:t>la</w:t>
      </w:r>
      <w:r w:rsidR="00AD7E18">
        <w:t xml:space="preserve"> </w:t>
      </w:r>
      <w:r>
        <w:t>hora</w:t>
      </w:r>
      <w:r w:rsidR="00AD7E18">
        <w:t xml:space="preserve"> </w:t>
      </w:r>
      <w:r>
        <w:t>de</w:t>
      </w:r>
      <w:r w:rsidR="00AD7E18">
        <w:t xml:space="preserve"> </w:t>
      </w:r>
      <w:r>
        <w:t>resolver</w:t>
      </w:r>
      <w:r w:rsidR="00AD7E18">
        <w:t xml:space="preserve"> </w:t>
      </w:r>
      <w:r>
        <w:t>un</w:t>
      </w:r>
      <w:r w:rsidR="00AD7E18">
        <w:t xml:space="preserve"> </w:t>
      </w:r>
      <w:r>
        <w:t>pleito</w:t>
      </w:r>
      <w:r w:rsidR="00AD7E18">
        <w:t xml:space="preserve"> </w:t>
      </w:r>
      <w:r>
        <w:t>o</w:t>
      </w:r>
      <w:r w:rsidR="00AD7E18">
        <w:t xml:space="preserve"> </w:t>
      </w:r>
      <w:r>
        <w:t>adoptar</w:t>
      </w:r>
      <w:r w:rsidR="00AD7E18">
        <w:t xml:space="preserve"> </w:t>
      </w:r>
      <w:r>
        <w:t>cualquier</w:t>
      </w:r>
      <w:r w:rsidR="00AD7E18">
        <w:t xml:space="preserve"> </w:t>
      </w:r>
      <w:r>
        <w:t>decisión</w:t>
      </w:r>
      <w:r w:rsidR="00AD7E18">
        <w:t xml:space="preserve"> </w:t>
      </w:r>
      <w:r>
        <w:t>judicial.</w:t>
      </w:r>
      <w:r w:rsidR="00AD7E18">
        <w:t xml:space="preserve"> </w:t>
      </w:r>
      <w:r w:rsidR="000C76ED">
        <w:t>El</w:t>
      </w:r>
      <w:r w:rsidR="00AD7E18">
        <w:t xml:space="preserve"> </w:t>
      </w:r>
      <w:hyperlink r:id="rId10" w:anchor="176" w:history="1">
        <w:r w:rsidR="000C76ED" w:rsidRPr="00AD7E18">
          <w:rPr>
            <w:rStyle w:val="Hyperlink"/>
          </w:rPr>
          <w:t>Código</w:t>
        </w:r>
        <w:r w:rsidR="00AD7E18">
          <w:rPr>
            <w:rStyle w:val="Hyperlink"/>
          </w:rPr>
          <w:t xml:space="preserve"> </w:t>
        </w:r>
        <w:r w:rsidR="000C76ED" w:rsidRPr="00AD7E18">
          <w:rPr>
            <w:rStyle w:val="Hyperlink"/>
          </w:rPr>
          <w:t>General</w:t>
        </w:r>
        <w:r w:rsidR="00AD7E18">
          <w:rPr>
            <w:rStyle w:val="Hyperlink"/>
          </w:rPr>
          <w:t xml:space="preserve"> </w:t>
        </w:r>
        <w:r w:rsidR="000C76ED" w:rsidRPr="00AD7E18">
          <w:rPr>
            <w:rStyle w:val="Hyperlink"/>
          </w:rPr>
          <w:t>del</w:t>
        </w:r>
        <w:r w:rsidR="00AD7E18">
          <w:rPr>
            <w:rStyle w:val="Hyperlink"/>
          </w:rPr>
          <w:t xml:space="preserve"> </w:t>
        </w:r>
        <w:r w:rsidR="000C76ED" w:rsidRPr="00AD7E18">
          <w:rPr>
            <w:rStyle w:val="Hyperlink"/>
          </w:rPr>
          <w:t>Proceso</w:t>
        </w:r>
      </w:hyperlink>
      <w:r w:rsidR="00AD7E18">
        <w:t xml:space="preserve"> </w:t>
      </w:r>
      <w:r w:rsidR="000C76ED">
        <w:t>señala:</w:t>
      </w:r>
      <w:r w:rsidR="00AD7E18">
        <w:t xml:space="preserve"> </w:t>
      </w:r>
      <w:r w:rsidR="000C76ED">
        <w:t>“</w:t>
      </w:r>
      <w:r w:rsidR="000C76ED" w:rsidRPr="000C76ED">
        <w:rPr>
          <w:i/>
        </w:rPr>
        <w:t>Artículo</w:t>
      </w:r>
      <w:r w:rsidR="00AD7E18">
        <w:rPr>
          <w:i/>
        </w:rPr>
        <w:t xml:space="preserve"> </w:t>
      </w:r>
      <w:r w:rsidR="000C76ED" w:rsidRPr="000C76ED">
        <w:rPr>
          <w:i/>
        </w:rPr>
        <w:t>176.</w:t>
      </w:r>
      <w:r w:rsidR="00AD7E18">
        <w:rPr>
          <w:i/>
        </w:rPr>
        <w:t xml:space="preserve"> </w:t>
      </w:r>
      <w:r w:rsidR="000C76ED" w:rsidRPr="000C76ED">
        <w:rPr>
          <w:i/>
        </w:rPr>
        <w:t>Apreciación</w:t>
      </w:r>
      <w:r w:rsidR="00AD7E18">
        <w:rPr>
          <w:i/>
        </w:rPr>
        <w:t xml:space="preserve"> </w:t>
      </w:r>
      <w:r w:rsidR="000C76ED" w:rsidRPr="000C76ED">
        <w:rPr>
          <w:i/>
        </w:rPr>
        <w:t>de</w:t>
      </w:r>
      <w:r w:rsidR="00AD7E18">
        <w:rPr>
          <w:i/>
        </w:rPr>
        <w:t xml:space="preserve"> </w:t>
      </w:r>
      <w:r w:rsidR="000C76ED" w:rsidRPr="000C76ED">
        <w:rPr>
          <w:i/>
        </w:rPr>
        <w:t>las</w:t>
      </w:r>
      <w:r w:rsidR="00AD7E18">
        <w:rPr>
          <w:i/>
        </w:rPr>
        <w:t xml:space="preserve"> </w:t>
      </w:r>
      <w:r w:rsidR="000C76ED" w:rsidRPr="000C76ED">
        <w:rPr>
          <w:i/>
        </w:rPr>
        <w:t>pruebas.</w:t>
      </w:r>
      <w:r w:rsidR="00AD7E18">
        <w:rPr>
          <w:i/>
        </w:rPr>
        <w:t xml:space="preserve"> </w:t>
      </w:r>
      <w:r w:rsidR="000C76ED" w:rsidRPr="000C76ED">
        <w:rPr>
          <w:i/>
        </w:rPr>
        <w:t>Las</w:t>
      </w:r>
      <w:r w:rsidR="00AD7E18">
        <w:rPr>
          <w:i/>
        </w:rPr>
        <w:t xml:space="preserve"> </w:t>
      </w:r>
      <w:r w:rsidR="000C76ED" w:rsidRPr="000C76ED">
        <w:rPr>
          <w:i/>
        </w:rPr>
        <w:t>pruebas</w:t>
      </w:r>
      <w:r w:rsidR="00AD7E18">
        <w:rPr>
          <w:i/>
        </w:rPr>
        <w:t xml:space="preserve"> </w:t>
      </w:r>
      <w:r w:rsidR="000C76ED" w:rsidRPr="000C76ED">
        <w:rPr>
          <w:i/>
        </w:rPr>
        <w:t>deberán</w:t>
      </w:r>
      <w:r w:rsidR="00AD7E18">
        <w:rPr>
          <w:i/>
        </w:rPr>
        <w:t xml:space="preserve"> </w:t>
      </w:r>
      <w:r w:rsidR="000C76ED" w:rsidRPr="000C76ED">
        <w:rPr>
          <w:i/>
        </w:rPr>
        <w:t>ser</w:t>
      </w:r>
      <w:r w:rsidR="00AD7E18">
        <w:rPr>
          <w:i/>
        </w:rPr>
        <w:t xml:space="preserve"> </w:t>
      </w:r>
      <w:r w:rsidR="000C76ED" w:rsidRPr="000C76ED">
        <w:rPr>
          <w:i/>
        </w:rPr>
        <w:t>apreciadas</w:t>
      </w:r>
      <w:r w:rsidR="00AD7E18">
        <w:rPr>
          <w:i/>
        </w:rPr>
        <w:t xml:space="preserve"> </w:t>
      </w:r>
      <w:r w:rsidR="000C76ED" w:rsidRPr="000C76ED">
        <w:rPr>
          <w:i/>
        </w:rPr>
        <w:t>en</w:t>
      </w:r>
      <w:r w:rsidR="00AD7E18">
        <w:rPr>
          <w:i/>
        </w:rPr>
        <w:t xml:space="preserve"> </w:t>
      </w:r>
      <w:r w:rsidR="000C76ED" w:rsidRPr="000C76ED">
        <w:rPr>
          <w:i/>
        </w:rPr>
        <w:t>conjunto,</w:t>
      </w:r>
      <w:r w:rsidR="00AD7E18">
        <w:rPr>
          <w:i/>
        </w:rPr>
        <w:t xml:space="preserve"> </w:t>
      </w:r>
      <w:r w:rsidR="000C76ED" w:rsidRPr="000C76ED">
        <w:rPr>
          <w:i/>
        </w:rPr>
        <w:t>de</w:t>
      </w:r>
      <w:r w:rsidR="00AD7E18">
        <w:rPr>
          <w:i/>
        </w:rPr>
        <w:t xml:space="preserve"> </w:t>
      </w:r>
      <w:r w:rsidR="000C76ED" w:rsidRPr="000C76ED">
        <w:rPr>
          <w:i/>
        </w:rPr>
        <w:t>acuerdo</w:t>
      </w:r>
      <w:r w:rsidR="00AD7E18">
        <w:rPr>
          <w:i/>
        </w:rPr>
        <w:t xml:space="preserve"> </w:t>
      </w:r>
      <w:r w:rsidR="000C76ED" w:rsidRPr="000C76ED">
        <w:rPr>
          <w:i/>
        </w:rPr>
        <w:t>con</w:t>
      </w:r>
      <w:r w:rsidR="00AD7E18">
        <w:rPr>
          <w:i/>
        </w:rPr>
        <w:t xml:space="preserve"> </w:t>
      </w:r>
      <w:r w:rsidR="000C76ED" w:rsidRPr="000C76ED">
        <w:rPr>
          <w:i/>
        </w:rPr>
        <w:t>las</w:t>
      </w:r>
      <w:r w:rsidR="00AD7E18">
        <w:rPr>
          <w:i/>
        </w:rPr>
        <w:t xml:space="preserve"> </w:t>
      </w:r>
      <w:r w:rsidR="000C76ED" w:rsidRPr="000C76ED">
        <w:rPr>
          <w:i/>
        </w:rPr>
        <w:t>reglas</w:t>
      </w:r>
      <w:r w:rsidR="00AD7E18">
        <w:rPr>
          <w:i/>
        </w:rPr>
        <w:t xml:space="preserve"> </w:t>
      </w:r>
      <w:r w:rsidR="000C76ED" w:rsidRPr="000C76ED">
        <w:rPr>
          <w:i/>
        </w:rPr>
        <w:t>de</w:t>
      </w:r>
      <w:r w:rsidR="00AD7E18">
        <w:rPr>
          <w:i/>
        </w:rPr>
        <w:t xml:space="preserve"> </w:t>
      </w:r>
      <w:r w:rsidR="000C76ED" w:rsidRPr="000C76ED">
        <w:rPr>
          <w:i/>
        </w:rPr>
        <w:t>la</w:t>
      </w:r>
      <w:r w:rsidR="00AD7E18">
        <w:rPr>
          <w:i/>
        </w:rPr>
        <w:t xml:space="preserve"> </w:t>
      </w:r>
      <w:r w:rsidR="000C76ED" w:rsidRPr="000C76ED">
        <w:rPr>
          <w:i/>
        </w:rPr>
        <w:t>sana</w:t>
      </w:r>
      <w:r w:rsidR="00AD7E18">
        <w:rPr>
          <w:i/>
        </w:rPr>
        <w:t xml:space="preserve"> </w:t>
      </w:r>
      <w:r w:rsidR="000C76ED" w:rsidRPr="000C76ED">
        <w:rPr>
          <w:i/>
        </w:rPr>
        <w:t>crítica,</w:t>
      </w:r>
      <w:r w:rsidR="00AD7E18">
        <w:rPr>
          <w:i/>
        </w:rPr>
        <w:t xml:space="preserve"> </w:t>
      </w:r>
      <w:r w:rsidR="000C76ED" w:rsidRPr="000C76ED">
        <w:rPr>
          <w:i/>
        </w:rPr>
        <w:t>sin</w:t>
      </w:r>
      <w:r w:rsidR="00AD7E18">
        <w:rPr>
          <w:i/>
        </w:rPr>
        <w:t xml:space="preserve"> </w:t>
      </w:r>
      <w:r w:rsidR="000C76ED" w:rsidRPr="000C76ED">
        <w:rPr>
          <w:i/>
        </w:rPr>
        <w:t>perjuicio</w:t>
      </w:r>
      <w:r w:rsidR="00AD7E18">
        <w:rPr>
          <w:i/>
        </w:rPr>
        <w:t xml:space="preserve"> </w:t>
      </w:r>
      <w:r w:rsidR="000C76ED" w:rsidRPr="000C76ED">
        <w:rPr>
          <w:i/>
        </w:rPr>
        <w:t>de</w:t>
      </w:r>
      <w:r w:rsidR="00AD7E18">
        <w:rPr>
          <w:i/>
        </w:rPr>
        <w:t xml:space="preserve"> </w:t>
      </w:r>
      <w:r w:rsidR="000C76ED" w:rsidRPr="000C76ED">
        <w:rPr>
          <w:i/>
        </w:rPr>
        <w:t>las</w:t>
      </w:r>
      <w:r w:rsidR="00AD7E18">
        <w:rPr>
          <w:i/>
        </w:rPr>
        <w:t xml:space="preserve"> </w:t>
      </w:r>
      <w:r w:rsidR="000C76ED" w:rsidRPr="000C76ED">
        <w:rPr>
          <w:i/>
        </w:rPr>
        <w:t>solemnidades</w:t>
      </w:r>
      <w:r w:rsidR="00AD7E18">
        <w:rPr>
          <w:i/>
        </w:rPr>
        <w:t xml:space="preserve"> </w:t>
      </w:r>
      <w:r w:rsidR="000C76ED" w:rsidRPr="000C76ED">
        <w:rPr>
          <w:i/>
        </w:rPr>
        <w:t>prescritas</w:t>
      </w:r>
      <w:r w:rsidR="00AD7E18">
        <w:rPr>
          <w:i/>
        </w:rPr>
        <w:t xml:space="preserve"> </w:t>
      </w:r>
      <w:r w:rsidR="000C76ED" w:rsidRPr="000C76ED">
        <w:rPr>
          <w:i/>
        </w:rPr>
        <w:t>en</w:t>
      </w:r>
      <w:r w:rsidR="00AD7E18">
        <w:rPr>
          <w:i/>
        </w:rPr>
        <w:t xml:space="preserve"> </w:t>
      </w:r>
      <w:r w:rsidR="000C76ED" w:rsidRPr="000C76ED">
        <w:rPr>
          <w:i/>
        </w:rPr>
        <w:t>la</w:t>
      </w:r>
      <w:r w:rsidR="00AD7E18">
        <w:rPr>
          <w:i/>
        </w:rPr>
        <w:t xml:space="preserve"> </w:t>
      </w:r>
      <w:r w:rsidR="000C76ED" w:rsidRPr="000C76ED">
        <w:rPr>
          <w:i/>
        </w:rPr>
        <w:t>ley</w:t>
      </w:r>
      <w:r w:rsidR="00AD7E18">
        <w:rPr>
          <w:i/>
        </w:rPr>
        <w:t xml:space="preserve"> </w:t>
      </w:r>
      <w:r w:rsidR="000C76ED" w:rsidRPr="000C76ED">
        <w:rPr>
          <w:i/>
        </w:rPr>
        <w:t>sustancial</w:t>
      </w:r>
      <w:r w:rsidR="00AD7E18">
        <w:rPr>
          <w:i/>
        </w:rPr>
        <w:t xml:space="preserve"> </w:t>
      </w:r>
      <w:r w:rsidR="000C76ED" w:rsidRPr="000C76ED">
        <w:rPr>
          <w:i/>
        </w:rPr>
        <w:t>para</w:t>
      </w:r>
      <w:r w:rsidR="00AD7E18">
        <w:rPr>
          <w:i/>
        </w:rPr>
        <w:t xml:space="preserve"> </w:t>
      </w:r>
      <w:r w:rsidR="000C76ED" w:rsidRPr="000C76ED">
        <w:rPr>
          <w:i/>
        </w:rPr>
        <w:t>la</w:t>
      </w:r>
      <w:r w:rsidR="00AD7E18">
        <w:rPr>
          <w:i/>
        </w:rPr>
        <w:t xml:space="preserve"> </w:t>
      </w:r>
      <w:r w:rsidR="000C76ED" w:rsidRPr="000C76ED">
        <w:rPr>
          <w:i/>
        </w:rPr>
        <w:t>existencia</w:t>
      </w:r>
      <w:r w:rsidR="00AD7E18">
        <w:rPr>
          <w:i/>
        </w:rPr>
        <w:t xml:space="preserve"> </w:t>
      </w:r>
      <w:r w:rsidR="000C76ED" w:rsidRPr="000C76ED">
        <w:rPr>
          <w:i/>
        </w:rPr>
        <w:t>o</w:t>
      </w:r>
      <w:r w:rsidR="00AD7E18">
        <w:rPr>
          <w:i/>
        </w:rPr>
        <w:t xml:space="preserve"> </w:t>
      </w:r>
      <w:r w:rsidR="000C76ED" w:rsidRPr="000C76ED">
        <w:rPr>
          <w:i/>
        </w:rPr>
        <w:t>validez</w:t>
      </w:r>
      <w:r w:rsidR="00AD7E18">
        <w:rPr>
          <w:i/>
        </w:rPr>
        <w:t xml:space="preserve"> </w:t>
      </w:r>
      <w:r w:rsidR="000C76ED" w:rsidRPr="000C76ED">
        <w:rPr>
          <w:i/>
        </w:rPr>
        <w:t>de</w:t>
      </w:r>
      <w:r w:rsidR="00AD7E18">
        <w:rPr>
          <w:i/>
        </w:rPr>
        <w:t xml:space="preserve"> </w:t>
      </w:r>
      <w:r w:rsidR="000C76ED" w:rsidRPr="000C76ED">
        <w:rPr>
          <w:i/>
        </w:rPr>
        <w:t>ciertos</w:t>
      </w:r>
      <w:r w:rsidR="00AD7E18">
        <w:rPr>
          <w:i/>
        </w:rPr>
        <w:t xml:space="preserve"> </w:t>
      </w:r>
      <w:r w:rsidR="000C76ED" w:rsidRPr="000C76ED">
        <w:rPr>
          <w:i/>
        </w:rPr>
        <w:t>actos.</w:t>
      </w:r>
      <w:r w:rsidR="00AD7E18">
        <w:rPr>
          <w:i/>
        </w:rPr>
        <w:t xml:space="preserve"> </w:t>
      </w:r>
      <w:r w:rsidR="000C76ED" w:rsidRPr="000C76ED">
        <w:rPr>
          <w:i/>
        </w:rPr>
        <w:t>―El</w:t>
      </w:r>
      <w:r w:rsidR="00AD7E18">
        <w:rPr>
          <w:i/>
        </w:rPr>
        <w:t xml:space="preserve"> </w:t>
      </w:r>
      <w:r w:rsidR="000C76ED" w:rsidRPr="000C76ED">
        <w:rPr>
          <w:i/>
        </w:rPr>
        <w:t>juez</w:t>
      </w:r>
      <w:r w:rsidR="00AD7E18">
        <w:rPr>
          <w:i/>
        </w:rPr>
        <w:t xml:space="preserve"> </w:t>
      </w:r>
      <w:r w:rsidR="000C76ED" w:rsidRPr="000C76ED">
        <w:rPr>
          <w:i/>
        </w:rPr>
        <w:t>expondrá</w:t>
      </w:r>
      <w:r w:rsidR="00AD7E18">
        <w:rPr>
          <w:i/>
        </w:rPr>
        <w:t xml:space="preserve"> </w:t>
      </w:r>
      <w:r w:rsidR="000C76ED" w:rsidRPr="000C76ED">
        <w:rPr>
          <w:i/>
        </w:rPr>
        <w:t>siempre</w:t>
      </w:r>
      <w:r w:rsidR="00AD7E18">
        <w:rPr>
          <w:i/>
        </w:rPr>
        <w:t xml:space="preserve"> </w:t>
      </w:r>
      <w:r w:rsidR="000C76ED" w:rsidRPr="000C76ED">
        <w:rPr>
          <w:i/>
        </w:rPr>
        <w:t>razonadamente</w:t>
      </w:r>
      <w:r w:rsidR="00AD7E18">
        <w:rPr>
          <w:i/>
        </w:rPr>
        <w:t xml:space="preserve"> </w:t>
      </w:r>
      <w:r w:rsidR="000C76ED" w:rsidRPr="000C76ED">
        <w:rPr>
          <w:i/>
        </w:rPr>
        <w:t>el</w:t>
      </w:r>
      <w:r w:rsidR="00AD7E18">
        <w:rPr>
          <w:i/>
        </w:rPr>
        <w:t xml:space="preserve"> </w:t>
      </w:r>
      <w:r w:rsidR="000C76ED" w:rsidRPr="000C76ED">
        <w:rPr>
          <w:i/>
        </w:rPr>
        <w:t>mérito</w:t>
      </w:r>
      <w:r w:rsidR="00AD7E18">
        <w:rPr>
          <w:i/>
        </w:rPr>
        <w:t xml:space="preserve"> </w:t>
      </w:r>
      <w:r w:rsidR="000C76ED" w:rsidRPr="000C76ED">
        <w:rPr>
          <w:i/>
        </w:rPr>
        <w:t>que</w:t>
      </w:r>
      <w:r w:rsidR="00AD7E18">
        <w:rPr>
          <w:i/>
        </w:rPr>
        <w:t xml:space="preserve"> </w:t>
      </w:r>
      <w:r w:rsidR="000C76ED" w:rsidRPr="000C76ED">
        <w:rPr>
          <w:i/>
        </w:rPr>
        <w:t>le</w:t>
      </w:r>
      <w:r w:rsidR="00AD7E18">
        <w:rPr>
          <w:i/>
        </w:rPr>
        <w:t xml:space="preserve"> </w:t>
      </w:r>
      <w:r w:rsidR="000C76ED" w:rsidRPr="000C76ED">
        <w:rPr>
          <w:i/>
        </w:rPr>
        <w:t>asigne</w:t>
      </w:r>
      <w:r w:rsidR="00AD7E18">
        <w:rPr>
          <w:i/>
        </w:rPr>
        <w:t xml:space="preserve"> </w:t>
      </w:r>
      <w:r w:rsidR="000C76ED" w:rsidRPr="000C76ED">
        <w:rPr>
          <w:i/>
        </w:rPr>
        <w:t>a</w:t>
      </w:r>
      <w:r w:rsidR="00AD7E18">
        <w:rPr>
          <w:i/>
        </w:rPr>
        <w:t xml:space="preserve"> </w:t>
      </w:r>
      <w:r w:rsidR="000C76ED" w:rsidRPr="000C76ED">
        <w:rPr>
          <w:i/>
        </w:rPr>
        <w:t>cada</w:t>
      </w:r>
      <w:r w:rsidR="00AD7E18">
        <w:rPr>
          <w:i/>
        </w:rPr>
        <w:t xml:space="preserve"> </w:t>
      </w:r>
      <w:r w:rsidR="000C76ED" w:rsidRPr="000C76ED">
        <w:rPr>
          <w:i/>
        </w:rPr>
        <w:t>prueba.</w:t>
      </w:r>
      <w:r w:rsidR="000C76ED">
        <w:t>”</w:t>
      </w:r>
    </w:p>
    <w:p w:rsidR="00D42C95" w:rsidRDefault="000C76ED" w:rsidP="00AD7E18">
      <w:r>
        <w:t>Ahora</w:t>
      </w:r>
      <w:r w:rsidR="00AD7E18">
        <w:t xml:space="preserve"> </w:t>
      </w:r>
      <w:r>
        <w:t>bien:</w:t>
      </w:r>
      <w:r w:rsidR="00AD7E18">
        <w:t xml:space="preserve"> </w:t>
      </w:r>
      <w:r>
        <w:t>es</w:t>
      </w:r>
      <w:r w:rsidR="00AD7E18">
        <w:t xml:space="preserve"> </w:t>
      </w:r>
      <w:r>
        <w:t>perfectamente</w:t>
      </w:r>
      <w:r w:rsidR="00AD7E18">
        <w:t xml:space="preserve"> </w:t>
      </w:r>
      <w:r>
        <w:t>posible</w:t>
      </w:r>
      <w:r w:rsidR="00AD7E18">
        <w:t xml:space="preserve"> </w:t>
      </w:r>
      <w:r>
        <w:t>que</w:t>
      </w:r>
      <w:r w:rsidR="00AD7E18">
        <w:t xml:space="preserve"> </w:t>
      </w:r>
      <w:r>
        <w:t>un</w:t>
      </w:r>
      <w:r w:rsidR="00AD7E18">
        <w:t xml:space="preserve"> </w:t>
      </w:r>
      <w:r>
        <w:t>balance</w:t>
      </w:r>
      <w:r w:rsidR="00AD7E18">
        <w:t xml:space="preserve"> </w:t>
      </w:r>
      <w:r>
        <w:t>de</w:t>
      </w:r>
      <w:r w:rsidR="00AD7E18">
        <w:t xml:space="preserve"> </w:t>
      </w:r>
      <w:r>
        <w:t>prueba</w:t>
      </w:r>
      <w:r w:rsidR="00AD7E18">
        <w:t xml:space="preserve"> </w:t>
      </w:r>
      <w:r>
        <w:t>sea</w:t>
      </w:r>
      <w:r w:rsidR="00AD7E18">
        <w:t xml:space="preserve"> </w:t>
      </w:r>
      <w:r>
        <w:t>objeto</w:t>
      </w:r>
      <w:r w:rsidR="00AD7E18">
        <w:t xml:space="preserve"> </w:t>
      </w:r>
      <w:r>
        <w:t>de</w:t>
      </w:r>
      <w:r w:rsidR="00AD7E18">
        <w:t xml:space="preserve"> </w:t>
      </w:r>
      <w:r>
        <w:t>certificación</w:t>
      </w:r>
      <w:r w:rsidR="00AD7E18">
        <w:t xml:space="preserve"> </w:t>
      </w:r>
      <w:r>
        <w:t>o</w:t>
      </w:r>
      <w:r w:rsidR="00AD7E18">
        <w:t xml:space="preserve"> </w:t>
      </w:r>
      <w:r>
        <w:t>de</w:t>
      </w:r>
      <w:r w:rsidR="00AD7E18">
        <w:t xml:space="preserve"> </w:t>
      </w:r>
      <w:r>
        <w:t>dictamen,</w:t>
      </w:r>
      <w:r w:rsidR="00AD7E18">
        <w:t xml:space="preserve"> </w:t>
      </w:r>
      <w:r>
        <w:t>caso</w:t>
      </w:r>
      <w:r w:rsidR="00AD7E18">
        <w:t xml:space="preserve"> </w:t>
      </w:r>
      <w:r>
        <w:t>en</w:t>
      </w:r>
      <w:r w:rsidR="00AD7E18">
        <w:t xml:space="preserve"> </w:t>
      </w:r>
      <w:r>
        <w:t>el</w:t>
      </w:r>
      <w:r w:rsidR="00AD7E18">
        <w:t xml:space="preserve"> </w:t>
      </w:r>
      <w:r>
        <w:t>cual</w:t>
      </w:r>
      <w:r w:rsidR="00AD7E18">
        <w:t xml:space="preserve"> </w:t>
      </w:r>
      <w:r>
        <w:t>habrá</w:t>
      </w:r>
      <w:r w:rsidR="00AD7E18">
        <w:t xml:space="preserve"> </w:t>
      </w:r>
      <w:r>
        <w:t>de</w:t>
      </w:r>
      <w:r w:rsidR="00AD7E18">
        <w:t xml:space="preserve"> </w:t>
      </w:r>
      <w:r>
        <w:t>tenerse</w:t>
      </w:r>
      <w:r w:rsidR="00AD7E18">
        <w:t xml:space="preserve"> </w:t>
      </w:r>
      <w:r>
        <w:t>en</w:t>
      </w:r>
      <w:r w:rsidR="00AD7E18">
        <w:t xml:space="preserve"> </w:t>
      </w:r>
      <w:r>
        <w:t>cuenta</w:t>
      </w:r>
      <w:r w:rsidR="00AD7E18">
        <w:t xml:space="preserve"> </w:t>
      </w:r>
      <w:r>
        <w:t>lo</w:t>
      </w:r>
      <w:r w:rsidR="00AD7E18">
        <w:t xml:space="preserve"> </w:t>
      </w:r>
      <w:r>
        <w:t>dispuesto</w:t>
      </w:r>
      <w:r w:rsidR="00AD7E18">
        <w:t xml:space="preserve"> </w:t>
      </w:r>
      <w:r>
        <w:t>por</w:t>
      </w:r>
      <w:r w:rsidR="00AD7E18">
        <w:t xml:space="preserve"> </w:t>
      </w:r>
      <w:r>
        <w:t>la</w:t>
      </w:r>
      <w:r w:rsidR="00AD7E18">
        <w:t xml:space="preserve"> </w:t>
      </w:r>
      <w:hyperlink r:id="rId11" w:history="1">
        <w:r w:rsidRPr="00AD7E18">
          <w:rPr>
            <w:rStyle w:val="Hyperlink"/>
          </w:rPr>
          <w:t>Ley</w:t>
        </w:r>
        <w:r w:rsidR="00AD7E18" w:rsidRPr="00AD7E18">
          <w:rPr>
            <w:rStyle w:val="Hyperlink"/>
          </w:rPr>
          <w:t xml:space="preserve"> </w:t>
        </w:r>
        <w:r w:rsidRPr="00AD7E18">
          <w:rPr>
            <w:rStyle w:val="Hyperlink"/>
          </w:rPr>
          <w:t>43</w:t>
        </w:r>
        <w:r w:rsidR="00AD7E18" w:rsidRPr="00AD7E18">
          <w:rPr>
            <w:rStyle w:val="Hyperlink"/>
          </w:rPr>
          <w:t xml:space="preserve"> </w:t>
        </w:r>
        <w:r w:rsidRPr="00AD7E18">
          <w:rPr>
            <w:rStyle w:val="Hyperlink"/>
          </w:rPr>
          <w:t>de</w:t>
        </w:r>
        <w:r w:rsidR="00AD7E18" w:rsidRPr="00AD7E18">
          <w:rPr>
            <w:rStyle w:val="Hyperlink"/>
          </w:rPr>
          <w:t xml:space="preserve"> </w:t>
        </w:r>
        <w:r w:rsidRPr="00AD7E18">
          <w:rPr>
            <w:rStyle w:val="Hyperlink"/>
          </w:rPr>
          <w:t>1990</w:t>
        </w:r>
      </w:hyperlink>
      <w:r>
        <w:t>,</w:t>
      </w:r>
      <w:r w:rsidR="00AD7E18">
        <w:t xml:space="preserve"> </w:t>
      </w:r>
      <w:r>
        <w:t>a</w:t>
      </w:r>
      <w:r w:rsidR="00AD7E18">
        <w:t xml:space="preserve"> </w:t>
      </w:r>
      <w:r>
        <w:t>cuyo</w:t>
      </w:r>
      <w:r w:rsidR="00AD7E18">
        <w:t xml:space="preserve"> </w:t>
      </w:r>
      <w:r>
        <w:t>tenor:</w:t>
      </w:r>
      <w:r w:rsidR="00AD7E18">
        <w:t xml:space="preserve"> </w:t>
      </w:r>
      <w:r>
        <w:t>“</w:t>
      </w:r>
      <w:r w:rsidR="00AD7E18" w:rsidRPr="00AD7E18">
        <w:rPr>
          <w:i/>
        </w:rPr>
        <w:t xml:space="preserve">Artículo 10. De la fe pública. La atestación o firma de un Contador Público en los actos propios de su profesión hará presumir, salvo prueba en contrario, </w:t>
      </w:r>
      <w:r w:rsidR="00AD7E18" w:rsidRPr="00AD7E18">
        <w:rPr>
          <w:i/>
        </w:rPr>
        <w:lastRenderedPageBreak/>
        <w:t>que el acto respectivo se ajusta a los requisitos legales, lo mismo que a los estatutarios en casos de personas jurídicas. Tratándose de balances, se presumirá además que los saldos se han tomado fielmente de los libros, que éstos se ajustan a las normas legales y que las cifras registradas en ellos reflejan en forma fidedigna la correspondiente situación financiera en la fecha del balance</w:t>
      </w:r>
      <w:r w:rsidR="00AD7E18" w:rsidRPr="00AD7E18">
        <w:t>.</w:t>
      </w:r>
      <w:r w:rsidR="00AD7E18">
        <w:t>”. Al respecto el citado código enseña: “</w:t>
      </w:r>
      <w:r w:rsidR="00D42C95" w:rsidRPr="00D42C95">
        <w:rPr>
          <w:i/>
        </w:rPr>
        <w:t>Artículo 166. Presunciones establecidas por la ley</w:t>
      </w:r>
      <w:r w:rsidR="00AD7E18" w:rsidRPr="00D42C95">
        <w:rPr>
          <w:i/>
        </w:rPr>
        <w:t>. Las presunciones establecidas por la ley serán procedentes siempre que los hechos en que se funden estén debidamente probados.</w:t>
      </w:r>
      <w:r w:rsidR="00D42C95">
        <w:t>”. Es entendido que si la presunción es errada</w:t>
      </w:r>
      <w:r w:rsidR="003E119F">
        <w:t>,</w:t>
      </w:r>
      <w:r w:rsidR="00D42C95">
        <w:t xml:space="preserve"> el contador deberá impedirla haciendo las manifestaciones del caso en su certificación o dictamen.</w:t>
      </w:r>
      <w:r w:rsidR="003E119F">
        <w:t xml:space="preserve"> </w:t>
      </w:r>
      <w:r w:rsidR="00D42C95">
        <w:t xml:space="preserve">Por otra parte, la </w:t>
      </w:r>
      <w:hyperlink r:id="rId12" w:history="1">
        <w:r w:rsidR="00D42C95" w:rsidRPr="00D42C95">
          <w:rPr>
            <w:rStyle w:val="Hyperlink"/>
          </w:rPr>
          <w:t>jurisprudencia</w:t>
        </w:r>
      </w:hyperlink>
      <w:r w:rsidR="00D42C95">
        <w:t xml:space="preserve"> ha precisado: “(…) </w:t>
      </w:r>
      <w:r w:rsidR="00D42C95" w:rsidRPr="00D42C95">
        <w:rPr>
          <w:i/>
        </w:rPr>
        <w:t xml:space="preserve">Ahora bien, para que la certificación del revisor fiscal o contador público tenga el carácter de prueba contable suficiente (artículo 777 del Estatuto Tributario), debe contener algún grado de detalle en cuanto a los libros, cuentas o asientos correspondientes a los hechos que pretenden demostrarse. </w:t>
      </w:r>
      <w:r w:rsidR="00D42C95">
        <w:t>(…)”. Es decir: la atestación (o testimonio) del contador debe ser tan amplia como que ella misma mueva a convicción a la autoridad que evalúe la prueba.</w:t>
      </w:r>
    </w:p>
    <w:p w:rsidR="00D963BF" w:rsidRDefault="003E119F" w:rsidP="00AD7E18">
      <w:r>
        <w:t>Si el sistema contable no se lleva en debida forma, será muy difícil que el contador tenga apoyo válido para expedir certificaciones o dictámenes sin salvedades, porque el valor de estos depende del que tenga aquél.</w:t>
      </w:r>
    </w:p>
    <w:p w:rsidR="003E119F" w:rsidRPr="003E119F" w:rsidRDefault="003E119F" w:rsidP="003E119F">
      <w:pPr>
        <w:jc w:val="right"/>
        <w:rPr>
          <w:i/>
        </w:rPr>
      </w:pPr>
      <w:r w:rsidRPr="003E119F">
        <w:rPr>
          <w:i/>
        </w:rPr>
        <w:t>Hernando Bermúdez Gómez</w:t>
      </w:r>
    </w:p>
    <w:sectPr w:rsidR="003E119F" w:rsidRPr="003E119F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D0" w:rsidRDefault="009F2BD0" w:rsidP="00EE7812">
      <w:pPr>
        <w:spacing w:after="0" w:line="240" w:lineRule="auto"/>
      </w:pPr>
      <w:r>
        <w:separator/>
      </w:r>
    </w:p>
  </w:endnote>
  <w:endnote w:type="continuationSeparator" w:id="0">
    <w:p w:rsidR="009F2BD0" w:rsidRDefault="009F2BD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D0" w:rsidRDefault="009F2BD0" w:rsidP="00EE7812">
      <w:pPr>
        <w:spacing w:after="0" w:line="240" w:lineRule="auto"/>
      </w:pPr>
      <w:r>
        <w:separator/>
      </w:r>
    </w:p>
  </w:footnote>
  <w:footnote w:type="continuationSeparator" w:id="0">
    <w:p w:rsidR="009F2BD0" w:rsidRDefault="009F2BD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r>
      <w:t>Computationis</w:t>
    </w:r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1B02E0">
      <w:t>1995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E218D8">
      <w:t>18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9F2BD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2E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17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D0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jurisprudencia/CE14740-2006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educacion.gov.co/1759/articles-104547_archivo_pdf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cretariasenado.gov.co/senado/basedoc/ley_1564_2012_pr00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conceptos.php?pageNum_rslistdocuments=1&amp;totalRows_rslistdocuments=125&amp;concept_id=201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A77E-DDAC-4349-AA20-4464A4B7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2016-04-16T19:20:00Z</dcterms:created>
  <dcterms:modified xsi:type="dcterms:W3CDTF">2016-04-16T19:20:00Z</dcterms:modified>
</cp:coreProperties>
</file>