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AA5F" w14:textId="3F80BE38" w:rsidR="00094DBF" w:rsidRPr="00094DBF" w:rsidRDefault="00094DBF" w:rsidP="00094DBF">
      <w:pPr>
        <w:keepNext/>
        <w:framePr w:dropCap="drop" w:lines="3" w:wrap="around" w:vAnchor="text" w:hAnchor="text"/>
        <w:spacing w:after="0" w:line="926" w:lineRule="exact"/>
        <w:textAlignment w:val="baseline"/>
        <w:rPr>
          <w:position w:val="-9"/>
          <w:sz w:val="123"/>
        </w:rPr>
      </w:pPr>
      <w:bookmarkStart w:id="0" w:name="_GoBack"/>
      <w:bookmarkEnd w:id="0"/>
      <w:r w:rsidRPr="00094DBF">
        <w:rPr>
          <w:position w:val="-9"/>
          <w:sz w:val="123"/>
        </w:rPr>
        <w:t>D</w:t>
      </w:r>
    </w:p>
    <w:p w14:paraId="4D64B409" w14:textId="4FF48158" w:rsidR="001353D3" w:rsidRDefault="00094DBF" w:rsidP="007C1997">
      <w:r>
        <w:t>urante años el apoyo europeo ha sido el ariete de los estándares emitidos antes por IASC y ahora por IASB. Se trata de una acción completa que va desde aspectos intelectuales hasta cuestiones económicas. Otra sería la suerte del sistema de IASB si Europa no lo hubiese puesto a funcionar en el 2005.</w:t>
      </w:r>
    </w:p>
    <w:p w14:paraId="725B4DBD" w14:textId="57CD5C3B" w:rsidR="00C22FC6" w:rsidRDefault="00C22FC6" w:rsidP="00C22FC6">
      <w:r>
        <w:t xml:space="preserve">Las actitudes europeas están muy lejos ser una adherencia sin observaciones. Para empezar no pusieron en vigencia algunas normas y exigieron una plataforma estable por un tiempo. Sin duda, la acción principal fue la constitución de EFRAG. Según se lee en su reciente </w:t>
      </w:r>
      <w:hyperlink r:id="rId8" w:history="1">
        <w:r w:rsidRPr="00C22FC6">
          <w:rPr>
            <w:rStyle w:val="Hipervnculo"/>
          </w:rPr>
          <w:t>informe de labores</w:t>
        </w:r>
      </w:hyperlink>
      <w:r>
        <w:t xml:space="preserve">: “(…) </w:t>
      </w:r>
      <w:proofErr w:type="spellStart"/>
      <w:r w:rsidRPr="00C22FC6">
        <w:rPr>
          <w:i/>
        </w:rPr>
        <w:t>EFRAG’s</w:t>
      </w:r>
      <w:proofErr w:type="spellEnd"/>
      <w:r w:rsidRPr="00C22FC6">
        <w:rPr>
          <w:i/>
        </w:rPr>
        <w:t xml:space="preserve"> </w:t>
      </w:r>
      <w:proofErr w:type="spellStart"/>
      <w:r w:rsidRPr="00C22FC6">
        <w:rPr>
          <w:i/>
        </w:rPr>
        <w:t>mission</w:t>
      </w:r>
      <w:proofErr w:type="spellEnd"/>
      <w:r w:rsidRPr="00C22FC6">
        <w:rPr>
          <w:i/>
        </w:rPr>
        <w:t xml:space="preserve"> </w:t>
      </w:r>
      <w:proofErr w:type="spellStart"/>
      <w:r w:rsidRPr="00C22FC6">
        <w:rPr>
          <w:i/>
        </w:rPr>
        <w:t>is</w:t>
      </w:r>
      <w:proofErr w:type="spellEnd"/>
      <w:r w:rsidRPr="00C22FC6">
        <w:rPr>
          <w:i/>
        </w:rPr>
        <w:t xml:space="preserve"> to </w:t>
      </w:r>
      <w:proofErr w:type="spellStart"/>
      <w:r w:rsidRPr="00C22FC6">
        <w:rPr>
          <w:i/>
        </w:rPr>
        <w:t>develop</w:t>
      </w:r>
      <w:proofErr w:type="spellEnd"/>
      <w:r w:rsidRPr="00C22FC6">
        <w:rPr>
          <w:i/>
        </w:rPr>
        <w:t xml:space="preserve"> and </w:t>
      </w:r>
      <w:proofErr w:type="spellStart"/>
      <w:r w:rsidRPr="00C22FC6">
        <w:rPr>
          <w:i/>
        </w:rPr>
        <w:t>promote</w:t>
      </w:r>
      <w:proofErr w:type="spellEnd"/>
      <w:r w:rsidRPr="00C22FC6">
        <w:rPr>
          <w:i/>
        </w:rPr>
        <w:t xml:space="preserve"> </w:t>
      </w:r>
      <w:proofErr w:type="spellStart"/>
      <w:r w:rsidRPr="00C22FC6">
        <w:rPr>
          <w:i/>
        </w:rPr>
        <w:t>European</w:t>
      </w:r>
      <w:proofErr w:type="spellEnd"/>
      <w:r w:rsidRPr="00C22FC6">
        <w:rPr>
          <w:i/>
        </w:rPr>
        <w:t xml:space="preserve"> </w:t>
      </w:r>
      <w:proofErr w:type="spellStart"/>
      <w:r w:rsidRPr="00C22FC6">
        <w:rPr>
          <w:i/>
        </w:rPr>
        <w:t>views</w:t>
      </w:r>
      <w:proofErr w:type="spellEnd"/>
      <w:r w:rsidRPr="00C22FC6">
        <w:rPr>
          <w:i/>
        </w:rPr>
        <w:t xml:space="preserve"> in a </w:t>
      </w:r>
      <w:proofErr w:type="spellStart"/>
      <w:r w:rsidRPr="00C22FC6">
        <w:rPr>
          <w:i/>
        </w:rPr>
        <w:t>thought</w:t>
      </w:r>
      <w:proofErr w:type="spellEnd"/>
      <w:r w:rsidRPr="00C22FC6">
        <w:rPr>
          <w:i/>
        </w:rPr>
        <w:t xml:space="preserve"> </w:t>
      </w:r>
      <w:proofErr w:type="spellStart"/>
      <w:r w:rsidRPr="00C22FC6">
        <w:rPr>
          <w:i/>
        </w:rPr>
        <w:t>leadership</w:t>
      </w:r>
      <w:proofErr w:type="spellEnd"/>
      <w:r w:rsidRPr="00C22FC6">
        <w:rPr>
          <w:i/>
        </w:rPr>
        <w:t xml:space="preserve"> role and to </w:t>
      </w:r>
      <w:proofErr w:type="spellStart"/>
      <w:r w:rsidRPr="00C22FC6">
        <w:rPr>
          <w:i/>
        </w:rPr>
        <w:t>ensure</w:t>
      </w:r>
      <w:proofErr w:type="spellEnd"/>
      <w:r w:rsidRPr="00C22FC6">
        <w:rPr>
          <w:i/>
        </w:rPr>
        <w:t xml:space="preserve"> </w:t>
      </w:r>
      <w:proofErr w:type="spellStart"/>
      <w:r w:rsidRPr="00C22FC6">
        <w:rPr>
          <w:i/>
        </w:rPr>
        <w:t>that</w:t>
      </w:r>
      <w:proofErr w:type="spellEnd"/>
      <w:r w:rsidRPr="00C22FC6">
        <w:rPr>
          <w:i/>
        </w:rPr>
        <w:t xml:space="preserve"> </w:t>
      </w:r>
      <w:proofErr w:type="spellStart"/>
      <w:r w:rsidRPr="00C22FC6">
        <w:rPr>
          <w:i/>
        </w:rPr>
        <w:t>that</w:t>
      </w:r>
      <w:proofErr w:type="spellEnd"/>
      <w:r w:rsidRPr="00C22FC6">
        <w:rPr>
          <w:i/>
        </w:rPr>
        <w:t xml:space="preserve"> </w:t>
      </w:r>
      <w:proofErr w:type="spellStart"/>
      <w:r w:rsidRPr="00C22FC6">
        <w:rPr>
          <w:i/>
        </w:rPr>
        <w:t>they</w:t>
      </w:r>
      <w:proofErr w:type="spellEnd"/>
      <w:r w:rsidRPr="00C22FC6">
        <w:rPr>
          <w:i/>
        </w:rPr>
        <w:t xml:space="preserve"> are </w:t>
      </w:r>
      <w:proofErr w:type="spellStart"/>
      <w:r w:rsidRPr="00C22FC6">
        <w:rPr>
          <w:i/>
        </w:rPr>
        <w:t>properly</w:t>
      </w:r>
      <w:proofErr w:type="spellEnd"/>
      <w:r w:rsidRPr="00C22FC6">
        <w:rPr>
          <w:i/>
        </w:rPr>
        <w:t xml:space="preserve"> </w:t>
      </w:r>
      <w:proofErr w:type="spellStart"/>
      <w:r w:rsidRPr="00C22FC6">
        <w:rPr>
          <w:i/>
        </w:rPr>
        <w:t>taken</w:t>
      </w:r>
      <w:proofErr w:type="spellEnd"/>
      <w:r w:rsidRPr="00C22FC6">
        <w:rPr>
          <w:i/>
        </w:rPr>
        <w:t xml:space="preserve"> </w:t>
      </w:r>
      <w:proofErr w:type="spellStart"/>
      <w:r w:rsidRPr="00C22FC6">
        <w:rPr>
          <w:i/>
        </w:rPr>
        <w:t>into</w:t>
      </w:r>
      <w:proofErr w:type="spellEnd"/>
      <w:r w:rsidRPr="00C22FC6">
        <w:rPr>
          <w:i/>
        </w:rPr>
        <w:t xml:space="preserve"> </w:t>
      </w:r>
      <w:proofErr w:type="spellStart"/>
      <w:r w:rsidRPr="00C22FC6">
        <w:rPr>
          <w:i/>
        </w:rPr>
        <w:t>account</w:t>
      </w:r>
      <w:proofErr w:type="spellEnd"/>
      <w:r w:rsidRPr="00C22FC6">
        <w:rPr>
          <w:i/>
        </w:rPr>
        <w:t xml:space="preserve"> in </w:t>
      </w:r>
      <w:proofErr w:type="spellStart"/>
      <w:r w:rsidRPr="00C22FC6">
        <w:rPr>
          <w:i/>
        </w:rPr>
        <w:t>the</w:t>
      </w:r>
      <w:proofErr w:type="spellEnd"/>
      <w:r w:rsidRPr="00C22FC6">
        <w:rPr>
          <w:i/>
        </w:rPr>
        <w:t xml:space="preserve"> IASB standard-</w:t>
      </w:r>
      <w:proofErr w:type="spellStart"/>
      <w:r w:rsidRPr="00C22FC6">
        <w:rPr>
          <w:i/>
        </w:rPr>
        <w:t>setting</w:t>
      </w:r>
      <w:proofErr w:type="spellEnd"/>
      <w:r w:rsidRPr="00C22FC6">
        <w:rPr>
          <w:i/>
        </w:rPr>
        <w:t xml:space="preserve"> </w:t>
      </w:r>
      <w:proofErr w:type="spellStart"/>
      <w:r w:rsidRPr="00C22FC6">
        <w:rPr>
          <w:i/>
        </w:rPr>
        <w:t>process</w:t>
      </w:r>
      <w:proofErr w:type="spellEnd"/>
      <w:r w:rsidRPr="00C22FC6">
        <w:rPr>
          <w:i/>
        </w:rPr>
        <w:t xml:space="preserve">. EFRAG </w:t>
      </w:r>
      <w:proofErr w:type="spellStart"/>
      <w:r w:rsidRPr="00C22FC6">
        <w:rPr>
          <w:i/>
        </w:rPr>
        <w:t>hears</w:t>
      </w:r>
      <w:proofErr w:type="spellEnd"/>
      <w:r w:rsidRPr="00C22FC6">
        <w:rPr>
          <w:i/>
        </w:rPr>
        <w:t xml:space="preserve"> </w:t>
      </w:r>
      <w:proofErr w:type="spellStart"/>
      <w:r w:rsidRPr="00C22FC6">
        <w:rPr>
          <w:i/>
        </w:rPr>
        <w:t>all</w:t>
      </w:r>
      <w:proofErr w:type="spellEnd"/>
      <w:r w:rsidRPr="00C22FC6">
        <w:rPr>
          <w:i/>
        </w:rPr>
        <w:t xml:space="preserve"> </w:t>
      </w:r>
      <w:proofErr w:type="spellStart"/>
      <w:r w:rsidRPr="00C22FC6">
        <w:rPr>
          <w:i/>
        </w:rPr>
        <w:t>views</w:t>
      </w:r>
      <w:proofErr w:type="spellEnd"/>
      <w:r w:rsidRPr="00C22FC6">
        <w:rPr>
          <w:i/>
        </w:rPr>
        <w:t xml:space="preserve"> and </w:t>
      </w:r>
      <w:proofErr w:type="spellStart"/>
      <w:r w:rsidRPr="00C22FC6">
        <w:rPr>
          <w:i/>
        </w:rPr>
        <w:t>considers</w:t>
      </w:r>
      <w:proofErr w:type="spellEnd"/>
      <w:r w:rsidRPr="00C22FC6">
        <w:rPr>
          <w:i/>
        </w:rPr>
        <w:t xml:space="preserve"> </w:t>
      </w:r>
      <w:proofErr w:type="spellStart"/>
      <w:r w:rsidRPr="00C22FC6">
        <w:rPr>
          <w:i/>
        </w:rPr>
        <w:t>specific</w:t>
      </w:r>
      <w:proofErr w:type="spellEnd"/>
      <w:r w:rsidRPr="00C22FC6">
        <w:rPr>
          <w:i/>
        </w:rPr>
        <w:t xml:space="preserve"> </w:t>
      </w:r>
      <w:proofErr w:type="spellStart"/>
      <w:r w:rsidRPr="00C22FC6">
        <w:rPr>
          <w:i/>
        </w:rPr>
        <w:t>circumstances</w:t>
      </w:r>
      <w:proofErr w:type="spellEnd"/>
      <w:r w:rsidRPr="00C22FC6">
        <w:rPr>
          <w:i/>
        </w:rPr>
        <w:t xml:space="preserve"> </w:t>
      </w:r>
      <w:proofErr w:type="spellStart"/>
      <w:r w:rsidRPr="00C22FC6">
        <w:rPr>
          <w:i/>
        </w:rPr>
        <w:t>originating</w:t>
      </w:r>
      <w:proofErr w:type="spellEnd"/>
      <w:r w:rsidRPr="00C22FC6">
        <w:rPr>
          <w:i/>
        </w:rPr>
        <w:t xml:space="preserve"> in </w:t>
      </w:r>
      <w:proofErr w:type="spellStart"/>
      <w:r w:rsidRPr="00C22FC6">
        <w:rPr>
          <w:i/>
        </w:rPr>
        <w:t>Europe</w:t>
      </w:r>
      <w:proofErr w:type="spellEnd"/>
      <w:r w:rsidRPr="00C22FC6">
        <w:rPr>
          <w:i/>
        </w:rPr>
        <w:t xml:space="preserve"> and </w:t>
      </w:r>
      <w:proofErr w:type="spellStart"/>
      <w:r w:rsidRPr="00C22FC6">
        <w:rPr>
          <w:i/>
        </w:rPr>
        <w:t>synthesises</w:t>
      </w:r>
      <w:proofErr w:type="spellEnd"/>
      <w:r w:rsidRPr="00C22FC6">
        <w:rPr>
          <w:i/>
        </w:rPr>
        <w:t xml:space="preserve"> </w:t>
      </w:r>
      <w:proofErr w:type="spellStart"/>
      <w:r w:rsidRPr="00C22FC6">
        <w:rPr>
          <w:i/>
        </w:rPr>
        <w:t>these</w:t>
      </w:r>
      <w:proofErr w:type="spellEnd"/>
      <w:r w:rsidRPr="00C22FC6">
        <w:rPr>
          <w:i/>
        </w:rPr>
        <w:t xml:space="preserve"> to </w:t>
      </w:r>
      <w:proofErr w:type="spellStart"/>
      <w:r w:rsidRPr="00C22FC6">
        <w:rPr>
          <w:i/>
        </w:rPr>
        <w:t>speak</w:t>
      </w:r>
      <w:proofErr w:type="spellEnd"/>
      <w:r w:rsidRPr="00C22FC6">
        <w:rPr>
          <w:i/>
        </w:rPr>
        <w:t xml:space="preserve"> </w:t>
      </w:r>
      <w:proofErr w:type="spellStart"/>
      <w:r w:rsidRPr="00C22FC6">
        <w:rPr>
          <w:i/>
        </w:rPr>
        <w:t>convincingly</w:t>
      </w:r>
      <w:proofErr w:type="spellEnd"/>
      <w:r w:rsidRPr="00C22FC6">
        <w:rPr>
          <w:i/>
        </w:rPr>
        <w:t xml:space="preserve">, </w:t>
      </w:r>
      <w:proofErr w:type="spellStart"/>
      <w:r w:rsidRPr="00C22FC6">
        <w:rPr>
          <w:i/>
        </w:rPr>
        <w:t>clearly</w:t>
      </w:r>
      <w:proofErr w:type="spellEnd"/>
      <w:r w:rsidRPr="00C22FC6">
        <w:rPr>
          <w:i/>
        </w:rPr>
        <w:t xml:space="preserve"> and </w:t>
      </w:r>
      <w:proofErr w:type="spellStart"/>
      <w:r w:rsidRPr="00C22FC6">
        <w:rPr>
          <w:i/>
        </w:rPr>
        <w:t>consistently</w:t>
      </w:r>
      <w:proofErr w:type="spellEnd"/>
      <w:r w:rsidRPr="00C22FC6">
        <w:rPr>
          <w:i/>
        </w:rPr>
        <w:t xml:space="preserve">, as </w:t>
      </w:r>
      <w:proofErr w:type="spellStart"/>
      <w:r w:rsidRPr="00C22FC6">
        <w:rPr>
          <w:i/>
        </w:rPr>
        <w:t>the</w:t>
      </w:r>
      <w:proofErr w:type="spellEnd"/>
      <w:r w:rsidRPr="00C22FC6">
        <w:rPr>
          <w:i/>
        </w:rPr>
        <w:t xml:space="preserve"> </w:t>
      </w:r>
      <w:proofErr w:type="spellStart"/>
      <w:r w:rsidRPr="00C22FC6">
        <w:rPr>
          <w:i/>
        </w:rPr>
        <w:t>European</w:t>
      </w:r>
      <w:proofErr w:type="spellEnd"/>
      <w:r w:rsidRPr="00C22FC6">
        <w:rPr>
          <w:i/>
        </w:rPr>
        <w:t xml:space="preserve"> </w:t>
      </w:r>
      <w:proofErr w:type="spellStart"/>
      <w:r w:rsidRPr="00C22FC6">
        <w:rPr>
          <w:i/>
        </w:rPr>
        <w:t>voice</w:t>
      </w:r>
      <w:proofErr w:type="spellEnd"/>
      <w:r w:rsidRPr="00C22FC6">
        <w:rPr>
          <w:i/>
        </w:rPr>
        <w:t xml:space="preserve"> in </w:t>
      </w:r>
      <w:proofErr w:type="spellStart"/>
      <w:r w:rsidRPr="00C22FC6">
        <w:rPr>
          <w:i/>
        </w:rPr>
        <w:t>financial</w:t>
      </w:r>
      <w:proofErr w:type="spellEnd"/>
      <w:r w:rsidRPr="00C22FC6">
        <w:rPr>
          <w:i/>
        </w:rPr>
        <w:t xml:space="preserve"> </w:t>
      </w:r>
      <w:proofErr w:type="spellStart"/>
      <w:r w:rsidRPr="00C22FC6">
        <w:rPr>
          <w:i/>
        </w:rPr>
        <w:t>reporting</w:t>
      </w:r>
      <w:proofErr w:type="spellEnd"/>
      <w:r w:rsidRPr="00C22FC6">
        <w:rPr>
          <w:i/>
        </w:rPr>
        <w:t xml:space="preserve">. </w:t>
      </w:r>
      <w:proofErr w:type="spellStart"/>
      <w:r w:rsidRPr="00C22FC6">
        <w:rPr>
          <w:i/>
        </w:rPr>
        <w:t>EFRAG’s</w:t>
      </w:r>
      <w:proofErr w:type="spellEnd"/>
      <w:r w:rsidRPr="00C22FC6">
        <w:rPr>
          <w:i/>
        </w:rPr>
        <w:t xml:space="preserve"> </w:t>
      </w:r>
      <w:proofErr w:type="spellStart"/>
      <w:r w:rsidRPr="00C22FC6">
        <w:rPr>
          <w:i/>
        </w:rPr>
        <w:t>legitimacy</w:t>
      </w:r>
      <w:proofErr w:type="spellEnd"/>
      <w:r w:rsidRPr="00C22FC6">
        <w:rPr>
          <w:i/>
        </w:rPr>
        <w:t xml:space="preserve"> </w:t>
      </w:r>
      <w:proofErr w:type="spellStart"/>
      <w:r w:rsidRPr="00C22FC6">
        <w:rPr>
          <w:i/>
        </w:rPr>
        <w:t>is</w:t>
      </w:r>
      <w:proofErr w:type="spellEnd"/>
      <w:r w:rsidRPr="00C22FC6">
        <w:rPr>
          <w:i/>
        </w:rPr>
        <w:t xml:space="preserve"> </w:t>
      </w:r>
      <w:proofErr w:type="spellStart"/>
      <w:r w:rsidRPr="00C22FC6">
        <w:rPr>
          <w:i/>
        </w:rPr>
        <w:t>built</w:t>
      </w:r>
      <w:proofErr w:type="spellEnd"/>
      <w:r w:rsidRPr="00C22FC6">
        <w:rPr>
          <w:i/>
        </w:rPr>
        <w:t xml:space="preserve"> </w:t>
      </w:r>
      <w:proofErr w:type="spellStart"/>
      <w:r w:rsidRPr="00C22FC6">
        <w:rPr>
          <w:i/>
        </w:rPr>
        <w:t>on</w:t>
      </w:r>
      <w:proofErr w:type="spellEnd"/>
      <w:r w:rsidRPr="00C22FC6">
        <w:rPr>
          <w:i/>
        </w:rPr>
        <w:t xml:space="preserve"> </w:t>
      </w:r>
      <w:proofErr w:type="spellStart"/>
      <w:r w:rsidRPr="00C22FC6">
        <w:rPr>
          <w:i/>
        </w:rPr>
        <w:t>its</w:t>
      </w:r>
      <w:proofErr w:type="spellEnd"/>
      <w:r w:rsidRPr="00C22FC6">
        <w:rPr>
          <w:i/>
        </w:rPr>
        <w:t xml:space="preserve"> </w:t>
      </w:r>
      <w:proofErr w:type="spellStart"/>
      <w:r w:rsidRPr="00C22FC6">
        <w:rPr>
          <w:i/>
        </w:rPr>
        <w:t>governance</w:t>
      </w:r>
      <w:proofErr w:type="spellEnd"/>
      <w:r w:rsidRPr="00C22FC6">
        <w:rPr>
          <w:i/>
        </w:rPr>
        <w:t xml:space="preserve">, </w:t>
      </w:r>
      <w:proofErr w:type="spellStart"/>
      <w:r w:rsidRPr="00C22FC6">
        <w:rPr>
          <w:i/>
        </w:rPr>
        <w:t>due</w:t>
      </w:r>
      <w:proofErr w:type="spellEnd"/>
      <w:r w:rsidRPr="00C22FC6">
        <w:rPr>
          <w:i/>
        </w:rPr>
        <w:t xml:space="preserve"> </w:t>
      </w:r>
      <w:proofErr w:type="spellStart"/>
      <w:r w:rsidRPr="00C22FC6">
        <w:rPr>
          <w:i/>
        </w:rPr>
        <w:t>process</w:t>
      </w:r>
      <w:proofErr w:type="spellEnd"/>
      <w:r w:rsidRPr="00C22FC6">
        <w:rPr>
          <w:i/>
        </w:rPr>
        <w:t xml:space="preserve"> and </w:t>
      </w:r>
      <w:proofErr w:type="spellStart"/>
      <w:r w:rsidRPr="00C22FC6">
        <w:rPr>
          <w:i/>
        </w:rPr>
        <w:t>public</w:t>
      </w:r>
      <w:proofErr w:type="spellEnd"/>
      <w:r w:rsidRPr="00C22FC6">
        <w:rPr>
          <w:i/>
        </w:rPr>
        <w:t xml:space="preserve"> </w:t>
      </w:r>
      <w:proofErr w:type="spellStart"/>
      <w:r w:rsidRPr="00C22FC6">
        <w:rPr>
          <w:i/>
        </w:rPr>
        <w:t>accountability</w:t>
      </w:r>
      <w:proofErr w:type="spellEnd"/>
      <w:r w:rsidRPr="00C22FC6">
        <w:rPr>
          <w:i/>
        </w:rPr>
        <w:t xml:space="preserve">. EFRAG </w:t>
      </w:r>
      <w:proofErr w:type="spellStart"/>
      <w:r w:rsidRPr="00C22FC6">
        <w:rPr>
          <w:i/>
        </w:rPr>
        <w:t>carries</w:t>
      </w:r>
      <w:proofErr w:type="spellEnd"/>
      <w:r w:rsidRPr="00C22FC6">
        <w:rPr>
          <w:i/>
        </w:rPr>
        <w:t xml:space="preserve"> </w:t>
      </w:r>
      <w:proofErr w:type="spellStart"/>
      <w:r w:rsidRPr="00C22FC6">
        <w:rPr>
          <w:i/>
        </w:rPr>
        <w:t>out</w:t>
      </w:r>
      <w:proofErr w:type="spellEnd"/>
      <w:r w:rsidRPr="00C22FC6">
        <w:rPr>
          <w:i/>
        </w:rPr>
        <w:t xml:space="preserve"> </w:t>
      </w:r>
      <w:proofErr w:type="spellStart"/>
      <w:r w:rsidRPr="00C22FC6">
        <w:rPr>
          <w:i/>
        </w:rPr>
        <w:t>its</w:t>
      </w:r>
      <w:proofErr w:type="spellEnd"/>
      <w:r w:rsidRPr="00C22FC6">
        <w:rPr>
          <w:i/>
        </w:rPr>
        <w:t xml:space="preserve"> </w:t>
      </w:r>
      <w:proofErr w:type="spellStart"/>
      <w:r w:rsidRPr="00C22FC6">
        <w:rPr>
          <w:i/>
        </w:rPr>
        <w:t>assessments</w:t>
      </w:r>
      <w:proofErr w:type="spellEnd"/>
      <w:r w:rsidRPr="00C22FC6">
        <w:rPr>
          <w:i/>
        </w:rPr>
        <w:t xml:space="preserve"> of IFRS </w:t>
      </w:r>
      <w:proofErr w:type="spellStart"/>
      <w:r w:rsidRPr="00C22FC6">
        <w:rPr>
          <w:i/>
        </w:rPr>
        <w:t>throughout</w:t>
      </w:r>
      <w:proofErr w:type="spellEnd"/>
      <w:r w:rsidRPr="00C22FC6">
        <w:rPr>
          <w:i/>
        </w:rPr>
        <w:t xml:space="preserve"> </w:t>
      </w:r>
      <w:proofErr w:type="spellStart"/>
      <w:r w:rsidRPr="00C22FC6">
        <w:rPr>
          <w:i/>
        </w:rPr>
        <w:t>the</w:t>
      </w:r>
      <w:proofErr w:type="spellEnd"/>
      <w:r w:rsidRPr="00C22FC6">
        <w:rPr>
          <w:i/>
        </w:rPr>
        <w:t xml:space="preserve"> standard-</w:t>
      </w:r>
      <w:proofErr w:type="spellStart"/>
      <w:r w:rsidRPr="00C22FC6">
        <w:rPr>
          <w:i/>
        </w:rPr>
        <w:t>setting</w:t>
      </w:r>
      <w:proofErr w:type="spellEnd"/>
      <w:r w:rsidRPr="00C22FC6">
        <w:rPr>
          <w:i/>
        </w:rPr>
        <w:t xml:space="preserve"> </w:t>
      </w:r>
      <w:proofErr w:type="spellStart"/>
      <w:r w:rsidRPr="00C22FC6">
        <w:rPr>
          <w:i/>
        </w:rPr>
        <w:t>process</w:t>
      </w:r>
      <w:proofErr w:type="spellEnd"/>
      <w:r w:rsidRPr="00C22FC6">
        <w:rPr>
          <w:i/>
        </w:rPr>
        <w:t xml:space="preserve">. </w:t>
      </w:r>
      <w:proofErr w:type="spellStart"/>
      <w:r w:rsidRPr="00C22FC6">
        <w:rPr>
          <w:i/>
        </w:rPr>
        <w:t>It</w:t>
      </w:r>
      <w:proofErr w:type="spellEnd"/>
      <w:r w:rsidRPr="00C22FC6">
        <w:rPr>
          <w:i/>
        </w:rPr>
        <w:t xml:space="preserve"> </w:t>
      </w:r>
      <w:proofErr w:type="spellStart"/>
      <w:r w:rsidRPr="00C22FC6">
        <w:rPr>
          <w:i/>
        </w:rPr>
        <w:t>ultimately</w:t>
      </w:r>
      <w:proofErr w:type="spellEnd"/>
      <w:r w:rsidRPr="00C22FC6">
        <w:rPr>
          <w:i/>
        </w:rPr>
        <w:t xml:space="preserve"> </w:t>
      </w:r>
      <w:proofErr w:type="spellStart"/>
      <w:r w:rsidRPr="00C22FC6">
        <w:rPr>
          <w:i/>
        </w:rPr>
        <w:t>provides</w:t>
      </w:r>
      <w:proofErr w:type="spellEnd"/>
      <w:r w:rsidRPr="00C22FC6">
        <w:rPr>
          <w:i/>
        </w:rPr>
        <w:t xml:space="preserve"> </w:t>
      </w:r>
      <w:proofErr w:type="spellStart"/>
      <w:r w:rsidRPr="00C22FC6">
        <w:rPr>
          <w:i/>
        </w:rPr>
        <w:t>advice</w:t>
      </w:r>
      <w:proofErr w:type="spellEnd"/>
      <w:r w:rsidRPr="00C22FC6">
        <w:rPr>
          <w:i/>
        </w:rPr>
        <w:t xml:space="preserve"> to </w:t>
      </w:r>
      <w:proofErr w:type="spellStart"/>
      <w:r w:rsidRPr="00C22FC6">
        <w:rPr>
          <w:i/>
        </w:rPr>
        <w:t>the</w:t>
      </w:r>
      <w:proofErr w:type="spellEnd"/>
      <w:r w:rsidRPr="00C22FC6">
        <w:rPr>
          <w:i/>
        </w:rPr>
        <w:t xml:space="preserve"> </w:t>
      </w:r>
      <w:proofErr w:type="spellStart"/>
      <w:r w:rsidRPr="00C22FC6">
        <w:rPr>
          <w:i/>
        </w:rPr>
        <w:t>European</w:t>
      </w:r>
      <w:proofErr w:type="spellEnd"/>
      <w:r w:rsidRPr="00C22FC6">
        <w:rPr>
          <w:i/>
        </w:rPr>
        <w:t xml:space="preserve"> </w:t>
      </w:r>
      <w:proofErr w:type="spellStart"/>
      <w:r w:rsidRPr="00C22FC6">
        <w:rPr>
          <w:i/>
        </w:rPr>
        <w:t>Commission</w:t>
      </w:r>
      <w:proofErr w:type="spellEnd"/>
      <w:r w:rsidRPr="00C22FC6">
        <w:rPr>
          <w:i/>
        </w:rPr>
        <w:t xml:space="preserve"> as to </w:t>
      </w:r>
      <w:proofErr w:type="spellStart"/>
      <w:r w:rsidRPr="00C22FC6">
        <w:rPr>
          <w:i/>
        </w:rPr>
        <w:t>whether</w:t>
      </w:r>
      <w:proofErr w:type="spellEnd"/>
      <w:r w:rsidRPr="00C22FC6">
        <w:rPr>
          <w:i/>
        </w:rPr>
        <w:t xml:space="preserve"> IFRS </w:t>
      </w:r>
      <w:proofErr w:type="spellStart"/>
      <w:r w:rsidRPr="00C22FC6">
        <w:rPr>
          <w:i/>
        </w:rPr>
        <w:t>meet</w:t>
      </w:r>
      <w:proofErr w:type="spellEnd"/>
      <w:r w:rsidRPr="00C22FC6">
        <w:rPr>
          <w:i/>
        </w:rPr>
        <w:t xml:space="preserve"> </w:t>
      </w:r>
      <w:proofErr w:type="spellStart"/>
      <w:r w:rsidRPr="00C22FC6">
        <w:rPr>
          <w:i/>
        </w:rPr>
        <w:t>the</w:t>
      </w:r>
      <w:proofErr w:type="spellEnd"/>
      <w:r w:rsidRPr="00C22FC6">
        <w:rPr>
          <w:i/>
        </w:rPr>
        <w:t xml:space="preserve"> IAS </w:t>
      </w:r>
      <w:proofErr w:type="spellStart"/>
      <w:r w:rsidRPr="00C22FC6">
        <w:rPr>
          <w:i/>
        </w:rPr>
        <w:t>Regulation</w:t>
      </w:r>
      <w:proofErr w:type="spellEnd"/>
      <w:r w:rsidRPr="00C22FC6">
        <w:rPr>
          <w:i/>
        </w:rPr>
        <w:t xml:space="preserve"> </w:t>
      </w:r>
      <w:proofErr w:type="spellStart"/>
      <w:r w:rsidRPr="00C22FC6">
        <w:rPr>
          <w:i/>
        </w:rPr>
        <w:t>endorsement</w:t>
      </w:r>
      <w:proofErr w:type="spellEnd"/>
      <w:r w:rsidRPr="00C22FC6">
        <w:rPr>
          <w:i/>
        </w:rPr>
        <w:t xml:space="preserve"> </w:t>
      </w:r>
      <w:proofErr w:type="spellStart"/>
      <w:r w:rsidRPr="00C22FC6">
        <w:rPr>
          <w:i/>
        </w:rPr>
        <w:t>criteria</w:t>
      </w:r>
      <w:proofErr w:type="spellEnd"/>
      <w:r w:rsidRPr="00C22FC6">
        <w:rPr>
          <w:i/>
        </w:rPr>
        <w:t xml:space="preserve"> </w:t>
      </w:r>
      <w:proofErr w:type="spellStart"/>
      <w:r w:rsidRPr="00C22FC6">
        <w:rPr>
          <w:i/>
        </w:rPr>
        <w:t>for</w:t>
      </w:r>
      <w:proofErr w:type="spellEnd"/>
      <w:r w:rsidRPr="00C22FC6">
        <w:rPr>
          <w:i/>
        </w:rPr>
        <w:t xml:space="preserve"> use in </w:t>
      </w:r>
      <w:proofErr w:type="spellStart"/>
      <w:r w:rsidRPr="00C22FC6">
        <w:rPr>
          <w:i/>
        </w:rPr>
        <w:t>Europe</w:t>
      </w:r>
      <w:proofErr w:type="spellEnd"/>
      <w:r w:rsidRPr="00C22FC6">
        <w:rPr>
          <w:i/>
        </w:rPr>
        <w:t xml:space="preserve">. </w:t>
      </w:r>
      <w:proofErr w:type="spellStart"/>
      <w:r w:rsidRPr="00C22FC6">
        <w:rPr>
          <w:i/>
        </w:rPr>
        <w:t>This</w:t>
      </w:r>
      <w:proofErr w:type="spellEnd"/>
      <w:r w:rsidRPr="00C22FC6">
        <w:rPr>
          <w:i/>
        </w:rPr>
        <w:t xml:space="preserve"> </w:t>
      </w:r>
      <w:proofErr w:type="spellStart"/>
      <w:r w:rsidRPr="00C22FC6">
        <w:rPr>
          <w:i/>
        </w:rPr>
        <w:t>assessment</w:t>
      </w:r>
      <w:proofErr w:type="spellEnd"/>
      <w:r w:rsidRPr="00C22FC6">
        <w:rPr>
          <w:i/>
        </w:rPr>
        <w:t xml:space="preserve"> </w:t>
      </w:r>
      <w:proofErr w:type="spellStart"/>
      <w:r w:rsidRPr="00C22FC6">
        <w:rPr>
          <w:i/>
        </w:rPr>
        <w:t>includes</w:t>
      </w:r>
      <w:proofErr w:type="spellEnd"/>
      <w:r w:rsidRPr="00C22FC6">
        <w:rPr>
          <w:i/>
        </w:rPr>
        <w:t xml:space="preserve"> </w:t>
      </w:r>
      <w:proofErr w:type="spellStart"/>
      <w:r w:rsidRPr="00C22FC6">
        <w:rPr>
          <w:i/>
        </w:rPr>
        <w:t>whether</w:t>
      </w:r>
      <w:proofErr w:type="spellEnd"/>
      <w:r w:rsidRPr="00C22FC6">
        <w:rPr>
          <w:i/>
        </w:rPr>
        <w:t xml:space="preserve"> </w:t>
      </w:r>
      <w:proofErr w:type="spellStart"/>
      <w:r w:rsidRPr="00C22FC6">
        <w:rPr>
          <w:i/>
        </w:rPr>
        <w:t>endorsing</w:t>
      </w:r>
      <w:proofErr w:type="spellEnd"/>
      <w:r w:rsidRPr="00C22FC6">
        <w:rPr>
          <w:i/>
        </w:rPr>
        <w:t xml:space="preserve"> </w:t>
      </w:r>
      <w:proofErr w:type="spellStart"/>
      <w:r w:rsidRPr="00C22FC6">
        <w:rPr>
          <w:i/>
        </w:rPr>
        <w:t>newly</w:t>
      </w:r>
      <w:proofErr w:type="spellEnd"/>
      <w:r w:rsidRPr="00C22FC6">
        <w:rPr>
          <w:i/>
        </w:rPr>
        <w:t xml:space="preserve"> </w:t>
      </w:r>
      <w:proofErr w:type="spellStart"/>
      <w:r w:rsidRPr="00C22FC6">
        <w:rPr>
          <w:i/>
        </w:rPr>
        <w:t>issued</w:t>
      </w:r>
      <w:proofErr w:type="spellEnd"/>
      <w:r w:rsidRPr="00C22FC6">
        <w:rPr>
          <w:i/>
        </w:rPr>
        <w:t xml:space="preserve"> </w:t>
      </w:r>
      <w:proofErr w:type="spellStart"/>
      <w:r w:rsidRPr="00C22FC6">
        <w:rPr>
          <w:i/>
        </w:rPr>
        <w:t>or</w:t>
      </w:r>
      <w:proofErr w:type="spellEnd"/>
      <w:r w:rsidRPr="00C22FC6">
        <w:rPr>
          <w:i/>
        </w:rPr>
        <w:t xml:space="preserve"> </w:t>
      </w:r>
      <w:proofErr w:type="spellStart"/>
      <w:r w:rsidRPr="00C22FC6">
        <w:rPr>
          <w:i/>
        </w:rPr>
        <w:t>revised</w:t>
      </w:r>
      <w:proofErr w:type="spellEnd"/>
      <w:r w:rsidRPr="00C22FC6">
        <w:rPr>
          <w:i/>
        </w:rPr>
        <w:t xml:space="preserve"> IFRS </w:t>
      </w:r>
      <w:proofErr w:type="spellStart"/>
      <w:r w:rsidRPr="00C22FC6">
        <w:rPr>
          <w:i/>
        </w:rPr>
        <w:t>would</w:t>
      </w:r>
      <w:proofErr w:type="spellEnd"/>
      <w:r w:rsidRPr="00C22FC6">
        <w:rPr>
          <w:i/>
        </w:rPr>
        <w:t xml:space="preserve"> be </w:t>
      </w:r>
      <w:proofErr w:type="spellStart"/>
      <w:r w:rsidRPr="00C22FC6">
        <w:rPr>
          <w:i/>
        </w:rPr>
        <w:t>conducive</w:t>
      </w:r>
      <w:proofErr w:type="spellEnd"/>
      <w:r w:rsidRPr="00C22FC6">
        <w:rPr>
          <w:i/>
        </w:rPr>
        <w:t xml:space="preserve"> to </w:t>
      </w:r>
      <w:proofErr w:type="spellStart"/>
      <w:r w:rsidRPr="00C22FC6">
        <w:rPr>
          <w:i/>
        </w:rPr>
        <w:t>the</w:t>
      </w:r>
      <w:proofErr w:type="spellEnd"/>
      <w:r w:rsidRPr="00C22FC6">
        <w:rPr>
          <w:i/>
        </w:rPr>
        <w:t xml:space="preserve"> </w:t>
      </w:r>
      <w:proofErr w:type="spellStart"/>
      <w:r w:rsidRPr="00C22FC6">
        <w:rPr>
          <w:i/>
        </w:rPr>
        <w:t>European</w:t>
      </w:r>
      <w:proofErr w:type="spellEnd"/>
      <w:r w:rsidRPr="00C22FC6">
        <w:rPr>
          <w:i/>
        </w:rPr>
        <w:t xml:space="preserve"> </w:t>
      </w:r>
      <w:proofErr w:type="spellStart"/>
      <w:r w:rsidRPr="00C22FC6">
        <w:rPr>
          <w:i/>
        </w:rPr>
        <w:t>public</w:t>
      </w:r>
      <w:proofErr w:type="spellEnd"/>
      <w:r w:rsidRPr="00C22FC6">
        <w:rPr>
          <w:i/>
        </w:rPr>
        <w:t xml:space="preserve"> </w:t>
      </w:r>
      <w:proofErr w:type="spellStart"/>
      <w:r w:rsidRPr="00C22FC6">
        <w:rPr>
          <w:i/>
        </w:rPr>
        <w:t>good</w:t>
      </w:r>
      <w:proofErr w:type="spellEnd"/>
      <w:r w:rsidRPr="00C22FC6">
        <w:rPr>
          <w:i/>
        </w:rPr>
        <w:t>. ―</w:t>
      </w:r>
      <w:proofErr w:type="spellStart"/>
      <w:r w:rsidRPr="00C22FC6">
        <w:rPr>
          <w:i/>
        </w:rPr>
        <w:t>EFRAG’s</w:t>
      </w:r>
      <w:proofErr w:type="spellEnd"/>
      <w:r w:rsidRPr="00C22FC6">
        <w:rPr>
          <w:i/>
        </w:rPr>
        <w:t xml:space="preserve"> </w:t>
      </w:r>
      <w:proofErr w:type="spellStart"/>
      <w:r w:rsidRPr="00C22FC6">
        <w:rPr>
          <w:i/>
        </w:rPr>
        <w:t>mission</w:t>
      </w:r>
      <w:proofErr w:type="spellEnd"/>
      <w:r w:rsidRPr="00C22FC6">
        <w:rPr>
          <w:i/>
        </w:rPr>
        <w:t xml:space="preserve"> </w:t>
      </w:r>
      <w:proofErr w:type="spellStart"/>
      <w:r w:rsidRPr="00C22FC6">
        <w:rPr>
          <w:i/>
        </w:rPr>
        <w:t>is</w:t>
      </w:r>
      <w:proofErr w:type="spellEnd"/>
      <w:r w:rsidRPr="00C22FC6">
        <w:rPr>
          <w:i/>
        </w:rPr>
        <w:t xml:space="preserve"> </w:t>
      </w:r>
      <w:proofErr w:type="spellStart"/>
      <w:r w:rsidRPr="00C22FC6">
        <w:rPr>
          <w:i/>
        </w:rPr>
        <w:t>carried</w:t>
      </w:r>
      <w:proofErr w:type="spellEnd"/>
      <w:r w:rsidRPr="00C22FC6">
        <w:rPr>
          <w:i/>
        </w:rPr>
        <w:t xml:space="preserve"> </w:t>
      </w:r>
      <w:proofErr w:type="spellStart"/>
      <w:r w:rsidRPr="00C22FC6">
        <w:rPr>
          <w:i/>
        </w:rPr>
        <w:t>out</w:t>
      </w:r>
      <w:proofErr w:type="spellEnd"/>
      <w:r w:rsidRPr="00C22FC6">
        <w:rPr>
          <w:i/>
        </w:rPr>
        <w:t xml:space="preserve"> </w:t>
      </w:r>
      <w:proofErr w:type="spellStart"/>
      <w:r w:rsidRPr="00C22FC6">
        <w:rPr>
          <w:i/>
        </w:rPr>
        <w:t>with</w:t>
      </w:r>
      <w:proofErr w:type="spellEnd"/>
      <w:r w:rsidRPr="00C22FC6">
        <w:rPr>
          <w:i/>
        </w:rPr>
        <w:t xml:space="preserve"> </w:t>
      </w:r>
      <w:proofErr w:type="spellStart"/>
      <w:r w:rsidRPr="00C22FC6">
        <w:rPr>
          <w:i/>
        </w:rPr>
        <w:t>the</w:t>
      </w:r>
      <w:proofErr w:type="spellEnd"/>
      <w:r w:rsidRPr="00C22FC6">
        <w:rPr>
          <w:i/>
        </w:rPr>
        <w:t xml:space="preserve"> </w:t>
      </w:r>
      <w:proofErr w:type="spellStart"/>
      <w:r w:rsidRPr="00C22FC6">
        <w:rPr>
          <w:i/>
        </w:rPr>
        <w:t>sole</w:t>
      </w:r>
      <w:proofErr w:type="spellEnd"/>
      <w:r w:rsidRPr="00C22FC6">
        <w:rPr>
          <w:i/>
        </w:rPr>
        <w:t xml:space="preserve"> </w:t>
      </w:r>
      <w:proofErr w:type="spellStart"/>
      <w:r w:rsidRPr="00C22FC6">
        <w:rPr>
          <w:i/>
        </w:rPr>
        <w:t>objective</w:t>
      </w:r>
      <w:proofErr w:type="spellEnd"/>
      <w:r w:rsidRPr="00C22FC6">
        <w:rPr>
          <w:i/>
        </w:rPr>
        <w:t xml:space="preserve"> of </w:t>
      </w:r>
      <w:proofErr w:type="spellStart"/>
      <w:r w:rsidRPr="00C22FC6">
        <w:rPr>
          <w:i/>
        </w:rPr>
        <w:t>serving</w:t>
      </w:r>
      <w:proofErr w:type="spellEnd"/>
      <w:r w:rsidRPr="00C22FC6">
        <w:rPr>
          <w:i/>
        </w:rPr>
        <w:t xml:space="preserve"> </w:t>
      </w:r>
      <w:proofErr w:type="spellStart"/>
      <w:r w:rsidRPr="00C22FC6">
        <w:rPr>
          <w:i/>
        </w:rPr>
        <w:t>the</w:t>
      </w:r>
      <w:proofErr w:type="spellEnd"/>
      <w:r w:rsidRPr="00C22FC6">
        <w:rPr>
          <w:i/>
        </w:rPr>
        <w:t xml:space="preserve"> </w:t>
      </w:r>
      <w:proofErr w:type="spellStart"/>
      <w:r w:rsidRPr="00C22FC6">
        <w:rPr>
          <w:i/>
        </w:rPr>
        <w:t>European</w:t>
      </w:r>
      <w:proofErr w:type="spellEnd"/>
      <w:r w:rsidRPr="00C22FC6">
        <w:rPr>
          <w:i/>
        </w:rPr>
        <w:t xml:space="preserve"> </w:t>
      </w:r>
      <w:proofErr w:type="spellStart"/>
      <w:r w:rsidRPr="00C22FC6">
        <w:rPr>
          <w:i/>
        </w:rPr>
        <w:t>public</w:t>
      </w:r>
      <w:proofErr w:type="spellEnd"/>
      <w:r w:rsidRPr="00C22FC6">
        <w:rPr>
          <w:i/>
        </w:rPr>
        <w:t xml:space="preserve"> </w:t>
      </w:r>
      <w:proofErr w:type="spellStart"/>
      <w:r w:rsidRPr="00C22FC6">
        <w:rPr>
          <w:i/>
        </w:rPr>
        <w:t>interest</w:t>
      </w:r>
      <w:proofErr w:type="spellEnd"/>
      <w:r w:rsidRPr="00C22FC6">
        <w:rPr>
          <w:i/>
        </w:rPr>
        <w:t>.</w:t>
      </w:r>
      <w:r>
        <w:t xml:space="preserve"> (…)”. La producción técnica de EFRAG es admirable, porque además de las muchas comunicaciones transmitiendo los </w:t>
      </w:r>
      <w:r>
        <w:t>puntos de vista europeos, su proyecto de prospectiva empezó a debatir, por delante de IASB, asuntos esenciales para el modelo contable internacional.</w:t>
      </w:r>
    </w:p>
    <w:p w14:paraId="1C070EE1" w14:textId="2E82ABF0" w:rsidR="008B0BD8" w:rsidRDefault="008B0BD8" w:rsidP="00C22FC6">
      <w:r>
        <w:t>Para nosotros EFRAG es un paradigma que debería imitar el Consejo Técnico de la Contaduría Pública. Aquí no tenemos la diversidad religiosa, política, jurídica, económica, social, en una palabra, cultural, que existe en la Unión Europea. De manera que podríamos hacer las cosas con más facilidad.</w:t>
      </w:r>
      <w:r w:rsidR="00130377">
        <w:t xml:space="preserve"> Las autoridades de regulación deberían darse cuenta que de una pobre infraestructura no se puede derivar una presencia de impacto.</w:t>
      </w:r>
    </w:p>
    <w:p w14:paraId="0154D52C" w14:textId="47D4536C" w:rsidR="00130377" w:rsidRDefault="006B45CF" w:rsidP="006B45CF">
      <w:r>
        <w:t xml:space="preserve">Conforme a una de sus investigaciones, “(…) </w:t>
      </w:r>
      <w:proofErr w:type="spellStart"/>
      <w:r w:rsidRPr="006B45CF">
        <w:rPr>
          <w:i/>
        </w:rPr>
        <w:t>The</w:t>
      </w:r>
      <w:proofErr w:type="spellEnd"/>
      <w:r w:rsidRPr="006B45CF">
        <w:rPr>
          <w:i/>
        </w:rPr>
        <w:t xml:space="preserve"> </w:t>
      </w:r>
      <w:proofErr w:type="spellStart"/>
      <w:r w:rsidRPr="006B45CF">
        <w:rPr>
          <w:i/>
        </w:rPr>
        <w:t>findings</w:t>
      </w:r>
      <w:proofErr w:type="spellEnd"/>
      <w:r w:rsidRPr="006B45CF">
        <w:rPr>
          <w:i/>
        </w:rPr>
        <w:t xml:space="preserve"> of </w:t>
      </w:r>
      <w:proofErr w:type="spellStart"/>
      <w:r w:rsidRPr="006B45CF">
        <w:rPr>
          <w:i/>
        </w:rPr>
        <w:t>the</w:t>
      </w:r>
      <w:proofErr w:type="spellEnd"/>
      <w:r w:rsidRPr="006B45CF">
        <w:rPr>
          <w:i/>
        </w:rPr>
        <w:t xml:space="preserve"> </w:t>
      </w:r>
      <w:proofErr w:type="spellStart"/>
      <w:r w:rsidRPr="006B45CF">
        <w:rPr>
          <w:i/>
        </w:rPr>
        <w:t>study</w:t>
      </w:r>
      <w:proofErr w:type="spellEnd"/>
      <w:r w:rsidRPr="006B45CF">
        <w:rPr>
          <w:i/>
        </w:rPr>
        <w:t xml:space="preserve"> </w:t>
      </w:r>
      <w:proofErr w:type="spellStart"/>
      <w:r w:rsidRPr="006B45CF">
        <w:rPr>
          <w:i/>
        </w:rPr>
        <w:t>helped</w:t>
      </w:r>
      <w:proofErr w:type="spellEnd"/>
      <w:r w:rsidRPr="006B45CF">
        <w:rPr>
          <w:i/>
        </w:rPr>
        <w:t xml:space="preserve"> EFRAG to </w:t>
      </w:r>
      <w:proofErr w:type="spellStart"/>
      <w:r w:rsidRPr="006B45CF">
        <w:rPr>
          <w:i/>
        </w:rPr>
        <w:t>reaffirm</w:t>
      </w:r>
      <w:proofErr w:type="spellEnd"/>
      <w:r w:rsidRPr="006B45CF">
        <w:rPr>
          <w:i/>
        </w:rPr>
        <w:t xml:space="preserve"> </w:t>
      </w:r>
      <w:proofErr w:type="spellStart"/>
      <w:r w:rsidRPr="006B45CF">
        <w:rPr>
          <w:i/>
        </w:rPr>
        <w:t>that</w:t>
      </w:r>
      <w:proofErr w:type="spellEnd"/>
      <w:r w:rsidRPr="006B45CF">
        <w:rPr>
          <w:i/>
        </w:rPr>
        <w:t xml:space="preserve"> </w:t>
      </w:r>
      <w:proofErr w:type="spellStart"/>
      <w:r w:rsidRPr="006B45CF">
        <w:rPr>
          <w:i/>
        </w:rPr>
        <w:t>the</w:t>
      </w:r>
      <w:proofErr w:type="spellEnd"/>
      <w:r w:rsidRPr="006B45CF">
        <w:rPr>
          <w:i/>
        </w:rPr>
        <w:t xml:space="preserve"> </w:t>
      </w:r>
      <w:proofErr w:type="spellStart"/>
      <w:r w:rsidRPr="006B45CF">
        <w:rPr>
          <w:i/>
        </w:rPr>
        <w:t>income</w:t>
      </w:r>
      <w:proofErr w:type="spellEnd"/>
      <w:r w:rsidRPr="006B45CF">
        <w:rPr>
          <w:i/>
        </w:rPr>
        <w:t xml:space="preserve"> </w:t>
      </w:r>
      <w:proofErr w:type="spellStart"/>
      <w:r w:rsidRPr="006B45CF">
        <w:rPr>
          <w:i/>
        </w:rPr>
        <w:t>statement</w:t>
      </w:r>
      <w:proofErr w:type="spellEnd"/>
      <w:r w:rsidRPr="006B45CF">
        <w:rPr>
          <w:i/>
        </w:rPr>
        <w:t xml:space="preserve"> has a </w:t>
      </w:r>
      <w:proofErr w:type="spellStart"/>
      <w:r w:rsidRPr="006B45CF">
        <w:rPr>
          <w:i/>
        </w:rPr>
        <w:t>major</w:t>
      </w:r>
      <w:proofErr w:type="spellEnd"/>
      <w:r w:rsidRPr="006B45CF">
        <w:rPr>
          <w:i/>
        </w:rPr>
        <w:t xml:space="preserve"> role to </w:t>
      </w:r>
      <w:proofErr w:type="spellStart"/>
      <w:r w:rsidRPr="006B45CF">
        <w:rPr>
          <w:i/>
        </w:rPr>
        <w:t>play</w:t>
      </w:r>
      <w:proofErr w:type="spellEnd"/>
      <w:r w:rsidRPr="006B45CF">
        <w:rPr>
          <w:i/>
        </w:rPr>
        <w:t xml:space="preserve"> and </w:t>
      </w:r>
      <w:proofErr w:type="spellStart"/>
      <w:r w:rsidRPr="006B45CF">
        <w:rPr>
          <w:i/>
        </w:rPr>
        <w:t>that</w:t>
      </w:r>
      <w:proofErr w:type="spellEnd"/>
      <w:r w:rsidRPr="006B45CF">
        <w:rPr>
          <w:i/>
        </w:rPr>
        <w:t xml:space="preserve"> </w:t>
      </w:r>
      <w:proofErr w:type="spellStart"/>
      <w:r w:rsidRPr="006B45CF">
        <w:rPr>
          <w:i/>
        </w:rPr>
        <w:t>stewardship</w:t>
      </w:r>
      <w:proofErr w:type="spellEnd"/>
      <w:r w:rsidRPr="006B45CF">
        <w:rPr>
          <w:i/>
        </w:rPr>
        <w:t xml:space="preserve"> </w:t>
      </w:r>
      <w:proofErr w:type="spellStart"/>
      <w:r w:rsidRPr="006B45CF">
        <w:rPr>
          <w:i/>
        </w:rPr>
        <w:t>should</w:t>
      </w:r>
      <w:proofErr w:type="spellEnd"/>
      <w:r w:rsidRPr="006B45CF">
        <w:rPr>
          <w:i/>
        </w:rPr>
        <w:t xml:space="preserve"> be </w:t>
      </w:r>
      <w:proofErr w:type="spellStart"/>
      <w:r w:rsidRPr="006B45CF">
        <w:rPr>
          <w:i/>
        </w:rPr>
        <w:t>acknowledged</w:t>
      </w:r>
      <w:proofErr w:type="spellEnd"/>
      <w:r w:rsidRPr="006B45CF">
        <w:rPr>
          <w:i/>
        </w:rPr>
        <w:t xml:space="preserve"> as a </w:t>
      </w:r>
      <w:proofErr w:type="spellStart"/>
      <w:r w:rsidRPr="006B45CF">
        <w:rPr>
          <w:i/>
        </w:rPr>
        <w:t>distinct</w:t>
      </w:r>
      <w:proofErr w:type="spellEnd"/>
      <w:r w:rsidRPr="006B45CF">
        <w:rPr>
          <w:i/>
        </w:rPr>
        <w:t xml:space="preserve"> </w:t>
      </w:r>
      <w:proofErr w:type="spellStart"/>
      <w:r w:rsidRPr="006B45CF">
        <w:rPr>
          <w:i/>
        </w:rPr>
        <w:t>objective</w:t>
      </w:r>
      <w:proofErr w:type="spellEnd"/>
      <w:r w:rsidRPr="006B45CF">
        <w:rPr>
          <w:i/>
        </w:rPr>
        <w:t xml:space="preserve"> of </w:t>
      </w:r>
      <w:proofErr w:type="spellStart"/>
      <w:r w:rsidRPr="006B45CF">
        <w:rPr>
          <w:i/>
        </w:rPr>
        <w:t>financial</w:t>
      </w:r>
      <w:proofErr w:type="spellEnd"/>
      <w:r w:rsidRPr="006B45CF">
        <w:rPr>
          <w:i/>
        </w:rPr>
        <w:t xml:space="preserve"> </w:t>
      </w:r>
      <w:proofErr w:type="spellStart"/>
      <w:r w:rsidRPr="006B45CF">
        <w:rPr>
          <w:i/>
        </w:rPr>
        <w:t>reporting</w:t>
      </w:r>
      <w:proofErr w:type="spellEnd"/>
      <w:r w:rsidRPr="006B45CF">
        <w:rPr>
          <w:i/>
        </w:rPr>
        <w:t xml:space="preserve"> in </w:t>
      </w:r>
      <w:proofErr w:type="spellStart"/>
      <w:r w:rsidRPr="006B45CF">
        <w:rPr>
          <w:i/>
        </w:rPr>
        <w:t>its</w:t>
      </w:r>
      <w:proofErr w:type="spellEnd"/>
      <w:r w:rsidRPr="006B45CF">
        <w:rPr>
          <w:i/>
        </w:rPr>
        <w:t xml:space="preserve"> </w:t>
      </w:r>
      <w:proofErr w:type="spellStart"/>
      <w:r w:rsidRPr="006B45CF">
        <w:rPr>
          <w:i/>
        </w:rPr>
        <w:t>comment</w:t>
      </w:r>
      <w:proofErr w:type="spellEnd"/>
      <w:r w:rsidRPr="006B45CF">
        <w:rPr>
          <w:i/>
        </w:rPr>
        <w:t xml:space="preserve"> </w:t>
      </w:r>
      <w:proofErr w:type="spellStart"/>
      <w:r w:rsidRPr="006B45CF">
        <w:rPr>
          <w:i/>
        </w:rPr>
        <w:t>letter</w:t>
      </w:r>
      <w:proofErr w:type="spellEnd"/>
      <w:r w:rsidRPr="006B45CF">
        <w:rPr>
          <w:i/>
        </w:rPr>
        <w:t xml:space="preserve"> in response to </w:t>
      </w:r>
      <w:proofErr w:type="spellStart"/>
      <w:r w:rsidRPr="006B45CF">
        <w:rPr>
          <w:i/>
        </w:rPr>
        <w:t>the</w:t>
      </w:r>
      <w:proofErr w:type="spellEnd"/>
      <w:r w:rsidRPr="006B45CF">
        <w:rPr>
          <w:i/>
        </w:rPr>
        <w:t xml:space="preserve"> </w:t>
      </w:r>
      <w:proofErr w:type="spellStart"/>
      <w:r w:rsidRPr="006B45CF">
        <w:rPr>
          <w:i/>
        </w:rPr>
        <w:t>IASB’s</w:t>
      </w:r>
      <w:proofErr w:type="spellEnd"/>
      <w:r w:rsidRPr="006B45CF">
        <w:rPr>
          <w:i/>
        </w:rPr>
        <w:t xml:space="preserve"> </w:t>
      </w:r>
      <w:proofErr w:type="spellStart"/>
      <w:r w:rsidRPr="006B45CF">
        <w:rPr>
          <w:i/>
        </w:rPr>
        <w:t>proposals</w:t>
      </w:r>
      <w:proofErr w:type="spellEnd"/>
      <w:r w:rsidRPr="006B45CF">
        <w:rPr>
          <w:i/>
        </w:rPr>
        <w:t xml:space="preserve"> </w:t>
      </w:r>
      <w:proofErr w:type="spellStart"/>
      <w:r w:rsidRPr="006B45CF">
        <w:rPr>
          <w:i/>
        </w:rPr>
        <w:t>for</w:t>
      </w:r>
      <w:proofErr w:type="spellEnd"/>
      <w:r w:rsidRPr="006B45CF">
        <w:rPr>
          <w:i/>
        </w:rPr>
        <w:t xml:space="preserve"> a </w:t>
      </w:r>
      <w:proofErr w:type="spellStart"/>
      <w:r w:rsidRPr="006B45CF">
        <w:rPr>
          <w:i/>
        </w:rPr>
        <w:t>revised</w:t>
      </w:r>
      <w:proofErr w:type="spellEnd"/>
      <w:r w:rsidRPr="006B45CF">
        <w:rPr>
          <w:i/>
        </w:rPr>
        <w:t xml:space="preserve"> Conceptual Framework</w:t>
      </w:r>
      <w:r>
        <w:t>. (…)”. Así pues, no hay que enfatizar tanto en el balance ni en los actuales y potenciales inversionistas. El desempeño y la rendición de cuentas son otras facetas de gran importancia en la formulación de información con propósito general. Obviamente esto debe tener su reflejo en los servicios de aseguramiento, que no pueden estar de espaldas a los objetivos de los estados financieros.</w:t>
      </w:r>
    </w:p>
    <w:p w14:paraId="0E5CF8D7" w14:textId="3B2EFD49" w:rsidR="00E12148" w:rsidRDefault="00E12148" w:rsidP="006B45CF">
      <w:r>
        <w:t>Europa nos ha enseñado que se pueden cuidar las notas propias en un proceso de globalización.</w:t>
      </w:r>
    </w:p>
    <w:p w14:paraId="1747DE7C" w14:textId="129C4C2A" w:rsidR="00E12148" w:rsidRPr="00E12148" w:rsidRDefault="00E12148" w:rsidP="00E12148">
      <w:pPr>
        <w:jc w:val="right"/>
        <w:rPr>
          <w:i/>
        </w:rPr>
      </w:pPr>
      <w:r w:rsidRPr="00E12148">
        <w:rPr>
          <w:i/>
        </w:rPr>
        <w:t>Hernando Bermúdez Gómez</w:t>
      </w:r>
    </w:p>
    <w:sectPr w:rsidR="00E12148" w:rsidRPr="00E1214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EA850" w14:textId="77777777" w:rsidR="00181139" w:rsidRDefault="00181139" w:rsidP="00EE7812">
      <w:pPr>
        <w:spacing w:after="0" w:line="240" w:lineRule="auto"/>
      </w:pPr>
      <w:r>
        <w:separator/>
      </w:r>
    </w:p>
  </w:endnote>
  <w:endnote w:type="continuationSeparator" w:id="0">
    <w:p w14:paraId="69C3BD7A" w14:textId="77777777" w:rsidR="00181139" w:rsidRDefault="001811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1B0C7" w14:textId="77777777" w:rsidR="00181139" w:rsidRDefault="00181139" w:rsidP="00EE7812">
      <w:pPr>
        <w:spacing w:after="0" w:line="240" w:lineRule="auto"/>
      </w:pPr>
      <w:r>
        <w:separator/>
      </w:r>
    </w:p>
  </w:footnote>
  <w:footnote w:type="continuationSeparator" w:id="0">
    <w:p w14:paraId="33A0295A" w14:textId="77777777" w:rsidR="00181139" w:rsidRDefault="001811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322938" w:rsidR="00C04001" w:rsidRDefault="00C04001" w:rsidP="00613BC8">
    <w:pPr>
      <w:pStyle w:val="Encabezado"/>
      <w:tabs>
        <w:tab w:val="left" w:pos="2580"/>
        <w:tab w:val="left" w:pos="2985"/>
      </w:tabs>
      <w:spacing w:line="276" w:lineRule="auto"/>
      <w:jc w:val="right"/>
    </w:pPr>
    <w:r>
      <w:t>Número 2</w:t>
    </w:r>
    <w:r w:rsidR="007C1997">
      <w:t>170</w:t>
    </w:r>
    <w:r w:rsidR="00B13530">
      <w:t>, jul</w:t>
    </w:r>
    <w:r w:rsidR="00F36EE9">
      <w:t xml:space="preserve">io </w:t>
    </w:r>
    <w:r w:rsidR="00B13530">
      <w:t>4</w:t>
    </w:r>
    <w:r>
      <w:t xml:space="preserve"> de 2016</w:t>
    </w:r>
  </w:p>
  <w:p w14:paraId="29566F03" w14:textId="77777777" w:rsidR="00C04001" w:rsidRDefault="001811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7A4"/>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139"/>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3C7"/>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ag.org/Assets/Download?assetUrl=%2Fsites%2Fwebpublishing%2FSiteAssets%2FAnnual%2520Report%2520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5B94-8DFB-4E4A-A317-E55462DA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2016-07-02T21:41:00Z</dcterms:created>
  <dcterms:modified xsi:type="dcterms:W3CDTF">2016-07-02T21:41:00Z</dcterms:modified>
</cp:coreProperties>
</file>