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DC62" w14:textId="7E6B9936" w:rsidR="002F0FFA" w:rsidRPr="002F0FFA" w:rsidRDefault="002F0FFA" w:rsidP="002F0F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F0FFA">
        <w:rPr>
          <w:position w:val="-9"/>
          <w:sz w:val="123"/>
        </w:rPr>
        <w:t>L</w:t>
      </w:r>
    </w:p>
    <w:p w14:paraId="755D8C21" w14:textId="465B7EE6" w:rsidR="00CF1137" w:rsidRDefault="002F0FFA" w:rsidP="00100247">
      <w:r>
        <w:t xml:space="preserve">a investigación científica nos recalca con frecuencia la importancia de entender, desde una perspectiva sicológica, el comportamiento de los actores en el mercado de capitales. Nosotros nos hemos referido algunas veces a la teoría de la agencia, para subrayar la inclinación de los administradores por trabajar en su beneficio o en el interés de personas vinculadas a ellos, en detrimento de las aspiraciones de quienes han puesto en sus manos la gestión de unos recursos. Hemos indicado que esta realidad es una de las causas que </w:t>
      </w:r>
      <w:r w:rsidR="00EA53BE">
        <w:t>llevaron</w:t>
      </w:r>
      <w:r>
        <w:t xml:space="preserve"> al diseño de mecanismos tales como el derecho de inspección y las auditorías estatutarias.</w:t>
      </w:r>
    </w:p>
    <w:p w14:paraId="408E3554" w14:textId="626FA6A0" w:rsidR="008005C1" w:rsidRDefault="00EA53BE" w:rsidP="00100247">
      <w:r>
        <w:t xml:space="preserve">Al lado de semejantes riesgos morales, existe el peligro de quienes quieren congraciarse con los administradores. Como </w:t>
      </w:r>
      <w:r w:rsidR="00D03268">
        <w:t>ellos</w:t>
      </w:r>
      <w:r>
        <w:t xml:space="preserve"> son los que escogen a los contratistas, estos tienden a darles la razón, apoyar su</w:t>
      </w:r>
      <w:r w:rsidR="00906704">
        <w:t>s</w:t>
      </w:r>
      <w:r>
        <w:t xml:space="preserve"> ideas y respaldar su</w:t>
      </w:r>
      <w:r w:rsidR="008005C1">
        <w:t>s</w:t>
      </w:r>
      <w:r>
        <w:t xml:space="preserve"> decisiones, con la esperanza que los administradores renueven sus contratos.</w:t>
      </w:r>
      <w:r w:rsidR="008005C1">
        <w:t xml:space="preserve"> Esta debilidad, este sesgo o inclinación, afecta a todos los empleados y a todos los prestadores de servicios regidos por estructuras del derecho civil o comercial, es decir, no laborales. Por lo tanto comprende a personas tales como los abogados, los analistas de inversiones, los actuarios, los contadores públicos incluidos los revisores fiscales y, en general, a todos los que intervienen en procesos de valoración de activos y pasivos.</w:t>
      </w:r>
    </w:p>
    <w:p w14:paraId="258A0363" w14:textId="35DCE9D0" w:rsidR="00444EE0" w:rsidRDefault="00444EE0" w:rsidP="00444EE0">
      <w:r>
        <w:t xml:space="preserve">En el análisis de esta problemática se inscribe el artículo de Mark T. </w:t>
      </w:r>
      <w:proofErr w:type="spellStart"/>
      <w:r>
        <w:t>Bradshaw</w:t>
      </w:r>
      <w:proofErr w:type="spellEnd"/>
      <w:r>
        <w:t xml:space="preserve">, </w:t>
      </w:r>
      <w:proofErr w:type="spellStart"/>
      <w:r>
        <w:t>Lian</w:t>
      </w:r>
      <w:proofErr w:type="spellEnd"/>
      <w:r>
        <w:t xml:space="preserve"> </w:t>
      </w:r>
      <w:proofErr w:type="spellStart"/>
      <w:r>
        <w:t>Fen</w:t>
      </w:r>
      <w:proofErr w:type="spellEnd"/>
      <w:r>
        <w:t xml:space="preserve"> Lee y </w:t>
      </w:r>
      <w:proofErr w:type="spellStart"/>
      <w:r w:rsidRPr="00444EE0">
        <w:t>Kyle</w:t>
      </w:r>
      <w:proofErr w:type="spellEnd"/>
      <w:r w:rsidRPr="00444EE0">
        <w:t xml:space="preserve"> Peterson</w:t>
      </w:r>
      <w:r>
        <w:t xml:space="preserve">, titulado </w:t>
      </w:r>
      <w:hyperlink r:id="rId8" w:history="1">
        <w:proofErr w:type="spellStart"/>
        <w:r w:rsidRPr="00444EE0">
          <w:rPr>
            <w:rStyle w:val="Hipervnculo"/>
          </w:rPr>
          <w:t>The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Interactive</w:t>
        </w:r>
        <w:proofErr w:type="spellEnd"/>
        <w:r w:rsidRPr="00444EE0">
          <w:rPr>
            <w:rStyle w:val="Hipervnculo"/>
          </w:rPr>
          <w:t xml:space="preserve"> Role of </w:t>
        </w:r>
        <w:proofErr w:type="spellStart"/>
        <w:r w:rsidRPr="00444EE0">
          <w:rPr>
            <w:rStyle w:val="Hipervnculo"/>
          </w:rPr>
          <w:t>Difficulty</w:t>
        </w:r>
        <w:proofErr w:type="spellEnd"/>
        <w:r w:rsidRPr="00444EE0">
          <w:rPr>
            <w:rStyle w:val="Hipervnculo"/>
          </w:rPr>
          <w:t xml:space="preserve"> and Incentives in </w:t>
        </w:r>
        <w:proofErr w:type="spellStart"/>
        <w:r w:rsidRPr="00444EE0">
          <w:rPr>
            <w:rStyle w:val="Hipervnculo"/>
          </w:rPr>
          <w:t>Explaining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the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Annual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Earnings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Forecast</w:t>
        </w:r>
        <w:proofErr w:type="spellEnd"/>
        <w:r w:rsidRPr="00444EE0">
          <w:rPr>
            <w:rStyle w:val="Hipervnculo"/>
          </w:rPr>
          <w:t xml:space="preserve"> </w:t>
        </w:r>
        <w:proofErr w:type="spellStart"/>
        <w:r w:rsidRPr="00444EE0">
          <w:rPr>
            <w:rStyle w:val="Hipervnculo"/>
          </w:rPr>
          <w:t>Walkdown</w:t>
        </w:r>
        <w:proofErr w:type="spellEnd"/>
      </w:hyperlink>
      <w:r>
        <w:t xml:space="preserve"> (</w:t>
      </w:r>
      <w:proofErr w:type="spellStart"/>
      <w:r w:rsidRPr="00444EE0">
        <w:t>The</w:t>
      </w:r>
      <w:proofErr w:type="spellEnd"/>
      <w:r w:rsidRPr="00444EE0">
        <w:t xml:space="preserve"> </w:t>
      </w:r>
      <w:proofErr w:type="spellStart"/>
      <w:r w:rsidRPr="00444EE0">
        <w:t>Accounting</w:t>
      </w:r>
      <w:proofErr w:type="spellEnd"/>
      <w:r w:rsidRPr="00444EE0">
        <w:t xml:space="preserve"> </w:t>
      </w:r>
      <w:proofErr w:type="spellStart"/>
      <w:r w:rsidRPr="00444EE0">
        <w:t>Review</w:t>
      </w:r>
      <w:proofErr w:type="spellEnd"/>
      <w:r>
        <w:t xml:space="preserve">, </w:t>
      </w:r>
      <w:r w:rsidRPr="00444EE0">
        <w:t>Vol. 91, No. 4</w:t>
      </w:r>
      <w:r>
        <w:t xml:space="preserve">, </w:t>
      </w:r>
      <w:proofErr w:type="spellStart"/>
      <w:r w:rsidRPr="00444EE0">
        <w:t>July</w:t>
      </w:r>
      <w:proofErr w:type="spellEnd"/>
      <w:r w:rsidRPr="00444EE0">
        <w:t xml:space="preserve"> 2016</w:t>
      </w:r>
      <w:r>
        <w:t xml:space="preserve">, </w:t>
      </w:r>
      <w:r w:rsidRPr="00444EE0">
        <w:t>pp. 995–1021</w:t>
      </w:r>
      <w:r>
        <w:t xml:space="preserve">, </w:t>
      </w:r>
      <w:r w:rsidRPr="00444EE0">
        <w:t xml:space="preserve">American </w:t>
      </w:r>
      <w:proofErr w:type="spellStart"/>
      <w:r w:rsidRPr="00444EE0">
        <w:t>Accounting</w:t>
      </w:r>
      <w:proofErr w:type="spellEnd"/>
      <w:r w:rsidRPr="00444EE0">
        <w:t xml:space="preserve"> </w:t>
      </w:r>
      <w:proofErr w:type="spellStart"/>
      <w:r w:rsidRPr="00444EE0">
        <w:t>Association</w:t>
      </w:r>
      <w:proofErr w:type="spellEnd"/>
      <w:r>
        <w:t xml:space="preserve">), en el cual presentan los resultados de su investigación en torno a los analistas, al cabo de las cuales concluyeron: “(…)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results</w:t>
      </w:r>
      <w:proofErr w:type="spellEnd"/>
      <w:r w:rsidRPr="00444EE0">
        <w:rPr>
          <w:i/>
        </w:rPr>
        <w:t xml:space="preserve"> in </w:t>
      </w:r>
      <w:proofErr w:type="spellStart"/>
      <w:r w:rsidRPr="00444EE0">
        <w:rPr>
          <w:i/>
        </w:rPr>
        <w:t>this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paper</w:t>
      </w:r>
      <w:proofErr w:type="spellEnd"/>
      <w:r w:rsidRPr="00444EE0">
        <w:rPr>
          <w:i/>
        </w:rPr>
        <w:t xml:space="preserve"> are </w:t>
      </w:r>
      <w:proofErr w:type="spellStart"/>
      <w:r w:rsidRPr="00444EE0">
        <w:rPr>
          <w:i/>
        </w:rPr>
        <w:t>consistent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our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hypothesis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that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variation</w:t>
      </w:r>
      <w:proofErr w:type="spellEnd"/>
      <w:r w:rsidRPr="00444EE0">
        <w:rPr>
          <w:i/>
        </w:rPr>
        <w:t xml:space="preserve"> in </w:t>
      </w:r>
      <w:proofErr w:type="spellStart"/>
      <w:r w:rsidRPr="00444EE0">
        <w:rPr>
          <w:i/>
        </w:rPr>
        <w:t>forecasting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difficulty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interacts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analysts</w:t>
      </w:r>
      <w:proofErr w:type="spellEnd"/>
      <w:r w:rsidRPr="00444EE0">
        <w:rPr>
          <w:i/>
        </w:rPr>
        <w:t xml:space="preserve">’ incentives to be </w:t>
      </w:r>
      <w:proofErr w:type="spellStart"/>
      <w:r w:rsidRPr="00444EE0">
        <w:rPr>
          <w:i/>
        </w:rPr>
        <w:t>optimistic</w:t>
      </w:r>
      <w:proofErr w:type="spellEnd"/>
      <w:r w:rsidRPr="00444EE0">
        <w:rPr>
          <w:i/>
        </w:rPr>
        <w:t xml:space="preserve"> to </w:t>
      </w:r>
      <w:proofErr w:type="spellStart"/>
      <w:r w:rsidRPr="00444EE0">
        <w:rPr>
          <w:i/>
        </w:rPr>
        <w:t>explain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observed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pattern</w:t>
      </w:r>
      <w:proofErr w:type="spellEnd"/>
      <w:r w:rsidRPr="00444EE0">
        <w:rPr>
          <w:i/>
        </w:rPr>
        <w:t xml:space="preserve"> of </w:t>
      </w:r>
      <w:proofErr w:type="spellStart"/>
      <w:r w:rsidRPr="00444EE0">
        <w:rPr>
          <w:i/>
        </w:rPr>
        <w:t>annual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earnings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 w:rsidRPr="00444EE0">
        <w:rPr>
          <w:i/>
        </w:rPr>
        <w:t xml:space="preserve">. </w:t>
      </w:r>
      <w:proofErr w:type="spellStart"/>
      <w:r w:rsidRPr="00444EE0">
        <w:rPr>
          <w:i/>
        </w:rPr>
        <w:t>We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document</w:t>
      </w:r>
      <w:proofErr w:type="spellEnd"/>
      <w:r w:rsidRPr="00444EE0">
        <w:rPr>
          <w:i/>
        </w:rPr>
        <w:t xml:space="preserve"> similar </w:t>
      </w:r>
      <w:proofErr w:type="spellStart"/>
      <w:r w:rsidRPr="00444EE0">
        <w:rPr>
          <w:i/>
        </w:rPr>
        <w:t>interaction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effects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both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earnings</w:t>
      </w:r>
      <w:proofErr w:type="spellEnd"/>
      <w:r w:rsidRPr="00444EE0">
        <w:rPr>
          <w:i/>
        </w:rPr>
        <w:t xml:space="preserve"> and </w:t>
      </w:r>
      <w:proofErr w:type="spellStart"/>
      <w:r w:rsidRPr="00444EE0">
        <w:rPr>
          <w:i/>
        </w:rPr>
        <w:t>revenue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 w:rsidRPr="00444EE0">
        <w:rPr>
          <w:i/>
        </w:rPr>
        <w:t xml:space="preserve">, </w:t>
      </w:r>
      <w:proofErr w:type="spellStart"/>
      <w:r w:rsidRPr="00444EE0">
        <w:rPr>
          <w:i/>
        </w:rPr>
        <w:t>although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interaction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effects</w:t>
      </w:r>
      <w:proofErr w:type="spellEnd"/>
      <w:r w:rsidRPr="00444EE0">
        <w:rPr>
          <w:i/>
        </w:rPr>
        <w:t xml:space="preserve"> are </w:t>
      </w:r>
      <w:proofErr w:type="spellStart"/>
      <w:r w:rsidRPr="00444EE0">
        <w:rPr>
          <w:i/>
        </w:rPr>
        <w:t>much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smaller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revenue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because</w:t>
      </w:r>
      <w:proofErr w:type="spellEnd"/>
      <w:r w:rsidRPr="00444EE0">
        <w:rPr>
          <w:i/>
        </w:rPr>
        <w:t xml:space="preserve"> (1) </w:t>
      </w:r>
      <w:proofErr w:type="spellStart"/>
      <w:r w:rsidRPr="00444EE0">
        <w:rPr>
          <w:i/>
        </w:rPr>
        <w:t>they</w:t>
      </w:r>
      <w:proofErr w:type="spellEnd"/>
      <w:r w:rsidRPr="00444EE0">
        <w:rPr>
          <w:i/>
        </w:rPr>
        <w:t xml:space="preserve"> are </w:t>
      </w:r>
      <w:proofErr w:type="spellStart"/>
      <w:r w:rsidRPr="00444EE0">
        <w:rPr>
          <w:i/>
        </w:rPr>
        <w:t>much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easier</w:t>
      </w:r>
      <w:proofErr w:type="spellEnd"/>
      <w:r w:rsidRPr="00444EE0">
        <w:rPr>
          <w:i/>
        </w:rPr>
        <w:t xml:space="preserve"> to </w:t>
      </w:r>
      <w:proofErr w:type="spellStart"/>
      <w:r w:rsidRPr="00444EE0">
        <w:rPr>
          <w:i/>
        </w:rPr>
        <w:t>forecast</w:t>
      </w:r>
      <w:proofErr w:type="spellEnd"/>
      <w:r w:rsidRPr="00444EE0">
        <w:rPr>
          <w:i/>
        </w:rPr>
        <w:t xml:space="preserve">, and (2)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effect</w:t>
      </w:r>
      <w:proofErr w:type="spellEnd"/>
      <w:r w:rsidRPr="00444EE0">
        <w:rPr>
          <w:i/>
        </w:rPr>
        <w:t xml:space="preserve"> of </w:t>
      </w:r>
      <w:proofErr w:type="spellStart"/>
      <w:r w:rsidRPr="00444EE0">
        <w:rPr>
          <w:i/>
        </w:rPr>
        <w:t>analysts</w:t>
      </w:r>
      <w:proofErr w:type="spellEnd"/>
      <w:r w:rsidRPr="00444EE0">
        <w:rPr>
          <w:i/>
        </w:rPr>
        <w:t xml:space="preserve">’ </w:t>
      </w:r>
      <w:proofErr w:type="spellStart"/>
      <w:r w:rsidRPr="00444EE0">
        <w:rPr>
          <w:i/>
        </w:rPr>
        <w:t>traditional</w:t>
      </w:r>
      <w:proofErr w:type="spellEnd"/>
      <w:r w:rsidRPr="00444EE0">
        <w:rPr>
          <w:i/>
        </w:rPr>
        <w:t xml:space="preserve"> incentives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optimism</w:t>
      </w:r>
      <w:proofErr w:type="spellEnd"/>
      <w:r w:rsidRPr="00444EE0">
        <w:rPr>
          <w:i/>
        </w:rPr>
        <w:t xml:space="preserve"> are </w:t>
      </w:r>
      <w:proofErr w:type="spellStart"/>
      <w:r w:rsidRPr="00444EE0">
        <w:rPr>
          <w:i/>
        </w:rPr>
        <w:t>lower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revenues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relative</w:t>
      </w:r>
      <w:proofErr w:type="spellEnd"/>
      <w:r w:rsidRPr="00444EE0">
        <w:rPr>
          <w:i/>
        </w:rPr>
        <w:t xml:space="preserve"> to </w:t>
      </w:r>
      <w:proofErr w:type="spellStart"/>
      <w:r w:rsidRPr="00444EE0">
        <w:rPr>
          <w:i/>
        </w:rPr>
        <w:t>earnings</w:t>
      </w:r>
      <w:proofErr w:type="spellEnd"/>
      <w:r w:rsidRPr="00444EE0">
        <w:rPr>
          <w:i/>
        </w:rPr>
        <w:t xml:space="preserve">. </w:t>
      </w:r>
      <w:proofErr w:type="spellStart"/>
      <w:r w:rsidRPr="00444EE0">
        <w:rPr>
          <w:i/>
        </w:rPr>
        <w:t>However</w:t>
      </w:r>
      <w:proofErr w:type="spellEnd"/>
      <w:r w:rsidRPr="00444EE0">
        <w:rPr>
          <w:i/>
        </w:rPr>
        <w:t xml:space="preserve">, </w:t>
      </w:r>
      <w:proofErr w:type="spellStart"/>
      <w:r w:rsidRPr="00444EE0">
        <w:rPr>
          <w:i/>
        </w:rPr>
        <w:t>we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find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larger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walkdowns</w:t>
      </w:r>
      <w:proofErr w:type="spellEnd"/>
      <w:r w:rsidRPr="00444EE0">
        <w:rPr>
          <w:i/>
        </w:rPr>
        <w:t xml:space="preserve"> of </w:t>
      </w:r>
      <w:proofErr w:type="spellStart"/>
      <w:r w:rsidRPr="00444EE0">
        <w:rPr>
          <w:i/>
        </w:rPr>
        <w:t>revenue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firms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forecasted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losses</w:t>
      </w:r>
      <w:proofErr w:type="spellEnd"/>
      <w:r w:rsidRPr="00444EE0">
        <w:rPr>
          <w:i/>
        </w:rPr>
        <w:t xml:space="preserve">, </w:t>
      </w:r>
      <w:proofErr w:type="spellStart"/>
      <w:r w:rsidRPr="00444EE0">
        <w:rPr>
          <w:i/>
        </w:rPr>
        <w:t>consistent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analysts</w:t>
      </w:r>
      <w:proofErr w:type="spellEnd"/>
      <w:r w:rsidRPr="00444EE0">
        <w:rPr>
          <w:i/>
        </w:rPr>
        <w:t xml:space="preserve">’ incentives to </w:t>
      </w:r>
      <w:proofErr w:type="spellStart"/>
      <w:r w:rsidRPr="00444EE0">
        <w:rPr>
          <w:i/>
        </w:rPr>
        <w:t>provide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optimistic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conditionally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transferred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from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earnings</w:t>
      </w:r>
      <w:proofErr w:type="spellEnd"/>
      <w:r w:rsidRPr="00444EE0">
        <w:rPr>
          <w:i/>
        </w:rPr>
        <w:t xml:space="preserve"> to </w:t>
      </w:r>
      <w:proofErr w:type="spellStart"/>
      <w:r w:rsidRPr="00444EE0">
        <w:rPr>
          <w:i/>
        </w:rPr>
        <w:t>revenue</w:t>
      </w:r>
      <w:proofErr w:type="spellEnd"/>
      <w:r w:rsidRPr="00444EE0">
        <w:rPr>
          <w:i/>
        </w:rPr>
        <w:t xml:space="preserve"> in </w:t>
      </w:r>
      <w:proofErr w:type="spellStart"/>
      <w:r w:rsidRPr="00444EE0">
        <w:rPr>
          <w:i/>
        </w:rPr>
        <w:t>this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restricted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setting</w:t>
      </w:r>
      <w:proofErr w:type="spellEnd"/>
      <w:r w:rsidRPr="00444EE0">
        <w:rPr>
          <w:i/>
        </w:rPr>
        <w:t xml:space="preserve">. ― </w:t>
      </w:r>
      <w:proofErr w:type="spellStart"/>
      <w:r w:rsidRPr="00444EE0">
        <w:rPr>
          <w:i/>
        </w:rPr>
        <w:t>When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rank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order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association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between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walkdowns</w:t>
      </w:r>
      <w:proofErr w:type="spellEnd"/>
      <w:r w:rsidRPr="00444EE0">
        <w:rPr>
          <w:i/>
        </w:rPr>
        <w:t xml:space="preserve"> and (1) incentives, (2) </w:t>
      </w:r>
      <w:proofErr w:type="spellStart"/>
      <w:r w:rsidRPr="00444EE0">
        <w:rPr>
          <w:i/>
        </w:rPr>
        <w:t>difficulty</w:t>
      </w:r>
      <w:proofErr w:type="spellEnd"/>
      <w:r w:rsidRPr="00444EE0">
        <w:rPr>
          <w:i/>
        </w:rPr>
        <w:t xml:space="preserve">, and (3) </w:t>
      </w:r>
      <w:proofErr w:type="spellStart"/>
      <w:r w:rsidRPr="00444EE0">
        <w:rPr>
          <w:i/>
        </w:rPr>
        <w:t>their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interaction</w:t>
      </w:r>
      <w:proofErr w:type="spellEnd"/>
      <w:r w:rsidRPr="00444EE0">
        <w:rPr>
          <w:i/>
        </w:rPr>
        <w:t xml:space="preserve">,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interaction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always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strongest</w:t>
      </w:r>
      <w:proofErr w:type="spellEnd"/>
      <w:r w:rsidRPr="00444EE0">
        <w:rPr>
          <w:i/>
        </w:rPr>
        <w:t xml:space="preserve"> factor in </w:t>
      </w:r>
      <w:proofErr w:type="spellStart"/>
      <w:r w:rsidRPr="00444EE0">
        <w:rPr>
          <w:i/>
        </w:rPr>
        <w:t>explaining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walkdowns</w:t>
      </w:r>
      <w:proofErr w:type="spellEnd"/>
      <w:r w:rsidRPr="00444EE0">
        <w:rPr>
          <w:i/>
        </w:rPr>
        <w:t xml:space="preserve">. </w:t>
      </w:r>
      <w:proofErr w:type="spellStart"/>
      <w:r w:rsidRPr="00444EE0">
        <w:rPr>
          <w:i/>
        </w:rPr>
        <w:t>We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interpret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these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findings</w:t>
      </w:r>
      <w:proofErr w:type="spellEnd"/>
      <w:r w:rsidRPr="00444EE0">
        <w:rPr>
          <w:i/>
        </w:rPr>
        <w:t xml:space="preserve"> as </w:t>
      </w:r>
      <w:proofErr w:type="spellStart"/>
      <w:r w:rsidRPr="00444EE0">
        <w:rPr>
          <w:i/>
        </w:rPr>
        <w:t>consistent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a </w:t>
      </w:r>
      <w:proofErr w:type="spellStart"/>
      <w:r w:rsidRPr="00444EE0">
        <w:rPr>
          <w:i/>
        </w:rPr>
        <w:t>motivated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reasoning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explanation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the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optimistic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behavior</w:t>
      </w:r>
      <w:proofErr w:type="spellEnd"/>
      <w:r w:rsidRPr="00444EE0">
        <w:rPr>
          <w:i/>
        </w:rPr>
        <w:t xml:space="preserve"> of </w:t>
      </w:r>
      <w:proofErr w:type="spellStart"/>
      <w:r w:rsidRPr="00444EE0">
        <w:rPr>
          <w:i/>
        </w:rPr>
        <w:t>analysts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with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respect</w:t>
      </w:r>
      <w:proofErr w:type="spellEnd"/>
      <w:r w:rsidRPr="00444EE0">
        <w:rPr>
          <w:i/>
        </w:rPr>
        <w:t xml:space="preserve"> to </w:t>
      </w:r>
      <w:proofErr w:type="spellStart"/>
      <w:r w:rsidRPr="00444EE0">
        <w:rPr>
          <w:i/>
        </w:rPr>
        <w:t>their</w:t>
      </w:r>
      <w:proofErr w:type="spellEnd"/>
      <w:r w:rsidRPr="00444EE0">
        <w:rPr>
          <w:i/>
        </w:rPr>
        <w:t xml:space="preserve"> </w:t>
      </w:r>
      <w:proofErr w:type="spellStart"/>
      <w:r w:rsidRPr="00444EE0">
        <w:rPr>
          <w:i/>
        </w:rPr>
        <w:t>forecasts</w:t>
      </w:r>
      <w:proofErr w:type="spellEnd"/>
      <w:r>
        <w:t xml:space="preserve">. (…)”. Así las cosas, ante la valoración de recursos que no tienen mercados activos, ni sucedáneos, es muy importante que los contadores reflexiones sobre los hallazgos de la </w:t>
      </w:r>
      <w:proofErr w:type="spellStart"/>
      <w:r w:rsidR="00B81000" w:rsidRPr="00B81000">
        <w:rPr>
          <w:i/>
        </w:rPr>
        <w:t>cognitive</w:t>
      </w:r>
      <w:proofErr w:type="spellEnd"/>
      <w:r w:rsidR="00B81000" w:rsidRPr="00B81000">
        <w:rPr>
          <w:i/>
        </w:rPr>
        <w:t xml:space="preserve"> </w:t>
      </w:r>
      <w:proofErr w:type="spellStart"/>
      <w:r w:rsidR="00B81000" w:rsidRPr="00B81000">
        <w:rPr>
          <w:i/>
        </w:rPr>
        <w:t>psychology</w:t>
      </w:r>
      <w:proofErr w:type="spellEnd"/>
      <w:r w:rsidR="00B81000">
        <w:rPr>
          <w:i/>
        </w:rPr>
        <w:t xml:space="preserve">, </w:t>
      </w:r>
      <w:r w:rsidR="00B81000" w:rsidRPr="00B81000">
        <w:t>cuestión</w:t>
      </w:r>
      <w:r w:rsidR="00B81000">
        <w:t xml:space="preserve"> que obviamente debe caber en las aulas.</w:t>
      </w:r>
    </w:p>
    <w:p w14:paraId="3FEB02F3" w14:textId="66F6BB62" w:rsidR="00B81000" w:rsidRPr="00B81000" w:rsidRDefault="00B81000" w:rsidP="00B81000">
      <w:pPr>
        <w:jc w:val="right"/>
        <w:rPr>
          <w:i/>
        </w:rPr>
      </w:pPr>
      <w:r w:rsidRPr="00B81000">
        <w:rPr>
          <w:i/>
        </w:rPr>
        <w:t>Hernando Bermúdez Gómez</w:t>
      </w:r>
    </w:p>
    <w:sectPr w:rsidR="00B81000" w:rsidRPr="00B8100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1998" w14:textId="77777777" w:rsidR="00FC444F" w:rsidRDefault="00FC444F" w:rsidP="00EE7812">
      <w:pPr>
        <w:spacing w:after="0" w:line="240" w:lineRule="auto"/>
      </w:pPr>
      <w:r>
        <w:separator/>
      </w:r>
    </w:p>
  </w:endnote>
  <w:endnote w:type="continuationSeparator" w:id="0">
    <w:p w14:paraId="6CA142B8" w14:textId="77777777" w:rsidR="00FC444F" w:rsidRDefault="00FC44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DC703" w14:textId="77777777" w:rsidR="00FC444F" w:rsidRDefault="00FC444F" w:rsidP="00EE7812">
      <w:pPr>
        <w:spacing w:after="0" w:line="240" w:lineRule="auto"/>
      </w:pPr>
      <w:r>
        <w:separator/>
      </w:r>
    </w:p>
  </w:footnote>
  <w:footnote w:type="continuationSeparator" w:id="0">
    <w:p w14:paraId="790F5D56" w14:textId="77777777" w:rsidR="00FC444F" w:rsidRDefault="00FC44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484A9A1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100247">
      <w:t>183</w:t>
    </w:r>
    <w:r w:rsidR="00B13530">
      <w:t>, jul</w:t>
    </w:r>
    <w:r w:rsidR="00F36EE9">
      <w:t xml:space="preserve">io </w:t>
    </w:r>
    <w:r w:rsidR="00D31685">
      <w:t>11</w:t>
    </w:r>
    <w:r>
      <w:t xml:space="preserve"> de 2016</w:t>
    </w:r>
  </w:p>
  <w:p w14:paraId="29566F03" w14:textId="77777777" w:rsidR="00C04001" w:rsidRDefault="00FC44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2F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44F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journals.org/doi/abs/10.2308/accr-51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69EB-A28D-4C05-8DC7-B84A13C5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2016-07-10T18:49:00Z</dcterms:created>
  <dcterms:modified xsi:type="dcterms:W3CDTF">2016-07-10T18:49:00Z</dcterms:modified>
</cp:coreProperties>
</file>