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44C61" w14:textId="3CA7ECF2" w:rsidR="00BC1A0A" w:rsidRPr="00BC1A0A" w:rsidRDefault="00BC1A0A" w:rsidP="00BC1A0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BC1A0A">
        <w:rPr>
          <w:position w:val="-9"/>
          <w:sz w:val="123"/>
        </w:rPr>
        <w:t>E</w:t>
      </w:r>
    </w:p>
    <w:p w14:paraId="0CB6104D" w14:textId="7F9D1F4E" w:rsidR="00947697" w:rsidRDefault="00BC1A0A" w:rsidP="004A5FC2">
      <w:r>
        <w:t xml:space="preserve">n la muy confusa estrategia de disminuir los pregrados, se suele indicar que en estos nuevos tiempos los egresados deben cursar </w:t>
      </w:r>
      <w:r w:rsidR="00374635">
        <w:t>programas</w:t>
      </w:r>
      <w:r>
        <w:t xml:space="preserve"> de postgrado, ojalá llegando a los doctorados.</w:t>
      </w:r>
      <w:r w:rsidR="00625DD2">
        <w:t xml:space="preserve"> </w:t>
      </w:r>
      <w:r w:rsidR="00636A12">
        <w:t>Esperamos que</w:t>
      </w:r>
      <w:r w:rsidR="00625DD2">
        <w:t xml:space="preserve"> </w:t>
      </w:r>
      <w:r w:rsidR="00636A12">
        <w:t>nuevo enfoque</w:t>
      </w:r>
      <w:r w:rsidR="00625DD2">
        <w:t xml:space="preserve"> no sea meramente económic</w:t>
      </w:r>
      <w:r w:rsidR="00636A12">
        <w:t>o</w:t>
      </w:r>
      <w:r w:rsidR="00625DD2">
        <w:t>, puesto que el aumento de los años de permanencia en las aulas ciertamente traerá un impacto favorable para las arcas universitarias.</w:t>
      </w:r>
    </w:p>
    <w:p w14:paraId="28339070" w14:textId="0C7AAD40" w:rsidR="00087DB6" w:rsidRDefault="00DA3A81" w:rsidP="004A5FC2">
      <w:r>
        <w:t>Estos planteamientos son muy peligrosos</w:t>
      </w:r>
      <w:r w:rsidR="00463C01">
        <w:t>,</w:t>
      </w:r>
      <w:r>
        <w:t xml:space="preserve"> puesto que muchos no han sabido definir el corazón de los estudios de una disciplina. Mientras algunos piensan que el pregrado debe reducirse a las bases fundamentales, otros piensan que los estudiantes deben cursar las asignaturas más extendidas</w:t>
      </w:r>
      <w:r w:rsidR="00463C01">
        <w:t xml:space="preserve"> en el ejercicio</w:t>
      </w:r>
      <w:r>
        <w:t>, dejando para los postgrados el examen de conocimientos verdade</w:t>
      </w:r>
      <w:r w:rsidR="00463C01">
        <w:t>ramente especializados, es decir, lo</w:t>
      </w:r>
      <w:r w:rsidR="00F54844">
        <w:t>s</w:t>
      </w:r>
      <w:r w:rsidR="00463C01">
        <w:t xml:space="preserve"> que son necesarios en circunstancias muy concretas.</w:t>
      </w:r>
    </w:p>
    <w:p w14:paraId="761CE30E" w14:textId="595515DD" w:rsidR="00E36113" w:rsidRDefault="00E36113" w:rsidP="004A5FC2">
      <w:r>
        <w:t>Así, por ejemplo, estos últimos consideran que en el pregrado debe enseñarse el derecho mercantil, también llamado comercial, dejando para los posgrados la dedicación a temas más puntuales como las sociedades, los contratos, los títulos valores, la banca, los seguros, los intangibles fruto de del intelecto.</w:t>
      </w:r>
    </w:p>
    <w:p w14:paraId="3034A02B" w14:textId="70A68650" w:rsidR="00F54844" w:rsidRDefault="00815A77" w:rsidP="004A5FC2">
      <w:r>
        <w:t>Nosotros, aun sabiendo las dificultades que inicialmente se tendrían en el mundo laboral, seguimos pensando que la universidad no debe seguir formando auxiliares, sino personas que dominen la filosofía y las teorías básicas de las discipl</w:t>
      </w:r>
      <w:r w:rsidR="00BF47B3">
        <w:t>i</w:t>
      </w:r>
      <w:r>
        <w:t>nas.</w:t>
      </w:r>
      <w:r w:rsidR="00BF47B3">
        <w:t xml:space="preserve"> Estamos seguros que, aunque parezcan teóricos, ellos podrán avanzar más y mejor tanto en el </w:t>
      </w:r>
      <w:r w:rsidR="00BF47B3">
        <w:t>aprendizaje como en el desempeño profesional.</w:t>
      </w:r>
    </w:p>
    <w:p w14:paraId="3F7B9DB4" w14:textId="0404DE3D" w:rsidR="008F5764" w:rsidRDefault="008F5764" w:rsidP="004A5FC2">
      <w:r>
        <w:t xml:space="preserve">Por otra parte, no hay que ignorar nuestras realidades. En una reciente encuesta de </w:t>
      </w:r>
      <w:hyperlink r:id="rId8" w:history="1">
        <w:r w:rsidRPr="008F5764">
          <w:rPr>
            <w:rStyle w:val="Hipervnculo"/>
          </w:rPr>
          <w:t>Adecco</w:t>
        </w:r>
      </w:hyperlink>
      <w:r>
        <w:t xml:space="preserve">, se estableció: “(…) </w:t>
      </w:r>
      <w:r w:rsidRPr="008F5764">
        <w:rPr>
          <w:i/>
        </w:rPr>
        <w:t xml:space="preserve">Los encuestados manifiestan que las dificultad más frecuentes para acceder a un posgrado radica en los elevados costos (68.8%), la falta de oportunidades por parte su entorno laboral (11.4%), el poco tiempo disponible (8.3%), la falta de ventajas competitivas (6.2%) y como último argumento la edad con un (3.6%). </w:t>
      </w:r>
      <w:r>
        <w:t>(…)”.</w:t>
      </w:r>
    </w:p>
    <w:p w14:paraId="49CE7CA9" w14:textId="30E1E03A" w:rsidR="008F5764" w:rsidRDefault="008F5764" w:rsidP="004A5FC2">
      <w:r>
        <w:t xml:space="preserve">Los patronos no están muy interesados en la formación de posgrado de sus empleados, porque en muchos casos no existe evidencia </w:t>
      </w:r>
      <w:r w:rsidR="00F24147">
        <w:t>suficiente de que ello repercuta</w:t>
      </w:r>
      <w:r>
        <w:t xml:space="preserve"> favorablemente en la productividad de la empresa, en la que en veces los mejores son los más experimentados, aunque no tengan más títulos que el de su pregrado. </w:t>
      </w:r>
    </w:p>
    <w:p w14:paraId="6463CC43" w14:textId="469C3F1F" w:rsidR="00F24147" w:rsidRDefault="00F24147" w:rsidP="004A5FC2">
      <w:r>
        <w:t xml:space="preserve">“(…) </w:t>
      </w:r>
      <w:r w:rsidRPr="00F24147">
        <w:rPr>
          <w:i/>
        </w:rPr>
        <w:t>En cuanto a personas con estudios de postgrados 7 de cada 10 personas no tienen, siendo las mujeres y los menores de 30 años cerca de del 80%</w:t>
      </w:r>
      <w:r w:rsidRPr="00F24147">
        <w:t>.</w:t>
      </w:r>
      <w:r>
        <w:t xml:space="preserve"> (…)”.</w:t>
      </w:r>
    </w:p>
    <w:p w14:paraId="732E6A6A" w14:textId="0A0615A9" w:rsidR="00F24147" w:rsidRDefault="00F24147" w:rsidP="004A5FC2">
      <w:r>
        <w:t>Muchos posgrados no son más que formas de llenar los vacíos de los pregrados.</w:t>
      </w:r>
      <w:r w:rsidR="00326593">
        <w:t xml:space="preserve"> Algunos ni siquiera cuidan las bases que deberían tener los que aspiren a ser especialistas, maestros o doctores.</w:t>
      </w:r>
      <w:r w:rsidR="00636A12">
        <w:t xml:space="preserve"> Vemos por ahí programas llamados interdisciplinarios en que uno puede prácticamente cambiarse de profesión, claro, si la legislación se lo permite. El asunto merece más reflexiones y menos esnobismo.</w:t>
      </w:r>
    </w:p>
    <w:p w14:paraId="2679BDC0" w14:textId="362400EE" w:rsidR="00636A12" w:rsidRPr="00636A12" w:rsidRDefault="00636A12" w:rsidP="00636A12">
      <w:pPr>
        <w:jc w:val="right"/>
        <w:rPr>
          <w:i/>
        </w:rPr>
      </w:pPr>
      <w:r w:rsidRPr="00636A12">
        <w:rPr>
          <w:i/>
        </w:rPr>
        <w:t>Hernando Bermúdez Gómez</w:t>
      </w:r>
    </w:p>
    <w:sectPr w:rsidR="00636A12" w:rsidRPr="00636A12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B1677" w14:textId="77777777" w:rsidR="008E48FC" w:rsidRDefault="008E48FC" w:rsidP="00EE7812">
      <w:pPr>
        <w:spacing w:after="0" w:line="240" w:lineRule="auto"/>
      </w:pPr>
      <w:r>
        <w:separator/>
      </w:r>
    </w:p>
  </w:endnote>
  <w:endnote w:type="continuationSeparator" w:id="0">
    <w:p w14:paraId="4686E0E3" w14:textId="77777777" w:rsidR="008E48FC" w:rsidRDefault="008E48F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BBDB2" w14:textId="77777777" w:rsidR="008E48FC" w:rsidRDefault="008E48FC" w:rsidP="00EE7812">
      <w:pPr>
        <w:spacing w:after="0" w:line="240" w:lineRule="auto"/>
      </w:pPr>
      <w:r>
        <w:separator/>
      </w:r>
    </w:p>
  </w:footnote>
  <w:footnote w:type="continuationSeparator" w:id="0">
    <w:p w14:paraId="6F2AF62C" w14:textId="77777777" w:rsidR="008E48FC" w:rsidRDefault="008E48F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051A620A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641FEB">
      <w:t>2</w:t>
    </w:r>
    <w:r w:rsidR="004A5FC2">
      <w:t>60</w:t>
    </w:r>
    <w:r w:rsidR="00B13530">
      <w:t xml:space="preserve">, </w:t>
    </w:r>
    <w:r w:rsidR="001F557F">
      <w:t>agosto 15</w:t>
    </w:r>
    <w:r>
      <w:t xml:space="preserve"> de 2016</w:t>
    </w:r>
  </w:p>
  <w:p w14:paraId="29566F03" w14:textId="77777777" w:rsidR="00C04001" w:rsidRDefault="008E48F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1028"/>
    <w:rsid w:val="000211C1"/>
    <w:rsid w:val="0002120D"/>
    <w:rsid w:val="000212CE"/>
    <w:rsid w:val="00021369"/>
    <w:rsid w:val="0002160A"/>
    <w:rsid w:val="000216EE"/>
    <w:rsid w:val="000217C1"/>
    <w:rsid w:val="00021C57"/>
    <w:rsid w:val="00021C83"/>
    <w:rsid w:val="00021CFA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21C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34"/>
    <w:rsid w:val="0005158E"/>
    <w:rsid w:val="000517FD"/>
    <w:rsid w:val="00051A63"/>
    <w:rsid w:val="00051CA7"/>
    <w:rsid w:val="00051DBF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71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BB1"/>
    <w:rsid w:val="00064CD2"/>
    <w:rsid w:val="00064E32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33CF"/>
    <w:rsid w:val="00073475"/>
    <w:rsid w:val="000734BD"/>
    <w:rsid w:val="00073847"/>
    <w:rsid w:val="00073A02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B22"/>
    <w:rsid w:val="00080CB0"/>
    <w:rsid w:val="00080D77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24"/>
    <w:rsid w:val="00085C83"/>
    <w:rsid w:val="00085C88"/>
    <w:rsid w:val="00085DAD"/>
    <w:rsid w:val="00085FB9"/>
    <w:rsid w:val="000861C2"/>
    <w:rsid w:val="0008643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165"/>
    <w:rsid w:val="0009533E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AC3"/>
    <w:rsid w:val="00096B87"/>
    <w:rsid w:val="00096BCF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B08"/>
    <w:rsid w:val="000B40F9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0EA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9CA"/>
    <w:rsid w:val="000C2B7A"/>
    <w:rsid w:val="000C2C6C"/>
    <w:rsid w:val="000C2C90"/>
    <w:rsid w:val="000C2D0B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4EEF"/>
    <w:rsid w:val="000E52A3"/>
    <w:rsid w:val="000E532F"/>
    <w:rsid w:val="000E547D"/>
    <w:rsid w:val="000E5562"/>
    <w:rsid w:val="000E55D5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0E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203C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3E"/>
    <w:rsid w:val="001505C4"/>
    <w:rsid w:val="001506C7"/>
    <w:rsid w:val="001506D9"/>
    <w:rsid w:val="00150718"/>
    <w:rsid w:val="001507EA"/>
    <w:rsid w:val="001509DB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1A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409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9F7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748"/>
    <w:rsid w:val="001E3A77"/>
    <w:rsid w:val="001E3ABC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DCC"/>
    <w:rsid w:val="001F1DE6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57F"/>
    <w:rsid w:val="001F583A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968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5AD"/>
    <w:rsid w:val="0022376E"/>
    <w:rsid w:val="002237BE"/>
    <w:rsid w:val="00223AA1"/>
    <w:rsid w:val="00223AF8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BD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0D99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5DD"/>
    <w:rsid w:val="002B481F"/>
    <w:rsid w:val="002B4AE3"/>
    <w:rsid w:val="002B4C29"/>
    <w:rsid w:val="002B4DB1"/>
    <w:rsid w:val="002B518E"/>
    <w:rsid w:val="002B55A4"/>
    <w:rsid w:val="002B5645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B14"/>
    <w:rsid w:val="002F304B"/>
    <w:rsid w:val="002F318C"/>
    <w:rsid w:val="002F3215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95C"/>
    <w:rsid w:val="00312BD1"/>
    <w:rsid w:val="00312BF7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771"/>
    <w:rsid w:val="00354829"/>
    <w:rsid w:val="0035497E"/>
    <w:rsid w:val="003549DB"/>
    <w:rsid w:val="00354ACC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C5A"/>
    <w:rsid w:val="003E4CF1"/>
    <w:rsid w:val="003E4D47"/>
    <w:rsid w:val="003E4E5B"/>
    <w:rsid w:val="003E4FAE"/>
    <w:rsid w:val="003E4FC5"/>
    <w:rsid w:val="003E5036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43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B79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D7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AA3"/>
    <w:rsid w:val="00450D94"/>
    <w:rsid w:val="0045114D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AE8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40F"/>
    <w:rsid w:val="00470502"/>
    <w:rsid w:val="00470B80"/>
    <w:rsid w:val="00470B88"/>
    <w:rsid w:val="00470BAD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241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AAC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4C7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81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1B9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4B9"/>
    <w:rsid w:val="00534614"/>
    <w:rsid w:val="0053493A"/>
    <w:rsid w:val="00534A4E"/>
    <w:rsid w:val="00534D53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70"/>
    <w:rsid w:val="00543417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721"/>
    <w:rsid w:val="005477D0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38A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93"/>
    <w:rsid w:val="00567FAB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1DD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554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0B73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5F49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9DA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70F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492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43A"/>
    <w:rsid w:val="006F1517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096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267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2CF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D0"/>
    <w:rsid w:val="007C3CB8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A01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16A"/>
    <w:rsid w:val="008631A5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8B3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BA6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8B3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AED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DC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AC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FC6"/>
    <w:rsid w:val="008E3046"/>
    <w:rsid w:val="008E3056"/>
    <w:rsid w:val="008E3086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8FC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741"/>
    <w:rsid w:val="008F386F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506"/>
    <w:rsid w:val="00907528"/>
    <w:rsid w:val="009076EC"/>
    <w:rsid w:val="00907969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025"/>
    <w:rsid w:val="0096313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752"/>
    <w:rsid w:val="009C58E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67"/>
    <w:rsid w:val="009D2F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3C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0B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1F0D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6C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51A"/>
    <w:rsid w:val="00A2551E"/>
    <w:rsid w:val="00A2554B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868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976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1E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A2"/>
    <w:rsid w:val="00A803B2"/>
    <w:rsid w:val="00A80408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963"/>
    <w:rsid w:val="00A9298D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7F1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60D1"/>
    <w:rsid w:val="00AA60FB"/>
    <w:rsid w:val="00AA63E2"/>
    <w:rsid w:val="00AA655C"/>
    <w:rsid w:val="00AA659B"/>
    <w:rsid w:val="00AA662B"/>
    <w:rsid w:val="00AA663A"/>
    <w:rsid w:val="00AA6921"/>
    <w:rsid w:val="00AA6992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A9"/>
    <w:rsid w:val="00AE27F1"/>
    <w:rsid w:val="00AE2934"/>
    <w:rsid w:val="00AE2CCE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94"/>
    <w:rsid w:val="00AF7DC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ED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C91"/>
    <w:rsid w:val="00B25D5A"/>
    <w:rsid w:val="00B25DFC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D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161"/>
    <w:rsid w:val="00B353D4"/>
    <w:rsid w:val="00B35926"/>
    <w:rsid w:val="00B359C3"/>
    <w:rsid w:val="00B35B4F"/>
    <w:rsid w:val="00B35BB6"/>
    <w:rsid w:val="00B35E51"/>
    <w:rsid w:val="00B35F63"/>
    <w:rsid w:val="00B36130"/>
    <w:rsid w:val="00B36142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33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2A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E1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BF7F8E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3C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ABA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E3C"/>
    <w:rsid w:val="00C540BE"/>
    <w:rsid w:val="00C5418C"/>
    <w:rsid w:val="00C541D5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32"/>
    <w:rsid w:val="00C8014C"/>
    <w:rsid w:val="00C80350"/>
    <w:rsid w:val="00C804CD"/>
    <w:rsid w:val="00C80506"/>
    <w:rsid w:val="00C8050A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7C7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CDA"/>
    <w:rsid w:val="00C97F02"/>
    <w:rsid w:val="00CA03BB"/>
    <w:rsid w:val="00CA0413"/>
    <w:rsid w:val="00CA04CF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484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762"/>
    <w:rsid w:val="00CD1777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5A7"/>
    <w:rsid w:val="00CD25CC"/>
    <w:rsid w:val="00CD26BF"/>
    <w:rsid w:val="00CD283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702B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177"/>
    <w:rsid w:val="00D10259"/>
    <w:rsid w:val="00D10342"/>
    <w:rsid w:val="00D10388"/>
    <w:rsid w:val="00D103F1"/>
    <w:rsid w:val="00D10477"/>
    <w:rsid w:val="00D10592"/>
    <w:rsid w:val="00D1064E"/>
    <w:rsid w:val="00D106F8"/>
    <w:rsid w:val="00D108EE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3E64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19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5A1"/>
    <w:rsid w:val="00E33AAD"/>
    <w:rsid w:val="00E33B14"/>
    <w:rsid w:val="00E33C60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139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1FC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6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6F0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53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24"/>
    <w:rsid w:val="00F27B5F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6EC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3B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A87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3E7F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2F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186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9D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C4B"/>
    <w:rsid w:val="00FE3DD3"/>
    <w:rsid w:val="00FE3DF7"/>
    <w:rsid w:val="00FE3FEC"/>
    <w:rsid w:val="00FE410E"/>
    <w:rsid w:val="00FE45DF"/>
    <w:rsid w:val="00FE493C"/>
    <w:rsid w:val="00FE49BE"/>
    <w:rsid w:val="00FE4B71"/>
    <w:rsid w:val="00FE4BDE"/>
    <w:rsid w:val="00FE4C82"/>
    <w:rsid w:val="00FE4C8D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6F0A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doadecco.com/cual-es-el-nivel-de-formacion-de-los-profesionales-colombian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B626-7330-4E64-87E5-310674D4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2946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2016-08-14T19:32:00Z</dcterms:created>
  <dcterms:modified xsi:type="dcterms:W3CDTF">2016-08-14T19:32:00Z</dcterms:modified>
</cp:coreProperties>
</file>