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F4C6" w14:textId="0BBF5250" w:rsidR="00C22211" w:rsidRPr="00C22211" w:rsidRDefault="00C22211" w:rsidP="00C22211">
      <w:pPr>
        <w:keepNext/>
        <w:framePr w:dropCap="drop" w:lines="3" w:wrap="around" w:vAnchor="text" w:hAnchor="text"/>
        <w:spacing w:after="0" w:line="926" w:lineRule="exact"/>
        <w:textAlignment w:val="baseline"/>
        <w:rPr>
          <w:position w:val="-9"/>
          <w:sz w:val="123"/>
        </w:rPr>
      </w:pPr>
      <w:bookmarkStart w:id="0" w:name="_GoBack"/>
      <w:bookmarkEnd w:id="0"/>
      <w:r w:rsidRPr="00C22211">
        <w:rPr>
          <w:position w:val="-9"/>
          <w:sz w:val="123"/>
        </w:rPr>
        <w:t>D</w:t>
      </w:r>
    </w:p>
    <w:p w14:paraId="61FEDAC8" w14:textId="145E9679" w:rsidR="007627C0" w:rsidRDefault="00C22211" w:rsidP="00777E78">
      <w:pPr>
        <w:rPr>
          <w:smallCaps/>
        </w:rPr>
      </w:pPr>
      <w:r>
        <w:t xml:space="preserve">ada la gran cantidad de pequeñas firmas de contadores que existen en nuestro país, resulta de particular importancia el documento de IFAC titulado </w:t>
      </w:r>
      <w:hyperlink r:id="rId8" w:history="1">
        <w:proofErr w:type="spellStart"/>
        <w:r w:rsidRPr="00C22211">
          <w:rPr>
            <w:rStyle w:val="Hipervnculo"/>
          </w:rPr>
          <w:t>The</w:t>
        </w:r>
        <w:proofErr w:type="spellEnd"/>
        <w:r w:rsidRPr="00C22211">
          <w:rPr>
            <w:rStyle w:val="Hipervnculo"/>
          </w:rPr>
          <w:t xml:space="preserve"> role of </w:t>
        </w:r>
        <w:proofErr w:type="spellStart"/>
        <w:r w:rsidRPr="00C22211">
          <w:rPr>
            <w:rStyle w:val="Hipervnculo"/>
            <w:smallCaps/>
          </w:rPr>
          <w:t>smps</w:t>
        </w:r>
        <w:proofErr w:type="spellEnd"/>
        <w:r w:rsidRPr="00C22211">
          <w:rPr>
            <w:rStyle w:val="Hipervnculo"/>
          </w:rPr>
          <w:t xml:space="preserve"> in </w:t>
        </w:r>
        <w:proofErr w:type="spellStart"/>
        <w:r w:rsidRPr="00C22211">
          <w:rPr>
            <w:rStyle w:val="Hipervnculo"/>
          </w:rPr>
          <w:t>providing</w:t>
        </w:r>
        <w:proofErr w:type="spellEnd"/>
        <w:r w:rsidRPr="00C22211">
          <w:rPr>
            <w:rStyle w:val="Hipervnculo"/>
          </w:rPr>
          <w:t xml:space="preserve"> </w:t>
        </w:r>
        <w:proofErr w:type="spellStart"/>
        <w:r w:rsidRPr="00C22211">
          <w:rPr>
            <w:rStyle w:val="Hipervnculo"/>
          </w:rPr>
          <w:t>business</w:t>
        </w:r>
        <w:proofErr w:type="spellEnd"/>
        <w:r w:rsidRPr="00C22211">
          <w:rPr>
            <w:rStyle w:val="Hipervnculo"/>
          </w:rPr>
          <w:t xml:space="preserve"> </w:t>
        </w:r>
        <w:proofErr w:type="spellStart"/>
        <w:r w:rsidRPr="00C22211">
          <w:rPr>
            <w:rStyle w:val="Hipervnculo"/>
          </w:rPr>
          <w:t>support</w:t>
        </w:r>
        <w:proofErr w:type="spellEnd"/>
        <w:r w:rsidRPr="00C22211">
          <w:rPr>
            <w:rStyle w:val="Hipervnculo"/>
          </w:rPr>
          <w:t xml:space="preserve"> to </w:t>
        </w:r>
        <w:proofErr w:type="spellStart"/>
        <w:r w:rsidRPr="00C22211">
          <w:rPr>
            <w:rStyle w:val="Hipervnculo"/>
            <w:smallCaps/>
          </w:rPr>
          <w:t>smes</w:t>
        </w:r>
        <w:proofErr w:type="spellEnd"/>
      </w:hyperlink>
      <w:r>
        <w:rPr>
          <w:smallCaps/>
        </w:rPr>
        <w:t>.</w:t>
      </w:r>
    </w:p>
    <w:p w14:paraId="4456CDAB" w14:textId="4E284DC4" w:rsidR="00C22211" w:rsidRDefault="00BA1A61" w:rsidP="00BA1A61">
      <w:r>
        <w:t xml:space="preserve">De acuerdo con su resumen, “(…) </w:t>
      </w:r>
      <w:r w:rsidRPr="006E7157">
        <w:rPr>
          <w:i/>
        </w:rPr>
        <w:t xml:space="preserve">In general, </w:t>
      </w:r>
      <w:proofErr w:type="spellStart"/>
      <w:r w:rsidRPr="006E7157">
        <w:rPr>
          <w:i/>
        </w:rPr>
        <w:t>the</w:t>
      </w:r>
      <w:proofErr w:type="spellEnd"/>
      <w:r w:rsidRPr="006E7157">
        <w:rPr>
          <w:i/>
        </w:rPr>
        <w:t xml:space="preserve"> </w:t>
      </w:r>
      <w:proofErr w:type="spellStart"/>
      <w:r w:rsidRPr="006E7157">
        <w:rPr>
          <w:i/>
        </w:rPr>
        <w:t>majority</w:t>
      </w:r>
      <w:proofErr w:type="spellEnd"/>
      <w:r w:rsidRPr="006E7157">
        <w:rPr>
          <w:i/>
        </w:rPr>
        <w:t xml:space="preserve"> of </w:t>
      </w:r>
      <w:proofErr w:type="spellStart"/>
      <w:r w:rsidRPr="006E7157">
        <w:rPr>
          <w:i/>
        </w:rPr>
        <w:t>SMPs</w:t>
      </w:r>
      <w:proofErr w:type="spellEnd"/>
      <w:r w:rsidRPr="006E7157">
        <w:rPr>
          <w:i/>
        </w:rPr>
        <w:t xml:space="preserve">’ </w:t>
      </w:r>
      <w:proofErr w:type="spellStart"/>
      <w:r w:rsidRPr="006E7157">
        <w:rPr>
          <w:i/>
        </w:rPr>
        <w:t>revenue</w:t>
      </w:r>
      <w:proofErr w:type="spellEnd"/>
      <w:r w:rsidRPr="006E7157">
        <w:rPr>
          <w:i/>
        </w:rPr>
        <w:t xml:space="preserve"> </w:t>
      </w:r>
      <w:proofErr w:type="spellStart"/>
      <w:r w:rsidRPr="006E7157">
        <w:rPr>
          <w:i/>
        </w:rPr>
        <w:t>is</w:t>
      </w:r>
      <w:proofErr w:type="spellEnd"/>
      <w:r w:rsidRPr="006E7157">
        <w:rPr>
          <w:i/>
        </w:rPr>
        <w:t xml:space="preserve"> </w:t>
      </w:r>
      <w:proofErr w:type="spellStart"/>
      <w:r w:rsidRPr="006E7157">
        <w:rPr>
          <w:i/>
        </w:rPr>
        <w:t>generated</w:t>
      </w:r>
      <w:proofErr w:type="spellEnd"/>
      <w:r w:rsidRPr="006E7157">
        <w:rPr>
          <w:i/>
        </w:rPr>
        <w:t xml:space="preserve"> </w:t>
      </w:r>
      <w:proofErr w:type="spellStart"/>
      <w:r w:rsidRPr="006E7157">
        <w:rPr>
          <w:i/>
        </w:rPr>
        <w:t>by</w:t>
      </w:r>
      <w:proofErr w:type="spellEnd"/>
      <w:r w:rsidRPr="006E7157">
        <w:rPr>
          <w:i/>
        </w:rPr>
        <w:t xml:space="preserve"> </w:t>
      </w:r>
      <w:proofErr w:type="spellStart"/>
      <w:r w:rsidRPr="006E7157">
        <w:rPr>
          <w:i/>
        </w:rPr>
        <w:t>traditional</w:t>
      </w:r>
      <w:proofErr w:type="spellEnd"/>
      <w:r w:rsidRPr="006E7157">
        <w:rPr>
          <w:i/>
        </w:rPr>
        <w:t xml:space="preserve"> </w:t>
      </w:r>
      <w:proofErr w:type="spellStart"/>
      <w:r w:rsidRPr="006E7157">
        <w:rPr>
          <w:i/>
        </w:rPr>
        <w:t>services</w:t>
      </w:r>
      <w:proofErr w:type="spellEnd"/>
      <w:r w:rsidRPr="006E7157">
        <w:rPr>
          <w:i/>
        </w:rPr>
        <w:t xml:space="preserve">, </w:t>
      </w:r>
      <w:proofErr w:type="spellStart"/>
      <w:r w:rsidRPr="006E7157">
        <w:rPr>
          <w:i/>
        </w:rPr>
        <w:t>including</w:t>
      </w:r>
      <w:proofErr w:type="spellEnd"/>
      <w:r w:rsidRPr="006E7157">
        <w:rPr>
          <w:i/>
        </w:rPr>
        <w:t xml:space="preserve"> </w:t>
      </w:r>
      <w:proofErr w:type="spellStart"/>
      <w:r w:rsidRPr="006E7157">
        <w:rPr>
          <w:i/>
        </w:rPr>
        <w:t>compliance</w:t>
      </w:r>
      <w:proofErr w:type="spellEnd"/>
      <w:r w:rsidRPr="006E7157">
        <w:rPr>
          <w:i/>
        </w:rPr>
        <w:t xml:space="preserve">, </w:t>
      </w:r>
      <w:proofErr w:type="spellStart"/>
      <w:r w:rsidRPr="006E7157">
        <w:rPr>
          <w:i/>
        </w:rPr>
        <w:t>audit</w:t>
      </w:r>
      <w:proofErr w:type="spellEnd"/>
      <w:r w:rsidRPr="006E7157">
        <w:rPr>
          <w:i/>
        </w:rPr>
        <w:t xml:space="preserve">, and </w:t>
      </w:r>
      <w:proofErr w:type="spellStart"/>
      <w:r w:rsidRPr="006E7157">
        <w:rPr>
          <w:i/>
        </w:rPr>
        <w:t>taxation</w:t>
      </w:r>
      <w:proofErr w:type="spellEnd"/>
      <w:r w:rsidRPr="006E7157">
        <w:rPr>
          <w:i/>
        </w:rPr>
        <w:t xml:space="preserve">. </w:t>
      </w:r>
      <w:proofErr w:type="spellStart"/>
      <w:r w:rsidRPr="006E7157">
        <w:rPr>
          <w:i/>
        </w:rPr>
        <w:t>However</w:t>
      </w:r>
      <w:proofErr w:type="spellEnd"/>
      <w:r w:rsidRPr="006E7157">
        <w:rPr>
          <w:i/>
        </w:rPr>
        <w:t xml:space="preserve">, </w:t>
      </w:r>
      <w:proofErr w:type="spellStart"/>
      <w:r w:rsidRPr="006E7157">
        <w:rPr>
          <w:i/>
        </w:rPr>
        <w:t>recent</w:t>
      </w:r>
      <w:proofErr w:type="spellEnd"/>
      <w:r w:rsidRPr="006E7157">
        <w:rPr>
          <w:i/>
        </w:rPr>
        <w:t xml:space="preserve"> </w:t>
      </w:r>
      <w:proofErr w:type="spellStart"/>
      <w:r w:rsidRPr="006E7157">
        <w:rPr>
          <w:i/>
        </w:rPr>
        <w:t>literature</w:t>
      </w:r>
      <w:proofErr w:type="spellEnd"/>
      <w:r w:rsidRPr="006E7157">
        <w:rPr>
          <w:i/>
        </w:rPr>
        <w:t xml:space="preserve"> </w:t>
      </w:r>
      <w:proofErr w:type="spellStart"/>
      <w:r w:rsidRPr="006E7157">
        <w:rPr>
          <w:i/>
        </w:rPr>
        <w:t>identifies</w:t>
      </w:r>
      <w:proofErr w:type="spellEnd"/>
      <w:r w:rsidRPr="006E7157">
        <w:rPr>
          <w:i/>
        </w:rPr>
        <w:t xml:space="preserve"> </w:t>
      </w:r>
      <w:proofErr w:type="spellStart"/>
      <w:r w:rsidRPr="006E7157">
        <w:rPr>
          <w:i/>
        </w:rPr>
        <w:t>an</w:t>
      </w:r>
      <w:proofErr w:type="spellEnd"/>
      <w:r w:rsidRPr="006E7157">
        <w:rPr>
          <w:i/>
        </w:rPr>
        <w:t xml:space="preserve"> </w:t>
      </w:r>
      <w:proofErr w:type="spellStart"/>
      <w:r w:rsidRPr="006E7157">
        <w:rPr>
          <w:i/>
        </w:rPr>
        <w:t>increase</w:t>
      </w:r>
      <w:proofErr w:type="spellEnd"/>
      <w:r w:rsidRPr="006E7157">
        <w:rPr>
          <w:i/>
        </w:rPr>
        <w:t xml:space="preserve"> and </w:t>
      </w:r>
      <w:proofErr w:type="spellStart"/>
      <w:r w:rsidRPr="006E7157">
        <w:rPr>
          <w:i/>
        </w:rPr>
        <w:t>diversification</w:t>
      </w:r>
      <w:proofErr w:type="spellEnd"/>
      <w:r w:rsidRPr="006E7157">
        <w:rPr>
          <w:i/>
        </w:rPr>
        <w:t xml:space="preserve"> in </w:t>
      </w:r>
      <w:proofErr w:type="spellStart"/>
      <w:r w:rsidRPr="006E7157">
        <w:rPr>
          <w:i/>
        </w:rPr>
        <w:t>the</w:t>
      </w:r>
      <w:proofErr w:type="spellEnd"/>
      <w:r w:rsidRPr="006E7157">
        <w:rPr>
          <w:i/>
        </w:rPr>
        <w:t xml:space="preserve"> </w:t>
      </w:r>
      <w:proofErr w:type="spellStart"/>
      <w:r w:rsidRPr="006E7157">
        <w:rPr>
          <w:i/>
        </w:rPr>
        <w:t>provision</w:t>
      </w:r>
      <w:proofErr w:type="spellEnd"/>
      <w:r w:rsidRPr="006E7157">
        <w:rPr>
          <w:i/>
        </w:rPr>
        <w:t xml:space="preserve"> of </w:t>
      </w:r>
      <w:proofErr w:type="spellStart"/>
      <w:r w:rsidRPr="006E7157">
        <w:rPr>
          <w:i/>
        </w:rPr>
        <w:t>business</w:t>
      </w:r>
      <w:proofErr w:type="spellEnd"/>
      <w:r w:rsidRPr="006E7157">
        <w:rPr>
          <w:i/>
        </w:rPr>
        <w:t xml:space="preserve"> </w:t>
      </w:r>
      <w:proofErr w:type="spellStart"/>
      <w:r w:rsidRPr="006E7157">
        <w:rPr>
          <w:i/>
        </w:rPr>
        <w:t>advisory</w:t>
      </w:r>
      <w:proofErr w:type="spellEnd"/>
      <w:r w:rsidRPr="006E7157">
        <w:rPr>
          <w:i/>
        </w:rPr>
        <w:t xml:space="preserve"> </w:t>
      </w:r>
      <w:proofErr w:type="spellStart"/>
      <w:r w:rsidRPr="006E7157">
        <w:rPr>
          <w:i/>
        </w:rPr>
        <w:t>services</w:t>
      </w:r>
      <w:proofErr w:type="spellEnd"/>
      <w:r w:rsidRPr="006E7157">
        <w:rPr>
          <w:i/>
        </w:rPr>
        <w:t xml:space="preserve"> and </w:t>
      </w:r>
      <w:proofErr w:type="spellStart"/>
      <w:r w:rsidRPr="006E7157">
        <w:rPr>
          <w:i/>
        </w:rPr>
        <w:t>highlights</w:t>
      </w:r>
      <w:proofErr w:type="spellEnd"/>
      <w:r w:rsidRPr="006E7157">
        <w:rPr>
          <w:i/>
        </w:rPr>
        <w:t xml:space="preserve"> </w:t>
      </w:r>
      <w:proofErr w:type="spellStart"/>
      <w:r w:rsidRPr="006E7157">
        <w:rPr>
          <w:i/>
        </w:rPr>
        <w:t>the</w:t>
      </w:r>
      <w:proofErr w:type="spellEnd"/>
      <w:r w:rsidRPr="006E7157">
        <w:rPr>
          <w:i/>
        </w:rPr>
        <w:t xml:space="preserve"> </w:t>
      </w:r>
      <w:proofErr w:type="spellStart"/>
      <w:r w:rsidRPr="006E7157">
        <w:rPr>
          <w:i/>
        </w:rPr>
        <w:t>associated</w:t>
      </w:r>
      <w:proofErr w:type="spellEnd"/>
      <w:r w:rsidRPr="006E7157">
        <w:rPr>
          <w:i/>
        </w:rPr>
        <w:t xml:space="preserve"> </w:t>
      </w:r>
      <w:proofErr w:type="spellStart"/>
      <w:r w:rsidRPr="006E7157">
        <w:rPr>
          <w:i/>
        </w:rPr>
        <w:t>potential</w:t>
      </w:r>
      <w:proofErr w:type="spellEnd"/>
      <w:r w:rsidRPr="006E7157">
        <w:rPr>
          <w:i/>
        </w:rPr>
        <w:t xml:space="preserve"> </w:t>
      </w:r>
      <w:proofErr w:type="spellStart"/>
      <w:r w:rsidRPr="006E7157">
        <w:rPr>
          <w:i/>
        </w:rPr>
        <w:t>for</w:t>
      </w:r>
      <w:proofErr w:type="spellEnd"/>
      <w:r w:rsidRPr="006E7157">
        <w:rPr>
          <w:i/>
        </w:rPr>
        <w:t xml:space="preserve"> </w:t>
      </w:r>
      <w:proofErr w:type="spellStart"/>
      <w:r w:rsidRPr="006E7157">
        <w:rPr>
          <w:i/>
        </w:rPr>
        <w:t>future</w:t>
      </w:r>
      <w:proofErr w:type="spellEnd"/>
      <w:r w:rsidRPr="006E7157">
        <w:rPr>
          <w:i/>
        </w:rPr>
        <w:t xml:space="preserve"> </w:t>
      </w:r>
      <w:proofErr w:type="spellStart"/>
      <w:r w:rsidRPr="006E7157">
        <w:rPr>
          <w:i/>
        </w:rPr>
        <w:t>revenue</w:t>
      </w:r>
      <w:proofErr w:type="spellEnd"/>
      <w:r w:rsidRPr="006E7157">
        <w:rPr>
          <w:i/>
        </w:rPr>
        <w:t xml:space="preserve"> </w:t>
      </w:r>
      <w:proofErr w:type="spellStart"/>
      <w:r w:rsidRPr="006E7157">
        <w:rPr>
          <w:i/>
        </w:rPr>
        <w:t>growth</w:t>
      </w:r>
      <w:proofErr w:type="spellEnd"/>
      <w:r w:rsidRPr="006E7157">
        <w:rPr>
          <w:i/>
        </w:rPr>
        <w:t xml:space="preserve">. </w:t>
      </w:r>
      <w:proofErr w:type="spellStart"/>
      <w:r w:rsidRPr="006E7157">
        <w:rPr>
          <w:i/>
        </w:rPr>
        <w:t>Recent</w:t>
      </w:r>
      <w:proofErr w:type="spellEnd"/>
      <w:r w:rsidRPr="006E7157">
        <w:rPr>
          <w:i/>
        </w:rPr>
        <w:t xml:space="preserve"> </w:t>
      </w:r>
      <w:proofErr w:type="spellStart"/>
      <w:r w:rsidRPr="006E7157">
        <w:rPr>
          <w:i/>
        </w:rPr>
        <w:t>research</w:t>
      </w:r>
      <w:proofErr w:type="spellEnd"/>
      <w:r w:rsidRPr="006E7157">
        <w:rPr>
          <w:i/>
        </w:rPr>
        <w:t xml:space="preserve"> </w:t>
      </w:r>
      <w:proofErr w:type="spellStart"/>
      <w:r w:rsidRPr="006E7157">
        <w:rPr>
          <w:i/>
        </w:rPr>
        <w:t>furthermore</w:t>
      </w:r>
      <w:proofErr w:type="spellEnd"/>
      <w:r w:rsidRPr="006E7157">
        <w:rPr>
          <w:i/>
        </w:rPr>
        <w:t xml:space="preserve"> </w:t>
      </w:r>
      <w:proofErr w:type="spellStart"/>
      <w:r w:rsidRPr="006E7157">
        <w:rPr>
          <w:i/>
        </w:rPr>
        <w:t>reveals</w:t>
      </w:r>
      <w:proofErr w:type="spellEnd"/>
      <w:r w:rsidRPr="006E7157">
        <w:rPr>
          <w:i/>
        </w:rPr>
        <w:t xml:space="preserve"> </w:t>
      </w:r>
      <w:proofErr w:type="spellStart"/>
      <w:r w:rsidRPr="006E7157">
        <w:rPr>
          <w:i/>
        </w:rPr>
        <w:t>that</w:t>
      </w:r>
      <w:proofErr w:type="spellEnd"/>
      <w:r w:rsidRPr="006E7157">
        <w:rPr>
          <w:i/>
        </w:rPr>
        <w:t xml:space="preserve"> </w:t>
      </w:r>
      <w:proofErr w:type="spellStart"/>
      <w:r w:rsidRPr="006E7157">
        <w:rPr>
          <w:i/>
        </w:rPr>
        <w:t>an</w:t>
      </w:r>
      <w:proofErr w:type="spellEnd"/>
      <w:r w:rsidRPr="006E7157">
        <w:rPr>
          <w:i/>
        </w:rPr>
        <w:t xml:space="preserve"> </w:t>
      </w:r>
      <w:proofErr w:type="spellStart"/>
      <w:r w:rsidRPr="006E7157">
        <w:rPr>
          <w:i/>
        </w:rPr>
        <w:t>SMP’s</w:t>
      </w:r>
      <w:proofErr w:type="spellEnd"/>
      <w:r w:rsidRPr="006E7157">
        <w:rPr>
          <w:i/>
        </w:rPr>
        <w:t xml:space="preserve"> </w:t>
      </w:r>
      <w:proofErr w:type="spellStart"/>
      <w:r w:rsidRPr="006E7157">
        <w:rPr>
          <w:i/>
        </w:rPr>
        <w:t>geographic</w:t>
      </w:r>
      <w:proofErr w:type="spellEnd"/>
      <w:r w:rsidRPr="006E7157">
        <w:rPr>
          <w:i/>
        </w:rPr>
        <w:t xml:space="preserve"> </w:t>
      </w:r>
      <w:proofErr w:type="spellStart"/>
      <w:r w:rsidRPr="006E7157">
        <w:rPr>
          <w:i/>
        </w:rPr>
        <w:t>region</w:t>
      </w:r>
      <w:proofErr w:type="spellEnd"/>
      <w:r w:rsidRPr="006E7157">
        <w:rPr>
          <w:i/>
        </w:rPr>
        <w:t xml:space="preserve">, </w:t>
      </w:r>
      <w:proofErr w:type="spellStart"/>
      <w:r w:rsidRPr="006E7157">
        <w:rPr>
          <w:i/>
        </w:rPr>
        <w:t>size</w:t>
      </w:r>
      <w:proofErr w:type="spellEnd"/>
      <w:r w:rsidRPr="006E7157">
        <w:rPr>
          <w:i/>
        </w:rPr>
        <w:t xml:space="preserve">, and </w:t>
      </w:r>
      <w:proofErr w:type="spellStart"/>
      <w:r w:rsidRPr="006E7157">
        <w:rPr>
          <w:i/>
        </w:rPr>
        <w:t>strategy</w:t>
      </w:r>
      <w:proofErr w:type="spellEnd"/>
      <w:r w:rsidRPr="006E7157">
        <w:rPr>
          <w:i/>
        </w:rPr>
        <w:t xml:space="preserve"> </w:t>
      </w:r>
      <w:proofErr w:type="spellStart"/>
      <w:r w:rsidRPr="006E7157">
        <w:rPr>
          <w:i/>
        </w:rPr>
        <w:t>impact</w:t>
      </w:r>
      <w:proofErr w:type="spellEnd"/>
      <w:r w:rsidR="006E7157" w:rsidRPr="006E7157">
        <w:rPr>
          <w:i/>
        </w:rPr>
        <w:t xml:space="preserve"> </w:t>
      </w:r>
      <w:proofErr w:type="spellStart"/>
      <w:r w:rsidRPr="006E7157">
        <w:rPr>
          <w:i/>
        </w:rPr>
        <w:t>whether</w:t>
      </w:r>
      <w:proofErr w:type="spellEnd"/>
      <w:r w:rsidRPr="006E7157">
        <w:rPr>
          <w:i/>
        </w:rPr>
        <w:t xml:space="preserve"> </w:t>
      </w:r>
      <w:proofErr w:type="spellStart"/>
      <w:r w:rsidRPr="006E7157">
        <w:rPr>
          <w:i/>
        </w:rPr>
        <w:t>or</w:t>
      </w:r>
      <w:proofErr w:type="spellEnd"/>
      <w:r w:rsidRPr="006E7157">
        <w:rPr>
          <w:i/>
        </w:rPr>
        <w:t xml:space="preserve"> </w:t>
      </w:r>
      <w:proofErr w:type="spellStart"/>
      <w:r w:rsidRPr="006E7157">
        <w:rPr>
          <w:i/>
        </w:rPr>
        <w:t>not</w:t>
      </w:r>
      <w:proofErr w:type="spellEnd"/>
      <w:r w:rsidRPr="006E7157">
        <w:rPr>
          <w:i/>
        </w:rPr>
        <w:t xml:space="preserve"> </w:t>
      </w:r>
      <w:proofErr w:type="spellStart"/>
      <w:r w:rsidRPr="006E7157">
        <w:rPr>
          <w:i/>
        </w:rPr>
        <w:t>it</w:t>
      </w:r>
      <w:proofErr w:type="spellEnd"/>
      <w:r w:rsidRPr="006E7157">
        <w:rPr>
          <w:i/>
        </w:rPr>
        <w:t xml:space="preserve"> </w:t>
      </w:r>
      <w:proofErr w:type="spellStart"/>
      <w:r w:rsidRPr="006E7157">
        <w:rPr>
          <w:i/>
        </w:rPr>
        <w:t>will</w:t>
      </w:r>
      <w:proofErr w:type="spellEnd"/>
      <w:r w:rsidRPr="006E7157">
        <w:rPr>
          <w:i/>
        </w:rPr>
        <w:t xml:space="preserve"> </w:t>
      </w:r>
      <w:proofErr w:type="spellStart"/>
      <w:r w:rsidRPr="006E7157">
        <w:rPr>
          <w:i/>
        </w:rPr>
        <w:t>offer</w:t>
      </w:r>
      <w:proofErr w:type="spellEnd"/>
      <w:r w:rsidRPr="006E7157">
        <w:rPr>
          <w:i/>
        </w:rPr>
        <w:t xml:space="preserve"> </w:t>
      </w:r>
      <w:proofErr w:type="spellStart"/>
      <w:r w:rsidRPr="006E7157">
        <w:rPr>
          <w:i/>
        </w:rPr>
        <w:t>business</w:t>
      </w:r>
      <w:proofErr w:type="spellEnd"/>
      <w:r w:rsidRPr="006E7157">
        <w:rPr>
          <w:i/>
        </w:rPr>
        <w:t xml:space="preserve"> </w:t>
      </w:r>
      <w:proofErr w:type="spellStart"/>
      <w:r w:rsidRPr="006E7157">
        <w:rPr>
          <w:i/>
        </w:rPr>
        <w:t>advisory</w:t>
      </w:r>
      <w:proofErr w:type="spellEnd"/>
      <w:r w:rsidRPr="006E7157">
        <w:rPr>
          <w:i/>
        </w:rPr>
        <w:t xml:space="preserve"> </w:t>
      </w:r>
      <w:proofErr w:type="spellStart"/>
      <w:r w:rsidRPr="006E7157">
        <w:rPr>
          <w:i/>
        </w:rPr>
        <w:t>services</w:t>
      </w:r>
      <w:proofErr w:type="spellEnd"/>
      <w:r w:rsidRPr="006E7157">
        <w:rPr>
          <w:i/>
        </w:rPr>
        <w:t>.</w:t>
      </w:r>
      <w:r w:rsidR="006E7157" w:rsidRPr="006E7157">
        <w:rPr>
          <w:i/>
        </w:rPr>
        <w:t xml:space="preserve"> </w:t>
      </w:r>
      <w:proofErr w:type="spellStart"/>
      <w:r w:rsidRPr="006E7157">
        <w:rPr>
          <w:i/>
        </w:rPr>
        <w:t>Larger</w:t>
      </w:r>
      <w:proofErr w:type="spellEnd"/>
      <w:r w:rsidRPr="006E7157">
        <w:rPr>
          <w:i/>
        </w:rPr>
        <w:t xml:space="preserve"> and more </w:t>
      </w:r>
      <w:proofErr w:type="spellStart"/>
      <w:r w:rsidRPr="006E7157">
        <w:rPr>
          <w:i/>
        </w:rPr>
        <w:t>proactive</w:t>
      </w:r>
      <w:proofErr w:type="spellEnd"/>
      <w:r w:rsidRPr="006E7157">
        <w:rPr>
          <w:i/>
        </w:rPr>
        <w:t xml:space="preserve"> </w:t>
      </w:r>
      <w:proofErr w:type="spellStart"/>
      <w:r w:rsidRPr="006E7157">
        <w:rPr>
          <w:i/>
        </w:rPr>
        <w:t>SMPs</w:t>
      </w:r>
      <w:proofErr w:type="spellEnd"/>
      <w:r w:rsidRPr="006E7157">
        <w:rPr>
          <w:i/>
        </w:rPr>
        <w:t xml:space="preserve"> </w:t>
      </w:r>
      <w:proofErr w:type="spellStart"/>
      <w:r w:rsidRPr="006E7157">
        <w:rPr>
          <w:i/>
        </w:rPr>
        <w:t>offer</w:t>
      </w:r>
      <w:proofErr w:type="spellEnd"/>
      <w:r w:rsidRPr="006E7157">
        <w:rPr>
          <w:i/>
        </w:rPr>
        <w:t xml:space="preserve"> more </w:t>
      </w:r>
      <w:proofErr w:type="spellStart"/>
      <w:r w:rsidRPr="006E7157">
        <w:rPr>
          <w:i/>
        </w:rPr>
        <w:t>business</w:t>
      </w:r>
      <w:proofErr w:type="spellEnd"/>
      <w:r w:rsidR="006E7157" w:rsidRPr="006E7157">
        <w:rPr>
          <w:i/>
        </w:rPr>
        <w:t xml:space="preserve"> </w:t>
      </w:r>
      <w:proofErr w:type="spellStart"/>
      <w:r w:rsidRPr="006E7157">
        <w:rPr>
          <w:i/>
        </w:rPr>
        <w:t>advisory</w:t>
      </w:r>
      <w:proofErr w:type="spellEnd"/>
      <w:r w:rsidRPr="006E7157">
        <w:rPr>
          <w:i/>
        </w:rPr>
        <w:t xml:space="preserve"> </w:t>
      </w:r>
      <w:proofErr w:type="spellStart"/>
      <w:r w:rsidRPr="006E7157">
        <w:rPr>
          <w:i/>
        </w:rPr>
        <w:t>services</w:t>
      </w:r>
      <w:proofErr w:type="spellEnd"/>
      <w:r w:rsidRPr="006E7157">
        <w:rPr>
          <w:i/>
        </w:rPr>
        <w:t>.</w:t>
      </w:r>
      <w:r w:rsidR="006E7157">
        <w:t xml:space="preserve"> (…)”.</w:t>
      </w:r>
    </w:p>
    <w:p w14:paraId="7B3C2F0B" w14:textId="729AB6A6" w:rsidR="006E7157" w:rsidRDefault="006E7157" w:rsidP="00BA1A61">
      <w:r>
        <w:t>Durante muchos años los contadores públicos han sido los únicos profesionales al alcance de muchos empresarios. En algunos casos ellos son el contacto con la “ciudad”. No es de extrañar que los profesionales terminen de compadres.</w:t>
      </w:r>
    </w:p>
    <w:p w14:paraId="345DE63B" w14:textId="2CAFE6C7" w:rsidR="006E7157" w:rsidRDefault="006E7157" w:rsidP="00BA1A61">
      <w:r>
        <w:t>Los contadores de los microestablecimientos y de las pequeñas empresas, perciben un mundo muy distinto del aquel con el cual interactúan las grandes firmas. Hay empresas colombianas en zonas sin servicios públicos, como acueducto, alcantarillado, energía eléctrica</w:t>
      </w:r>
      <w:r w:rsidR="005E5455">
        <w:t xml:space="preserve"> o</w:t>
      </w:r>
      <w:r>
        <w:t xml:space="preserve"> teléfono. La contabilidad sigue siendo manual. Se la lleva porque el banco (generalmente el Banco Agrario) les exige estar inscritos en la respectiva </w:t>
      </w:r>
      <w:r w:rsidR="005E5455">
        <w:t xml:space="preserve">cámara de comercio y presentarle estados financieros </w:t>
      </w:r>
      <w:r w:rsidR="005E5455">
        <w:t>para otorgarle créditos o adjudicarles subsidios.</w:t>
      </w:r>
      <w:r w:rsidR="00FD5338">
        <w:t xml:space="preserve"> No es necesario ir al campo para constar sus realidades. Basta recorrer las zonas de estrato 1 y 2 para observar una muy similar.</w:t>
      </w:r>
    </w:p>
    <w:p w14:paraId="1076031E" w14:textId="55B74CAC" w:rsidR="005E5455" w:rsidRDefault="00FD5338" w:rsidP="00BA1A61">
      <w:r>
        <w:t xml:space="preserve">Es bueno recordar que si bien individualmente consideradas pueden ser insignificantes, en conjunto son más que importantes. En 2014, </w:t>
      </w:r>
      <w:hyperlink r:id="rId9" w:history="1">
        <w:r w:rsidRPr="00FD5338">
          <w:rPr>
            <w:rStyle w:val="Hipervnculo"/>
          </w:rPr>
          <w:t>El Espectador</w:t>
        </w:r>
      </w:hyperlink>
      <w:r>
        <w:t xml:space="preserve"> anotaba: “(…) </w:t>
      </w:r>
      <w:r w:rsidRPr="00FD5338">
        <w:rPr>
          <w:i/>
        </w:rPr>
        <w:t xml:space="preserve">Un estudio de la Universidad Nacional reveló que las pequeñas y medianas empresas (pymes), a pesar de aportar alrededor del 60 % del Producto Interno Bruto (PIB) y el 64 % del empleo en Colombia, tienen un ciclo de vida demasiado corto debido a su incapacidad de </w:t>
      </w:r>
      <w:proofErr w:type="spellStart"/>
      <w:r w:rsidRPr="00FD5338">
        <w:rPr>
          <w:i/>
        </w:rPr>
        <w:t>autosostenimiento</w:t>
      </w:r>
      <w:proofErr w:type="spellEnd"/>
      <w:r w:rsidRPr="00FD5338">
        <w:rPr>
          <w:i/>
        </w:rPr>
        <w:t xml:space="preserve">. Situación que no varía en Latinoamérica. </w:t>
      </w:r>
      <w:r>
        <w:t>(…)”.</w:t>
      </w:r>
    </w:p>
    <w:p w14:paraId="7EB08A51" w14:textId="660A3675" w:rsidR="00FD5338" w:rsidRDefault="00FD5338" w:rsidP="00BA1A61">
      <w:r>
        <w:t xml:space="preserve">Muchos empresarios asocian la contabilidad con las declaraciones tributarias. </w:t>
      </w:r>
      <w:r w:rsidR="00EB6221">
        <w:t xml:space="preserve">Se sienten agredidos, como a nivel mundial lo comprobó </w:t>
      </w:r>
      <w:hyperlink r:id="rId10" w:history="1">
        <w:proofErr w:type="spellStart"/>
        <w:r w:rsidR="00EB6221" w:rsidRPr="001974DE">
          <w:rPr>
            <w:rStyle w:val="Hipervnculo"/>
            <w:smallCaps/>
          </w:rPr>
          <w:t>isar</w:t>
        </w:r>
        <w:proofErr w:type="spellEnd"/>
      </w:hyperlink>
      <w:r w:rsidR="00EB6221">
        <w:t>, porque los impuestos afectan su nivel de vida, ya que escasamente producen lo necesario para atender las necesidades de sus miembros y trabajadores.</w:t>
      </w:r>
    </w:p>
    <w:p w14:paraId="4BEFBD47" w14:textId="0E6DBEFE" w:rsidR="001974DE" w:rsidRDefault="00E41893" w:rsidP="00BA1A61">
      <w:r>
        <w:t xml:space="preserve">El actuar como consejero empresarial es muy importante para los contadores de los microestablecimientos, pues sus clientes necesitan mejorar sus empresas, más que estar al día con responsabilidades. </w:t>
      </w:r>
      <w:r w:rsidR="00ED7654">
        <w:t xml:space="preserve">En estos entornos es muy común que el profesional compile los estados financieros y prepare las declaraciones tributarias. </w:t>
      </w:r>
    </w:p>
    <w:p w14:paraId="2344CD93" w14:textId="0E10CD0D" w:rsidR="00ED7654" w:rsidRDefault="00ED7654" w:rsidP="00BA1A61">
      <w:r>
        <w:t>Por lo tanto hay que formar para asesorar a las empresas reales.</w:t>
      </w:r>
    </w:p>
    <w:p w14:paraId="218F35D4" w14:textId="55130FFB" w:rsidR="00ED7654" w:rsidRPr="00ED7654" w:rsidRDefault="00ED7654" w:rsidP="00ED7654">
      <w:pPr>
        <w:jc w:val="right"/>
        <w:rPr>
          <w:i/>
        </w:rPr>
      </w:pPr>
      <w:r w:rsidRPr="00ED7654">
        <w:rPr>
          <w:i/>
        </w:rPr>
        <w:t>Hernando Bermúdez Gómez</w:t>
      </w:r>
    </w:p>
    <w:sectPr w:rsidR="00ED7654" w:rsidRPr="00ED7654"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E2BC" w14:textId="77777777" w:rsidR="00672775" w:rsidRDefault="00672775" w:rsidP="00EE7812">
      <w:pPr>
        <w:spacing w:after="0" w:line="240" w:lineRule="auto"/>
      </w:pPr>
      <w:r>
        <w:separator/>
      </w:r>
    </w:p>
  </w:endnote>
  <w:endnote w:type="continuationSeparator" w:id="0">
    <w:p w14:paraId="3CC44DEE" w14:textId="77777777" w:rsidR="00672775" w:rsidRDefault="006727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B0C3" w14:textId="77777777" w:rsidR="00BB6A12" w:rsidRDefault="00BB6A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49E7" w14:textId="77777777" w:rsidR="00BB6A12" w:rsidRDefault="00BB6A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0602F" w14:textId="77777777" w:rsidR="00672775" w:rsidRDefault="00672775" w:rsidP="00EE7812">
      <w:pPr>
        <w:spacing w:after="0" w:line="240" w:lineRule="auto"/>
      </w:pPr>
      <w:r>
        <w:separator/>
      </w:r>
    </w:p>
  </w:footnote>
  <w:footnote w:type="continuationSeparator" w:id="0">
    <w:p w14:paraId="6E089A69" w14:textId="77777777" w:rsidR="00672775" w:rsidRDefault="006727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AD566" w14:textId="77777777" w:rsidR="00BB6A12" w:rsidRDefault="00BB6A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249D7D" w:rsidR="00C04001" w:rsidRDefault="00C04001" w:rsidP="00613BC8">
    <w:pPr>
      <w:pStyle w:val="Encabezado"/>
      <w:tabs>
        <w:tab w:val="left" w:pos="2580"/>
        <w:tab w:val="left" w:pos="2985"/>
      </w:tabs>
      <w:spacing w:line="276" w:lineRule="auto"/>
      <w:jc w:val="right"/>
    </w:pPr>
    <w:r>
      <w:t>Número 2</w:t>
    </w:r>
    <w:r w:rsidR="00777E78">
      <w:t>350</w:t>
    </w:r>
    <w:r w:rsidR="00B13530">
      <w:t xml:space="preserve">, </w:t>
    </w:r>
    <w:r w:rsidR="00BB6A12">
      <w:t>octubre</w:t>
    </w:r>
    <w:r w:rsidR="001F557F">
      <w:t xml:space="preserve"> </w:t>
    </w:r>
    <w:r w:rsidR="00BB6A12">
      <w:t>3</w:t>
    </w:r>
    <w:r>
      <w:t xml:space="preserve"> de 2016</w:t>
    </w:r>
  </w:p>
  <w:p w14:paraId="29566F03" w14:textId="77777777" w:rsidR="00C04001" w:rsidRDefault="0067277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7B8A" w14:textId="77777777" w:rsidR="00BB6A12" w:rsidRDefault="00BB6A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14F"/>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2FB1"/>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775"/>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8ED"/>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12"/>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system/files/publications/files/IFAC-Role-SMPs-Providing-Business-Support-to-SMEs-New-Evidenc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ssuu.com/juancamilorestrepogarcia/docs/normas-isar---contablilidad-para-pymes" TargetMode="External"/><Relationship Id="rId4" Type="http://schemas.openxmlformats.org/officeDocument/2006/relationships/settings" Target="settings.xml"/><Relationship Id="rId9" Type="http://schemas.openxmlformats.org/officeDocument/2006/relationships/hyperlink" Target="http://www.elespectador.com/noticias/economia/promedio-de-vida-de-microempresas-latinoamerica-de-12-a-articulo-5145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A45A-0420-42D8-AF22-5E1E6929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2016-10-02T16:42:00Z</dcterms:created>
  <dcterms:modified xsi:type="dcterms:W3CDTF">2016-10-02T16:42:00Z</dcterms:modified>
</cp:coreProperties>
</file>