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CE2089" w14:textId="0C15B22D" w:rsidR="00BF6E63" w:rsidRPr="00BF6E63" w:rsidRDefault="00BF6E63" w:rsidP="00BF6E63">
      <w:pPr>
        <w:keepNext/>
        <w:framePr w:dropCap="drop" w:lines="3" w:wrap="around" w:vAnchor="text" w:hAnchor="text"/>
        <w:spacing w:after="0" w:line="926" w:lineRule="exact"/>
        <w:textAlignment w:val="baseline"/>
        <w:rPr>
          <w:position w:val="-7"/>
          <w:sz w:val="121"/>
        </w:rPr>
      </w:pPr>
      <w:bookmarkStart w:id="0" w:name="_GoBack"/>
      <w:bookmarkEnd w:id="0"/>
      <w:r w:rsidRPr="00BF6E63">
        <w:rPr>
          <w:position w:val="-7"/>
          <w:sz w:val="121"/>
        </w:rPr>
        <w:t>U</w:t>
      </w:r>
    </w:p>
    <w:p w14:paraId="254EC617" w14:textId="37AB15D9" w:rsidR="00A740B7" w:rsidRDefault="00BF6E63" w:rsidP="001A07A2">
      <w:r>
        <w:t>no de los mayores motores del desarrollo ha sido la especialidad. Esta ha permitido centrarse en asuntos muy concretos y descubrir o inventar novedades.</w:t>
      </w:r>
    </w:p>
    <w:p w14:paraId="3971F4E2" w14:textId="5E98C6E8" w:rsidR="003D1243" w:rsidRDefault="003D1243" w:rsidP="001A07A2">
      <w:r>
        <w:t>Sin embargo, hay situaciones en las cuales la especialidad es inapropiada. El legislador, el regulador, el supervisor, el administrador, el revisor fiscal, tienen que considerar las empresas en su totalidad.</w:t>
      </w:r>
      <w:r w:rsidR="00E70CF5">
        <w:t xml:space="preserve"> Si no son capaces de hacerlo lo más seguro es que sus decisiones causen daño, puesto que las empresas son sistemas, es decir, conjunto de elementos que interactúan entre sí.</w:t>
      </w:r>
    </w:p>
    <w:p w14:paraId="45DD448F" w14:textId="28FA3135" w:rsidR="00E70CF5" w:rsidRDefault="00E70CF5" w:rsidP="001A07A2">
      <w:r>
        <w:t>Recientemente el Gobierno expidió el Decreto 1990 del 6 de diciembre de 2016, “</w:t>
      </w:r>
      <w:r w:rsidRPr="00E70CF5">
        <w:rPr>
          <w:i/>
        </w:rPr>
        <w:t>Por medio del cual se modifica el artículo 3.2.1.5., se adicionan artículos al Título 3 de la Parte 2 del Libro 3 y se sustituyen los artículos 3.2.2.1., 3.2.2.2. Y 3.2.2.3 del Decreto 780 de 2016, Único Reglamentario del Sector Salud, en relación con las reglas de aproximación de los valores contenidos en la planilla de autoliquidación de aportes; se fijan plazos y condiciones para la autoliquidación y pago de los aportes al Sistema de Seguridad Social Integral y parafiscales, respectivamente</w:t>
      </w:r>
      <w:r>
        <w:t>”. Según el reformado artículo 3.2.2.1, los pagos de los aportes deben hacerse desde el 2</w:t>
      </w:r>
      <w:r w:rsidR="00CE1155">
        <w:t>°</w:t>
      </w:r>
      <w:r>
        <w:t xml:space="preserve"> día hábil de cada mes hasta el día hábil 16.</w:t>
      </w:r>
    </w:p>
    <w:p w14:paraId="213B82D6" w14:textId="213E9762" w:rsidR="00E70CF5" w:rsidRDefault="00E70CF5" w:rsidP="001A07A2">
      <w:r>
        <w:t xml:space="preserve">Esto explica por qué muchas empresas solamente contratan durante la primera quincena de cada mes y por qué cierran la posibilidad de incluir novedades en la nómina hacia el día 20 de cada mes. Solo así pueden contar con datos exactos el 2° día </w:t>
      </w:r>
      <w:r>
        <w:t>hábil del mes siguiente, para poder hacer con tranquilidad el pago de los respectivos aportes.</w:t>
      </w:r>
    </w:p>
    <w:p w14:paraId="7942539E" w14:textId="6AA0B52F" w:rsidR="00CE1155" w:rsidRDefault="00CE1155" w:rsidP="001A07A2">
      <w:r>
        <w:t>De un lado decimos que las empresas cuentan con todo el mes siguiente para asentar las operaciones realizadas en el anterior, pero del otro las forzamos a cerrar anticipadamente su contabilidad.</w:t>
      </w:r>
    </w:p>
    <w:p w14:paraId="3253C4A3" w14:textId="71AB8B65" w:rsidR="00CE1155" w:rsidRDefault="00CE1155" w:rsidP="001A07A2">
      <w:r>
        <w:t>No faltan las empresas que rompen la vinculación entre las diferentes partes de su sistema de información. Por ejemplo, la contabilidad no actúa en línea con la nómina. Los aportes se hacen con base en datos tomadas de ésta y no de aquella. Luego no hay que extrañarse cuando se observe que la contabilidad y la nómina no concilian.</w:t>
      </w:r>
    </w:p>
    <w:p w14:paraId="5D0F8F63" w14:textId="2B28AB34" w:rsidR="00EC5C3A" w:rsidRDefault="004249FE" w:rsidP="001A07A2">
      <w:r>
        <w:t xml:space="preserve">Aunque varias empresas contabilizan sus operaciones cuando las realizan, hay otras que lo hacen días después. Más aún: algunas empresas hacen unos asientos en forma inmediata, mientras otros se realizan en forma diferida. </w:t>
      </w:r>
    </w:p>
    <w:p w14:paraId="523CA8C1" w14:textId="3B259B38" w:rsidR="004249FE" w:rsidRDefault="00AB3C98" w:rsidP="001A07A2">
      <w:r>
        <w:t>Para acertar debemos considerar a las empresas como un todo. Cualquier norma que expidamos en materia de contabilidad, información financiera</w:t>
      </w:r>
      <w:r w:rsidR="00B8285F">
        <w:t xml:space="preserve"> o aseguramiento de información, t</w:t>
      </w:r>
      <w:r>
        <w:t>endrá un efecto profundo en las organizaciones, llegando a condicionar el proceder de todo funcionario, así su tarea teóricamente no tenga que ver son asuntos administrativos.</w:t>
      </w:r>
    </w:p>
    <w:p w14:paraId="2CC09461" w14:textId="78B2D865" w:rsidR="00B8285F" w:rsidRDefault="00582388" w:rsidP="001A07A2">
      <w:r>
        <w:t>Razón tienen quienes promueven el holismo como la forma de considerar las empresas, por oposición a las visiones especiales.</w:t>
      </w:r>
    </w:p>
    <w:p w14:paraId="2BA3C974" w14:textId="4F3F3AEF" w:rsidR="00582388" w:rsidRPr="00582388" w:rsidRDefault="00582388" w:rsidP="00582388">
      <w:pPr>
        <w:jc w:val="right"/>
        <w:rPr>
          <w:i/>
        </w:rPr>
      </w:pPr>
      <w:r w:rsidRPr="00582388">
        <w:rPr>
          <w:i/>
        </w:rPr>
        <w:t>Hernando Bermúdez Gómez</w:t>
      </w:r>
    </w:p>
    <w:sectPr w:rsidR="00582388" w:rsidRPr="00582388"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8DA9C2" w14:textId="77777777" w:rsidR="00916E6E" w:rsidRDefault="00916E6E" w:rsidP="00EE7812">
      <w:pPr>
        <w:spacing w:after="0" w:line="240" w:lineRule="auto"/>
      </w:pPr>
      <w:r>
        <w:separator/>
      </w:r>
    </w:p>
  </w:endnote>
  <w:endnote w:type="continuationSeparator" w:id="0">
    <w:p w14:paraId="44FCB6EF" w14:textId="77777777" w:rsidR="00916E6E" w:rsidRDefault="00916E6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8D582E" w:rsidRDefault="008D582E"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889FAE" w14:textId="77777777" w:rsidR="00916E6E" w:rsidRDefault="00916E6E" w:rsidP="00EE7812">
      <w:pPr>
        <w:spacing w:after="0" w:line="240" w:lineRule="auto"/>
      </w:pPr>
      <w:r>
        <w:separator/>
      </w:r>
    </w:p>
  </w:footnote>
  <w:footnote w:type="continuationSeparator" w:id="0">
    <w:p w14:paraId="583F266D" w14:textId="77777777" w:rsidR="00916E6E" w:rsidRDefault="00916E6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8D582E" w:rsidRDefault="008D582E">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8D582E" w:rsidRDefault="008D582E" w:rsidP="009E760E">
    <w:pPr>
      <w:spacing w:after="0"/>
      <w:jc w:val="right"/>
      <w:rPr>
        <w:b/>
        <w:bCs/>
        <w:color w:val="1F497D"/>
        <w:sz w:val="28"/>
        <w:szCs w:val="28"/>
      </w:rPr>
    </w:pPr>
    <w:r>
      <w:t>De Computationis Jure Opiniones</w:t>
    </w:r>
  </w:p>
  <w:p w14:paraId="2CA0A13D" w14:textId="54802635" w:rsidR="008D582E" w:rsidRDefault="008D582E" w:rsidP="00613BC8">
    <w:pPr>
      <w:pStyle w:val="Encabezado"/>
      <w:tabs>
        <w:tab w:val="left" w:pos="2580"/>
        <w:tab w:val="left" w:pos="2985"/>
      </w:tabs>
      <w:spacing w:line="276" w:lineRule="auto"/>
      <w:jc w:val="right"/>
    </w:pPr>
    <w:r>
      <w:t>Número 2</w:t>
    </w:r>
    <w:r w:rsidR="001A07A2">
      <w:t>524</w:t>
    </w:r>
    <w:r w:rsidR="00184401">
      <w:t xml:space="preserve">, </w:t>
    </w:r>
    <w:r w:rsidR="005352E0">
      <w:t>diciembre</w:t>
    </w:r>
    <w:r w:rsidR="00184401">
      <w:t xml:space="preserve"> </w:t>
    </w:r>
    <w:r w:rsidR="00F7357E">
      <w:t>19</w:t>
    </w:r>
    <w:r>
      <w:t xml:space="preserve"> de 2016</w:t>
    </w:r>
  </w:p>
  <w:p w14:paraId="29566F03" w14:textId="77777777" w:rsidR="008D582E" w:rsidRDefault="00916E6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1D61931"/>
    <w:multiLevelType w:val="multilevel"/>
    <w:tmpl w:val="37F2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2"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5"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8"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4"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6"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0"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3"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6"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40"/>
  </w:num>
  <w:num w:numId="2">
    <w:abstractNumId w:val="16"/>
  </w:num>
  <w:num w:numId="3">
    <w:abstractNumId w:val="4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2"/>
  </w:num>
  <w:num w:numId="7">
    <w:abstractNumId w:val="43"/>
  </w:num>
  <w:num w:numId="8">
    <w:abstractNumId w:val="19"/>
  </w:num>
  <w:num w:numId="9">
    <w:abstractNumId w:val="7"/>
  </w:num>
  <w:num w:numId="10">
    <w:abstractNumId w:val="26"/>
  </w:num>
  <w:num w:numId="11">
    <w:abstractNumId w:val="33"/>
  </w:num>
  <w:num w:numId="12">
    <w:abstractNumId w:val="1"/>
  </w:num>
  <w:num w:numId="13">
    <w:abstractNumId w:val="11"/>
  </w:num>
  <w:num w:numId="14">
    <w:abstractNumId w:val="13"/>
  </w:num>
  <w:num w:numId="15">
    <w:abstractNumId w:val="25"/>
  </w:num>
  <w:num w:numId="16">
    <w:abstractNumId w:val="9"/>
  </w:num>
  <w:num w:numId="17">
    <w:abstractNumId w:val="6"/>
  </w:num>
  <w:num w:numId="18">
    <w:abstractNumId w:val="39"/>
  </w:num>
  <w:num w:numId="19">
    <w:abstractNumId w:val="15"/>
  </w:num>
  <w:num w:numId="20">
    <w:abstractNumId w:val="24"/>
  </w:num>
  <w:num w:numId="21">
    <w:abstractNumId w:val="22"/>
  </w:num>
  <w:num w:numId="22">
    <w:abstractNumId w:val="3"/>
  </w:num>
  <w:num w:numId="23">
    <w:abstractNumId w:val="23"/>
  </w:num>
  <w:num w:numId="24">
    <w:abstractNumId w:val="28"/>
  </w:num>
  <w:num w:numId="25">
    <w:abstractNumId w:val="2"/>
  </w:num>
  <w:num w:numId="26">
    <w:abstractNumId w:val="17"/>
  </w:num>
  <w:num w:numId="27">
    <w:abstractNumId w:val="35"/>
  </w:num>
  <w:num w:numId="28">
    <w:abstractNumId w:val="37"/>
  </w:num>
  <w:num w:numId="29">
    <w:abstractNumId w:val="34"/>
  </w:num>
  <w:num w:numId="30">
    <w:abstractNumId w:val="38"/>
  </w:num>
  <w:num w:numId="31">
    <w:abstractNumId w:val="5"/>
  </w:num>
  <w:num w:numId="32">
    <w:abstractNumId w:val="44"/>
  </w:num>
  <w:num w:numId="33">
    <w:abstractNumId w:val="12"/>
  </w:num>
  <w:num w:numId="34">
    <w:abstractNumId w:val="46"/>
  </w:num>
  <w:num w:numId="35">
    <w:abstractNumId w:val="36"/>
  </w:num>
  <w:num w:numId="36">
    <w:abstractNumId w:val="18"/>
  </w:num>
  <w:num w:numId="37">
    <w:abstractNumId w:val="4"/>
  </w:num>
  <w:num w:numId="38">
    <w:abstractNumId w:val="27"/>
  </w:num>
  <w:num w:numId="39">
    <w:abstractNumId w:val="45"/>
  </w:num>
  <w:num w:numId="40">
    <w:abstractNumId w:val="0"/>
  </w:num>
  <w:num w:numId="41">
    <w:abstractNumId w:val="29"/>
  </w:num>
  <w:num w:numId="42">
    <w:abstractNumId w:val="31"/>
  </w:num>
  <w:num w:numId="43">
    <w:abstractNumId w:val="32"/>
  </w:num>
  <w:num w:numId="44">
    <w:abstractNumId w:val="30"/>
  </w:num>
  <w:num w:numId="45">
    <w:abstractNumId w:val="21"/>
  </w:num>
  <w:num w:numId="46">
    <w:abstractNumId w:val="10"/>
  </w:num>
  <w:num w:numId="47">
    <w:abstractNumId w:val="1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CC5"/>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5CF"/>
    <w:rsid w:val="00062706"/>
    <w:rsid w:val="0006278E"/>
    <w:rsid w:val="0006292F"/>
    <w:rsid w:val="000629CB"/>
    <w:rsid w:val="00062A2B"/>
    <w:rsid w:val="00062A63"/>
    <w:rsid w:val="00062DCF"/>
    <w:rsid w:val="0006307C"/>
    <w:rsid w:val="00063287"/>
    <w:rsid w:val="0006331B"/>
    <w:rsid w:val="0006336C"/>
    <w:rsid w:val="0006364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57"/>
    <w:rsid w:val="000C3B13"/>
    <w:rsid w:val="000C40E3"/>
    <w:rsid w:val="000C4123"/>
    <w:rsid w:val="000C41C1"/>
    <w:rsid w:val="000C41FC"/>
    <w:rsid w:val="000C4442"/>
    <w:rsid w:val="000C449F"/>
    <w:rsid w:val="000C45DC"/>
    <w:rsid w:val="000C4707"/>
    <w:rsid w:val="000C4881"/>
    <w:rsid w:val="000C49E0"/>
    <w:rsid w:val="000C4C2D"/>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8F0"/>
    <w:rsid w:val="000D6910"/>
    <w:rsid w:val="000D6951"/>
    <w:rsid w:val="000D6A81"/>
    <w:rsid w:val="000D6AC9"/>
    <w:rsid w:val="000D6B9F"/>
    <w:rsid w:val="000D6C2F"/>
    <w:rsid w:val="000D6CFC"/>
    <w:rsid w:val="000D6D0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21C"/>
    <w:rsid w:val="001563D9"/>
    <w:rsid w:val="001564C9"/>
    <w:rsid w:val="001566ED"/>
    <w:rsid w:val="001567DA"/>
    <w:rsid w:val="00156855"/>
    <w:rsid w:val="00156954"/>
    <w:rsid w:val="00156AC4"/>
    <w:rsid w:val="00156C1A"/>
    <w:rsid w:val="00156CAD"/>
    <w:rsid w:val="00156DB7"/>
    <w:rsid w:val="00156DFB"/>
    <w:rsid w:val="00156F68"/>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405"/>
    <w:rsid w:val="00167464"/>
    <w:rsid w:val="001674B7"/>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48D"/>
    <w:rsid w:val="001A3900"/>
    <w:rsid w:val="001A395B"/>
    <w:rsid w:val="001A39BE"/>
    <w:rsid w:val="001A3B4C"/>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1B"/>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4F1"/>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10C"/>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4D"/>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6E9"/>
    <w:rsid w:val="0031487F"/>
    <w:rsid w:val="00314ACA"/>
    <w:rsid w:val="00314EA6"/>
    <w:rsid w:val="00315159"/>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86F"/>
    <w:rsid w:val="00332B05"/>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2005"/>
    <w:rsid w:val="00362099"/>
    <w:rsid w:val="0036210D"/>
    <w:rsid w:val="003621BC"/>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A0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647"/>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E2"/>
    <w:rsid w:val="004039A0"/>
    <w:rsid w:val="00403AB7"/>
    <w:rsid w:val="00403BDB"/>
    <w:rsid w:val="00403CCB"/>
    <w:rsid w:val="00403CCC"/>
    <w:rsid w:val="00403E3B"/>
    <w:rsid w:val="00403F5E"/>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2F7"/>
    <w:rsid w:val="0040731D"/>
    <w:rsid w:val="00407532"/>
    <w:rsid w:val="00407677"/>
    <w:rsid w:val="00407726"/>
    <w:rsid w:val="00407789"/>
    <w:rsid w:val="00407AFA"/>
    <w:rsid w:val="00407D3D"/>
    <w:rsid w:val="00407DF1"/>
    <w:rsid w:val="00407EE7"/>
    <w:rsid w:val="0041019A"/>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92"/>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05"/>
    <w:rsid w:val="00454641"/>
    <w:rsid w:val="0045465A"/>
    <w:rsid w:val="004546FA"/>
    <w:rsid w:val="00454916"/>
    <w:rsid w:val="00454A51"/>
    <w:rsid w:val="00454D4E"/>
    <w:rsid w:val="0045511C"/>
    <w:rsid w:val="00455135"/>
    <w:rsid w:val="004551D0"/>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97C"/>
    <w:rsid w:val="00471BA6"/>
    <w:rsid w:val="00471F8A"/>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7DB"/>
    <w:rsid w:val="00491842"/>
    <w:rsid w:val="00491913"/>
    <w:rsid w:val="00491AA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6F83"/>
    <w:rsid w:val="004971EF"/>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AC"/>
    <w:rsid w:val="004E503E"/>
    <w:rsid w:val="004E513E"/>
    <w:rsid w:val="004E575E"/>
    <w:rsid w:val="004E5832"/>
    <w:rsid w:val="004E58E8"/>
    <w:rsid w:val="004E59E5"/>
    <w:rsid w:val="004E5A30"/>
    <w:rsid w:val="004E5A35"/>
    <w:rsid w:val="004E5C8A"/>
    <w:rsid w:val="004E5EB8"/>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23F"/>
    <w:rsid w:val="0051168F"/>
    <w:rsid w:val="005116B6"/>
    <w:rsid w:val="00511A11"/>
    <w:rsid w:val="00511AE4"/>
    <w:rsid w:val="00511B2E"/>
    <w:rsid w:val="00511BD6"/>
    <w:rsid w:val="00511C1D"/>
    <w:rsid w:val="00511D61"/>
    <w:rsid w:val="00511D86"/>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6BF"/>
    <w:rsid w:val="0054170D"/>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7A"/>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AD3"/>
    <w:rsid w:val="00563B97"/>
    <w:rsid w:val="00563C8B"/>
    <w:rsid w:val="00563E38"/>
    <w:rsid w:val="00563F7A"/>
    <w:rsid w:val="0056401F"/>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86"/>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70E"/>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6F"/>
    <w:rsid w:val="00592EEF"/>
    <w:rsid w:val="00592FBA"/>
    <w:rsid w:val="0059346E"/>
    <w:rsid w:val="00593714"/>
    <w:rsid w:val="00593762"/>
    <w:rsid w:val="00593776"/>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674"/>
    <w:rsid w:val="00595726"/>
    <w:rsid w:val="0059584E"/>
    <w:rsid w:val="005958A0"/>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65"/>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8A"/>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1F0"/>
    <w:rsid w:val="006A02CB"/>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C0F"/>
    <w:rsid w:val="006A1C3B"/>
    <w:rsid w:val="006A1E24"/>
    <w:rsid w:val="006A1FC3"/>
    <w:rsid w:val="006A22E2"/>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617"/>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2A0"/>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29B"/>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5D"/>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36"/>
    <w:rsid w:val="0070126C"/>
    <w:rsid w:val="00701399"/>
    <w:rsid w:val="007013DC"/>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49"/>
    <w:rsid w:val="00707A8C"/>
    <w:rsid w:val="00707AE0"/>
    <w:rsid w:val="00707BBF"/>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CDE"/>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2F4"/>
    <w:rsid w:val="007353A3"/>
    <w:rsid w:val="007353A4"/>
    <w:rsid w:val="007353D1"/>
    <w:rsid w:val="00735593"/>
    <w:rsid w:val="00735691"/>
    <w:rsid w:val="0073582A"/>
    <w:rsid w:val="00735935"/>
    <w:rsid w:val="007359DA"/>
    <w:rsid w:val="00735A32"/>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D9"/>
    <w:rsid w:val="00767BAD"/>
    <w:rsid w:val="00767BD8"/>
    <w:rsid w:val="00767C17"/>
    <w:rsid w:val="00767C7C"/>
    <w:rsid w:val="00767D1E"/>
    <w:rsid w:val="00767DF0"/>
    <w:rsid w:val="00767F0D"/>
    <w:rsid w:val="00767F25"/>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411F"/>
    <w:rsid w:val="00774515"/>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1F7E"/>
    <w:rsid w:val="00782088"/>
    <w:rsid w:val="0078215E"/>
    <w:rsid w:val="007823E9"/>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0E"/>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98D"/>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2E"/>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24"/>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91"/>
    <w:rsid w:val="00853715"/>
    <w:rsid w:val="0085374F"/>
    <w:rsid w:val="00853781"/>
    <w:rsid w:val="0085385F"/>
    <w:rsid w:val="00853922"/>
    <w:rsid w:val="00853954"/>
    <w:rsid w:val="00853972"/>
    <w:rsid w:val="00853BC8"/>
    <w:rsid w:val="00853CC5"/>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92"/>
    <w:rsid w:val="008665E6"/>
    <w:rsid w:val="00866620"/>
    <w:rsid w:val="0086691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668"/>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C6"/>
    <w:rsid w:val="008C0CFF"/>
    <w:rsid w:val="008C0DCB"/>
    <w:rsid w:val="008C0DD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833"/>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CB"/>
    <w:rsid w:val="009054E8"/>
    <w:rsid w:val="009059A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E6E"/>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0FB"/>
    <w:rsid w:val="00922253"/>
    <w:rsid w:val="009224AD"/>
    <w:rsid w:val="009224D7"/>
    <w:rsid w:val="0092259E"/>
    <w:rsid w:val="00922801"/>
    <w:rsid w:val="00922C23"/>
    <w:rsid w:val="00922CD1"/>
    <w:rsid w:val="00922D0B"/>
    <w:rsid w:val="00922D15"/>
    <w:rsid w:val="00922FA8"/>
    <w:rsid w:val="009232D4"/>
    <w:rsid w:val="009235E7"/>
    <w:rsid w:val="00923725"/>
    <w:rsid w:val="009237E7"/>
    <w:rsid w:val="0092380C"/>
    <w:rsid w:val="00923A9F"/>
    <w:rsid w:val="00923B1C"/>
    <w:rsid w:val="00923E7C"/>
    <w:rsid w:val="00923E8B"/>
    <w:rsid w:val="00923F92"/>
    <w:rsid w:val="00923FAE"/>
    <w:rsid w:val="0092415A"/>
    <w:rsid w:val="009241D8"/>
    <w:rsid w:val="009241E7"/>
    <w:rsid w:val="00924273"/>
    <w:rsid w:val="00924577"/>
    <w:rsid w:val="009245A7"/>
    <w:rsid w:val="009246AC"/>
    <w:rsid w:val="009246C6"/>
    <w:rsid w:val="0092471F"/>
    <w:rsid w:val="00924743"/>
    <w:rsid w:val="009247A1"/>
    <w:rsid w:val="00924BC6"/>
    <w:rsid w:val="00924C6C"/>
    <w:rsid w:val="00924DCC"/>
    <w:rsid w:val="00924F09"/>
    <w:rsid w:val="00924F21"/>
    <w:rsid w:val="00924FA3"/>
    <w:rsid w:val="009251C4"/>
    <w:rsid w:val="009252FD"/>
    <w:rsid w:val="00925380"/>
    <w:rsid w:val="0092546F"/>
    <w:rsid w:val="00925840"/>
    <w:rsid w:val="009258F3"/>
    <w:rsid w:val="00925AD8"/>
    <w:rsid w:val="00925C4D"/>
    <w:rsid w:val="00925D1D"/>
    <w:rsid w:val="00926054"/>
    <w:rsid w:val="00926163"/>
    <w:rsid w:val="009263B3"/>
    <w:rsid w:val="00926486"/>
    <w:rsid w:val="00926517"/>
    <w:rsid w:val="009265ED"/>
    <w:rsid w:val="00926816"/>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BC7"/>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C08"/>
    <w:rsid w:val="009C7EF6"/>
    <w:rsid w:val="009C7F86"/>
    <w:rsid w:val="009D0102"/>
    <w:rsid w:val="009D0208"/>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D0"/>
    <w:rsid w:val="009D6143"/>
    <w:rsid w:val="009D61E5"/>
    <w:rsid w:val="009D6258"/>
    <w:rsid w:val="009D626A"/>
    <w:rsid w:val="009D63D7"/>
    <w:rsid w:val="009D64B7"/>
    <w:rsid w:val="009D6611"/>
    <w:rsid w:val="009D6765"/>
    <w:rsid w:val="009D677F"/>
    <w:rsid w:val="009D6A30"/>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C21"/>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868"/>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5A"/>
    <w:rsid w:val="00A02976"/>
    <w:rsid w:val="00A02B81"/>
    <w:rsid w:val="00A02EE0"/>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27F2D"/>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E6"/>
    <w:rsid w:val="00A317F3"/>
    <w:rsid w:val="00A3187F"/>
    <w:rsid w:val="00A319AC"/>
    <w:rsid w:val="00A31B88"/>
    <w:rsid w:val="00A31CEB"/>
    <w:rsid w:val="00A31E0E"/>
    <w:rsid w:val="00A321BC"/>
    <w:rsid w:val="00A32208"/>
    <w:rsid w:val="00A322DB"/>
    <w:rsid w:val="00A3231C"/>
    <w:rsid w:val="00A323AB"/>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87"/>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843"/>
    <w:rsid w:val="00A7392D"/>
    <w:rsid w:val="00A73C9E"/>
    <w:rsid w:val="00A73CA9"/>
    <w:rsid w:val="00A73DCC"/>
    <w:rsid w:val="00A73E1F"/>
    <w:rsid w:val="00A73EA0"/>
    <w:rsid w:val="00A740B7"/>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2EC"/>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3F"/>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33B"/>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E63"/>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3A"/>
    <w:rsid w:val="00C47D9D"/>
    <w:rsid w:val="00C47DEF"/>
    <w:rsid w:val="00C47F0C"/>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1DA"/>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EE"/>
    <w:rsid w:val="00D23449"/>
    <w:rsid w:val="00D23472"/>
    <w:rsid w:val="00D2348A"/>
    <w:rsid w:val="00D23606"/>
    <w:rsid w:val="00D236F0"/>
    <w:rsid w:val="00D23791"/>
    <w:rsid w:val="00D23A2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66"/>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6F4"/>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84E"/>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A93"/>
    <w:rsid w:val="00D56EDC"/>
    <w:rsid w:val="00D56F33"/>
    <w:rsid w:val="00D56FF7"/>
    <w:rsid w:val="00D571D0"/>
    <w:rsid w:val="00D5724C"/>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CE4"/>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15"/>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A55"/>
    <w:rsid w:val="00D95BD9"/>
    <w:rsid w:val="00D95E23"/>
    <w:rsid w:val="00D95E54"/>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7FF"/>
    <w:rsid w:val="00D97830"/>
    <w:rsid w:val="00D978E6"/>
    <w:rsid w:val="00D978FB"/>
    <w:rsid w:val="00D97975"/>
    <w:rsid w:val="00D97E0C"/>
    <w:rsid w:val="00D97ECE"/>
    <w:rsid w:val="00D97F40"/>
    <w:rsid w:val="00D97F4A"/>
    <w:rsid w:val="00D97F57"/>
    <w:rsid w:val="00D97FC1"/>
    <w:rsid w:val="00DA023B"/>
    <w:rsid w:val="00DA0365"/>
    <w:rsid w:val="00DA04C2"/>
    <w:rsid w:val="00DA0553"/>
    <w:rsid w:val="00DA086D"/>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C"/>
    <w:rsid w:val="00DA5AEA"/>
    <w:rsid w:val="00DA5C16"/>
    <w:rsid w:val="00DA5E89"/>
    <w:rsid w:val="00DA5ED0"/>
    <w:rsid w:val="00DA6200"/>
    <w:rsid w:val="00DA6215"/>
    <w:rsid w:val="00DA62BD"/>
    <w:rsid w:val="00DA6405"/>
    <w:rsid w:val="00DA65C2"/>
    <w:rsid w:val="00DA6A61"/>
    <w:rsid w:val="00DA6B7F"/>
    <w:rsid w:val="00DA6C67"/>
    <w:rsid w:val="00DA6CB6"/>
    <w:rsid w:val="00DA6CC9"/>
    <w:rsid w:val="00DA7070"/>
    <w:rsid w:val="00DA71C2"/>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AE5"/>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C9C"/>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1"/>
    <w:rsid w:val="00DE693B"/>
    <w:rsid w:val="00DE696A"/>
    <w:rsid w:val="00DE6C3B"/>
    <w:rsid w:val="00DE6C77"/>
    <w:rsid w:val="00DE6C8B"/>
    <w:rsid w:val="00DE6CB7"/>
    <w:rsid w:val="00DE6CDF"/>
    <w:rsid w:val="00DE6FF1"/>
    <w:rsid w:val="00DE70E7"/>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8C"/>
    <w:rsid w:val="00DF2204"/>
    <w:rsid w:val="00DF2468"/>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492"/>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C89"/>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D11"/>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D7A"/>
    <w:rsid w:val="00E45D8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35"/>
    <w:rsid w:val="00EA7CA0"/>
    <w:rsid w:val="00EB00A4"/>
    <w:rsid w:val="00EB00E3"/>
    <w:rsid w:val="00EB0138"/>
    <w:rsid w:val="00EB026D"/>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69"/>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870"/>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20"/>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232"/>
    <w:rsid w:val="00FB249A"/>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44C"/>
    <w:rsid w:val="00FB5562"/>
    <w:rsid w:val="00FB557B"/>
    <w:rsid w:val="00FB5AA2"/>
    <w:rsid w:val="00FB5B83"/>
    <w:rsid w:val="00FB5C14"/>
    <w:rsid w:val="00FB5C2A"/>
    <w:rsid w:val="00FB5D11"/>
    <w:rsid w:val="00FB5DC3"/>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E3C"/>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FEDAD-8920-40D2-AF8D-BE3F98181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436</Words>
  <Characters>2404</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2835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Bermudez Gomez</cp:lastModifiedBy>
  <cp:revision>2</cp:revision>
  <cp:lastPrinted>2015-11-17T13:48:00Z</cp:lastPrinted>
  <dcterms:created xsi:type="dcterms:W3CDTF">2016-12-16T13:30:00Z</dcterms:created>
  <dcterms:modified xsi:type="dcterms:W3CDTF">2016-12-16T13:30:00Z</dcterms:modified>
</cp:coreProperties>
</file>