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7D0EA" w14:textId="19A920D2" w:rsidR="00687C17" w:rsidRPr="00687C17" w:rsidRDefault="00687C17" w:rsidP="00687C1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687C17">
        <w:rPr>
          <w:position w:val="-8"/>
          <w:sz w:val="123"/>
        </w:rPr>
        <w:t>T</w:t>
      </w:r>
    </w:p>
    <w:p w14:paraId="49A0F99D" w14:textId="7BE19F4C" w:rsidR="00570939" w:rsidRDefault="00B96ED6" w:rsidP="00B96ED6">
      <w:r>
        <w:t xml:space="preserve">al como lo hemos reseñado en Contrapartida, cada día cobran más fuerza los proyectos que abogan por informes </w:t>
      </w:r>
      <w:r w:rsidR="00687C17">
        <w:t>más completos, como por ejemplo el GRI o &lt;IR&gt;.</w:t>
      </w:r>
    </w:p>
    <w:p w14:paraId="6C7D5ECD" w14:textId="26F5A4C1" w:rsidR="00687C17" w:rsidRDefault="00687C17" w:rsidP="00B96ED6">
      <w:r>
        <w:t xml:space="preserve">También hemos llamado la atención sobre el interés de IFAC de lograr que IAASB asuma el desarrollo de estándares para llevar a cabo servicios de aseguramiento sobre tales </w:t>
      </w:r>
      <w:r w:rsidR="005B7D29">
        <w:t>informes</w:t>
      </w:r>
      <w:r>
        <w:t>.</w:t>
      </w:r>
    </w:p>
    <w:p w14:paraId="2D274193" w14:textId="67860E51" w:rsidR="00687C17" w:rsidRDefault="00A15570" w:rsidP="00B96ED6">
      <w:hyperlink r:id="rId8" w:history="1">
        <w:r w:rsidR="00687C17" w:rsidRPr="00687C17">
          <w:rPr>
            <w:rStyle w:val="Hipervnculo"/>
          </w:rPr>
          <w:t>En ese orden de ideas</w:t>
        </w:r>
      </w:hyperlink>
      <w:r w:rsidR="00687C17">
        <w:t xml:space="preserve">, “(…) </w:t>
      </w:r>
      <w:proofErr w:type="spellStart"/>
      <w:r w:rsidR="00687C17" w:rsidRPr="00687C17">
        <w:rPr>
          <w:i/>
        </w:rPr>
        <w:t>The</w:t>
      </w:r>
      <w:proofErr w:type="spellEnd"/>
      <w:r w:rsidR="00687C17" w:rsidRPr="00687C17">
        <w:rPr>
          <w:i/>
        </w:rPr>
        <w:t xml:space="preserve"> International </w:t>
      </w:r>
      <w:proofErr w:type="spellStart"/>
      <w:r w:rsidR="00687C17" w:rsidRPr="00687C17">
        <w:rPr>
          <w:i/>
        </w:rPr>
        <w:t>Auditing</w:t>
      </w:r>
      <w:proofErr w:type="spellEnd"/>
      <w:r w:rsidR="00687C17" w:rsidRPr="00687C17">
        <w:rPr>
          <w:i/>
        </w:rPr>
        <w:t xml:space="preserve"> and </w:t>
      </w:r>
      <w:proofErr w:type="spellStart"/>
      <w:r w:rsidR="00687C17" w:rsidRPr="00687C17">
        <w:rPr>
          <w:i/>
        </w:rPr>
        <w:t>Assurance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Standards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Board</w:t>
      </w:r>
      <w:proofErr w:type="spellEnd"/>
      <w:r w:rsidR="00687C17" w:rsidRPr="00687C17">
        <w:rPr>
          <w:i/>
        </w:rPr>
        <w:t xml:space="preserve"> (IAASB)’s </w:t>
      </w:r>
      <w:proofErr w:type="spellStart"/>
      <w:r w:rsidR="00687C17" w:rsidRPr="00687C17">
        <w:rPr>
          <w:i/>
        </w:rPr>
        <w:t>Integrated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Reporting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Working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Group</w:t>
      </w:r>
      <w:proofErr w:type="spellEnd"/>
      <w:r w:rsidR="00687C17" w:rsidRPr="00687C17">
        <w:rPr>
          <w:i/>
        </w:rPr>
        <w:t xml:space="preserve"> has </w:t>
      </w:r>
      <w:proofErr w:type="spellStart"/>
      <w:r w:rsidR="00687C17" w:rsidRPr="00687C17">
        <w:rPr>
          <w:i/>
        </w:rPr>
        <w:t>released</w:t>
      </w:r>
      <w:proofErr w:type="spellEnd"/>
      <w:r w:rsidR="00687C17" w:rsidRPr="00687C17">
        <w:rPr>
          <w:i/>
        </w:rPr>
        <w:t xml:space="preserve"> a </w:t>
      </w:r>
      <w:proofErr w:type="spellStart"/>
      <w:r w:rsidR="00687C17" w:rsidRPr="00687C17">
        <w:rPr>
          <w:i/>
        </w:rPr>
        <w:t>Discussion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Paper</w:t>
      </w:r>
      <w:proofErr w:type="spellEnd"/>
      <w:r w:rsidR="00687C17" w:rsidRPr="00687C17">
        <w:rPr>
          <w:i/>
        </w:rPr>
        <w:t xml:space="preserve">, </w:t>
      </w:r>
      <w:proofErr w:type="spellStart"/>
      <w:r w:rsidR="00687C17" w:rsidRPr="00687C17">
        <w:rPr>
          <w:i/>
        </w:rPr>
        <w:t>Supporting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Credibility</w:t>
      </w:r>
      <w:proofErr w:type="spellEnd"/>
      <w:r w:rsidR="00687C17" w:rsidRPr="00687C17">
        <w:rPr>
          <w:i/>
        </w:rPr>
        <w:t xml:space="preserve"> and Trust in </w:t>
      </w:r>
      <w:proofErr w:type="spellStart"/>
      <w:r w:rsidR="00687C17" w:rsidRPr="00687C17">
        <w:rPr>
          <w:i/>
        </w:rPr>
        <w:t>Emerging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Forms</w:t>
      </w:r>
      <w:proofErr w:type="spellEnd"/>
      <w:r w:rsidR="00687C17" w:rsidRPr="00687C17">
        <w:rPr>
          <w:i/>
        </w:rPr>
        <w:t xml:space="preserve"> of </w:t>
      </w:r>
      <w:proofErr w:type="spellStart"/>
      <w:r w:rsidR="00687C17" w:rsidRPr="00687C17">
        <w:rPr>
          <w:i/>
        </w:rPr>
        <w:t>External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Reporting</w:t>
      </w:r>
      <w:proofErr w:type="spellEnd"/>
      <w:r w:rsidR="00687C17" w:rsidRPr="00687C17">
        <w:rPr>
          <w:i/>
        </w:rPr>
        <w:t xml:space="preserve">: Ten Key </w:t>
      </w:r>
      <w:proofErr w:type="spellStart"/>
      <w:r w:rsidR="00687C17" w:rsidRPr="00687C17">
        <w:rPr>
          <w:i/>
        </w:rPr>
        <w:t>Challenges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for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Assurance</w:t>
      </w:r>
      <w:proofErr w:type="spellEnd"/>
      <w:r w:rsidR="00687C17" w:rsidRPr="00687C17">
        <w:rPr>
          <w:i/>
        </w:rPr>
        <w:t xml:space="preserve"> </w:t>
      </w:r>
      <w:proofErr w:type="spellStart"/>
      <w:r w:rsidR="00687C17" w:rsidRPr="00687C17">
        <w:rPr>
          <w:i/>
        </w:rPr>
        <w:t>Engagements</w:t>
      </w:r>
      <w:proofErr w:type="spellEnd"/>
      <w:r w:rsidR="00687C17" w:rsidRPr="00687C17">
        <w:rPr>
          <w:i/>
        </w:rPr>
        <w:t>.</w:t>
      </w:r>
      <w:r w:rsidR="00687C17">
        <w:t xml:space="preserve"> (…)”.</w:t>
      </w:r>
    </w:p>
    <w:p w14:paraId="1CE02207" w14:textId="6856EE11" w:rsidR="00687C17" w:rsidRDefault="00687C17" w:rsidP="00B96ED6">
      <w:r>
        <w:t>A nivel mundial la profesión contable ha sabido analizar su situación, pensar en su futuro, aprobar planes de acción y ejecutarlos, en forma tal que ha tenido una constante evolución</w:t>
      </w:r>
      <w:r w:rsidR="005B7D29">
        <w:t>,</w:t>
      </w:r>
      <w:r>
        <w:t xml:space="preserve"> que le ha garantizado prestigio y pertinencia, así como crecimiento de sus mercados. Como sabemos, nada de esto ocurre en Colombia, ya que las organizaciones profesionales aún no han alcanzado la madurez necesaria.</w:t>
      </w:r>
    </w:p>
    <w:p w14:paraId="69F7EE4C" w14:textId="38BE4353" w:rsidR="005B7D29" w:rsidRDefault="005B7D29" w:rsidP="00B96ED6">
      <w:r>
        <w:t>Sin duda en el futuro se impondrán los reportes integrales, porque que es innegable que las empresas deben ser consideradas en su totalidad y no solo desde una perspectiva financiera. Por lo tanto, es inteligente que los contadores quieran tener un papel en la preparación y el aseguramiento de esos informes.</w:t>
      </w:r>
    </w:p>
    <w:p w14:paraId="76299E5E" w14:textId="33EC9ECD" w:rsidR="005B7D29" w:rsidRDefault="005B7D29" w:rsidP="005B7D29">
      <w:r>
        <w:t xml:space="preserve">Recientemente, en atención a la solicitud de comentarios sobre el mencionado documento del grupo de trabajo del IAASB, </w:t>
      </w:r>
      <w:hyperlink r:id="rId9" w:history="1">
        <w:proofErr w:type="spellStart"/>
        <w:r w:rsidRPr="005B7D29">
          <w:rPr>
            <w:rStyle w:val="Hipervnculo"/>
          </w:rPr>
          <w:t>Accountancy</w:t>
        </w:r>
        <w:proofErr w:type="spellEnd"/>
        <w:r w:rsidRPr="005B7D29">
          <w:rPr>
            <w:rStyle w:val="Hipervnculo"/>
          </w:rPr>
          <w:t xml:space="preserve"> </w:t>
        </w:r>
        <w:proofErr w:type="spellStart"/>
        <w:r w:rsidRPr="005B7D29">
          <w:rPr>
            <w:rStyle w:val="Hipervnculo"/>
          </w:rPr>
          <w:t>Europe</w:t>
        </w:r>
        <w:proofErr w:type="spellEnd"/>
        <w:r w:rsidRPr="005B7D29">
          <w:rPr>
            <w:rStyle w:val="Hipervnculo"/>
          </w:rPr>
          <w:t xml:space="preserve"> manifestó</w:t>
        </w:r>
      </w:hyperlink>
      <w:r>
        <w:t xml:space="preserve">: “(…)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discussion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paper</w:t>
      </w:r>
      <w:proofErr w:type="spellEnd"/>
      <w:r w:rsidRPr="005B7D29">
        <w:rPr>
          <w:i/>
        </w:rPr>
        <w:t xml:space="preserve"> sets </w:t>
      </w:r>
      <w:proofErr w:type="spellStart"/>
      <w:r w:rsidRPr="005B7D29">
        <w:rPr>
          <w:i/>
        </w:rPr>
        <w:t>out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key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challenges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well</w:t>
      </w:r>
      <w:proofErr w:type="spellEnd"/>
      <w:r w:rsidRPr="005B7D29">
        <w:rPr>
          <w:i/>
        </w:rPr>
        <w:t xml:space="preserve"> and, </w:t>
      </w:r>
      <w:proofErr w:type="spellStart"/>
      <w:r w:rsidRPr="005B7D29">
        <w:rPr>
          <w:i/>
        </w:rPr>
        <w:t>although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it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could</w:t>
      </w:r>
      <w:proofErr w:type="spellEnd"/>
      <w:r w:rsidRPr="005B7D29">
        <w:rPr>
          <w:i/>
        </w:rPr>
        <w:t xml:space="preserve"> be </w:t>
      </w:r>
      <w:proofErr w:type="spellStart"/>
      <w:r w:rsidRPr="005B7D29">
        <w:rPr>
          <w:i/>
        </w:rPr>
        <w:t>possible</w:t>
      </w:r>
      <w:proofErr w:type="spellEnd"/>
      <w:r w:rsidRPr="005B7D29">
        <w:rPr>
          <w:i/>
        </w:rPr>
        <w:t xml:space="preserve"> to </w:t>
      </w:r>
      <w:proofErr w:type="spellStart"/>
      <w:r w:rsidRPr="005B7D29">
        <w:rPr>
          <w:i/>
        </w:rPr>
        <w:t>address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these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challenges</w:t>
      </w:r>
      <w:proofErr w:type="spellEnd"/>
      <w:r w:rsidRPr="005B7D29">
        <w:rPr>
          <w:i/>
        </w:rPr>
        <w:t xml:space="preserve">,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IAASB </w:t>
      </w:r>
      <w:proofErr w:type="spellStart"/>
      <w:r w:rsidRPr="005B7D29">
        <w:rPr>
          <w:i/>
        </w:rPr>
        <w:t>cannot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solve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these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alone</w:t>
      </w:r>
      <w:proofErr w:type="spellEnd"/>
      <w:r w:rsidRPr="005B7D29">
        <w:rPr>
          <w:i/>
        </w:rPr>
        <w:t xml:space="preserve">.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various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stakeholders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will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need</w:t>
      </w:r>
      <w:proofErr w:type="spellEnd"/>
      <w:r w:rsidRPr="005B7D29">
        <w:rPr>
          <w:i/>
        </w:rPr>
        <w:t xml:space="preserve"> to </w:t>
      </w:r>
      <w:proofErr w:type="spellStart"/>
      <w:r w:rsidRPr="005B7D29">
        <w:rPr>
          <w:i/>
        </w:rPr>
        <w:t>accept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that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they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have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also</w:t>
      </w:r>
      <w:proofErr w:type="spellEnd"/>
      <w:r w:rsidRPr="005B7D29">
        <w:rPr>
          <w:i/>
        </w:rPr>
        <w:t xml:space="preserve"> a role to </w:t>
      </w:r>
      <w:proofErr w:type="spellStart"/>
      <w:r w:rsidRPr="005B7D29">
        <w:rPr>
          <w:i/>
        </w:rPr>
        <w:t>play</w:t>
      </w:r>
      <w:proofErr w:type="spellEnd"/>
      <w:r w:rsidRPr="005B7D29">
        <w:rPr>
          <w:i/>
        </w:rPr>
        <w:t xml:space="preserve"> in </w:t>
      </w:r>
      <w:proofErr w:type="spellStart"/>
      <w:r w:rsidRPr="005B7D29">
        <w:rPr>
          <w:i/>
        </w:rPr>
        <w:t>this</w:t>
      </w:r>
      <w:proofErr w:type="spellEnd"/>
      <w:r w:rsidRPr="005B7D29">
        <w:rPr>
          <w:i/>
        </w:rPr>
        <w:t xml:space="preserve">. </w:t>
      </w:r>
      <w:proofErr w:type="spellStart"/>
      <w:r w:rsidRPr="005B7D29">
        <w:rPr>
          <w:i/>
        </w:rPr>
        <w:t>If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were</w:t>
      </w:r>
      <w:proofErr w:type="spellEnd"/>
      <w:r w:rsidRPr="005B7D29">
        <w:rPr>
          <w:i/>
        </w:rPr>
        <w:t xml:space="preserve"> to single </w:t>
      </w:r>
      <w:proofErr w:type="spellStart"/>
      <w:r w:rsidRPr="005B7D29">
        <w:rPr>
          <w:i/>
        </w:rPr>
        <w:t>out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areas</w:t>
      </w:r>
      <w:proofErr w:type="spellEnd"/>
      <w:r w:rsidRPr="005B7D29">
        <w:rPr>
          <w:i/>
        </w:rPr>
        <w:t xml:space="preserve"> to </w:t>
      </w:r>
      <w:proofErr w:type="spellStart"/>
      <w:r w:rsidRPr="005B7D29">
        <w:rPr>
          <w:i/>
        </w:rPr>
        <w:t>address</w:t>
      </w:r>
      <w:proofErr w:type="spellEnd"/>
      <w:r w:rsidRPr="005B7D29">
        <w:rPr>
          <w:i/>
        </w:rPr>
        <w:t xml:space="preserve"> as a </w:t>
      </w:r>
      <w:proofErr w:type="spellStart"/>
      <w:r w:rsidRPr="005B7D29">
        <w:rPr>
          <w:i/>
        </w:rPr>
        <w:t>priority</w:t>
      </w:r>
      <w:proofErr w:type="spellEnd"/>
      <w:r w:rsidRPr="005B7D29">
        <w:rPr>
          <w:i/>
        </w:rPr>
        <w:t xml:space="preserve">, </w:t>
      </w:r>
      <w:proofErr w:type="spellStart"/>
      <w:r w:rsidRPr="005B7D29">
        <w:rPr>
          <w:i/>
        </w:rPr>
        <w:t>these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would</w:t>
      </w:r>
      <w:proofErr w:type="spellEnd"/>
      <w:r w:rsidRPr="005B7D29">
        <w:rPr>
          <w:i/>
        </w:rPr>
        <w:t xml:space="preserve"> be: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scope</w:t>
      </w:r>
      <w:proofErr w:type="spellEnd"/>
      <w:r w:rsidRPr="005B7D29">
        <w:rPr>
          <w:i/>
        </w:rPr>
        <w:t xml:space="preserve"> of EER </w:t>
      </w:r>
      <w:proofErr w:type="spellStart"/>
      <w:r w:rsidRPr="005B7D29">
        <w:rPr>
          <w:i/>
        </w:rPr>
        <w:t>engagements</w:t>
      </w:r>
      <w:proofErr w:type="spellEnd"/>
      <w:r w:rsidRPr="005B7D29">
        <w:rPr>
          <w:i/>
        </w:rPr>
        <w:t xml:space="preserve">,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suitability</w:t>
      </w:r>
      <w:proofErr w:type="spellEnd"/>
      <w:r w:rsidRPr="005B7D29">
        <w:rPr>
          <w:i/>
        </w:rPr>
        <w:t xml:space="preserve"> of </w:t>
      </w:r>
      <w:proofErr w:type="spellStart"/>
      <w:r w:rsidRPr="005B7D29">
        <w:rPr>
          <w:i/>
        </w:rPr>
        <w:t>criteria</w:t>
      </w:r>
      <w:proofErr w:type="spellEnd"/>
      <w:r w:rsidRPr="005B7D29">
        <w:rPr>
          <w:i/>
        </w:rPr>
        <w:t xml:space="preserve">, </w:t>
      </w:r>
      <w:proofErr w:type="spellStart"/>
      <w:r w:rsidRPr="005B7D29">
        <w:rPr>
          <w:i/>
        </w:rPr>
        <w:t>materiality</w:t>
      </w:r>
      <w:proofErr w:type="spellEnd"/>
      <w:r w:rsidRPr="005B7D29">
        <w:rPr>
          <w:i/>
        </w:rPr>
        <w:t xml:space="preserve"> and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form</w:t>
      </w:r>
      <w:proofErr w:type="spellEnd"/>
      <w:r w:rsidRPr="005B7D29">
        <w:rPr>
          <w:i/>
        </w:rPr>
        <w:t xml:space="preserve"> of </w:t>
      </w:r>
      <w:proofErr w:type="spellStart"/>
      <w:r w:rsidRPr="005B7D29">
        <w:rPr>
          <w:i/>
        </w:rPr>
        <w:t>an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assurance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report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or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report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on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any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other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type</w:t>
      </w:r>
      <w:proofErr w:type="spellEnd"/>
      <w:r w:rsidRPr="005B7D29">
        <w:rPr>
          <w:i/>
        </w:rPr>
        <w:t xml:space="preserve"> of </w:t>
      </w:r>
      <w:proofErr w:type="spellStart"/>
      <w:r w:rsidRPr="005B7D29">
        <w:rPr>
          <w:i/>
        </w:rPr>
        <w:t>service</w:t>
      </w:r>
      <w:proofErr w:type="spellEnd"/>
      <w:r w:rsidRPr="005B7D29">
        <w:rPr>
          <w:i/>
        </w:rPr>
        <w:t xml:space="preserve"> in </w:t>
      </w:r>
      <w:proofErr w:type="spellStart"/>
      <w:r w:rsidRPr="005B7D29">
        <w:rPr>
          <w:i/>
        </w:rPr>
        <w:t>this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context</w:t>
      </w:r>
      <w:proofErr w:type="spellEnd"/>
      <w:r w:rsidRPr="005B7D29">
        <w:rPr>
          <w:i/>
        </w:rPr>
        <w:t xml:space="preserve">. </w:t>
      </w:r>
      <w:proofErr w:type="spellStart"/>
      <w:r w:rsidRPr="005B7D29">
        <w:rPr>
          <w:i/>
        </w:rPr>
        <w:t>For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instance</w:t>
      </w:r>
      <w:proofErr w:type="spellEnd"/>
      <w:r w:rsidRPr="005B7D29">
        <w:rPr>
          <w:i/>
        </w:rPr>
        <w:t xml:space="preserve">, </w:t>
      </w:r>
      <w:proofErr w:type="spellStart"/>
      <w:r w:rsidRPr="005B7D29">
        <w:rPr>
          <w:i/>
        </w:rPr>
        <w:t>one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essential</w:t>
      </w:r>
      <w:proofErr w:type="spellEnd"/>
      <w:r w:rsidRPr="005B7D29">
        <w:rPr>
          <w:i/>
        </w:rPr>
        <w:t xml:space="preserve"> área of </w:t>
      </w:r>
      <w:proofErr w:type="spellStart"/>
      <w:r w:rsidRPr="005B7D29">
        <w:rPr>
          <w:i/>
        </w:rPr>
        <w:t>investigation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is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regarding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for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which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elements</w:t>
      </w:r>
      <w:proofErr w:type="spellEnd"/>
      <w:r w:rsidRPr="005B7D29">
        <w:rPr>
          <w:i/>
        </w:rPr>
        <w:t xml:space="preserve"> of </w:t>
      </w:r>
      <w:proofErr w:type="spellStart"/>
      <w:r w:rsidRPr="005B7D29">
        <w:rPr>
          <w:i/>
        </w:rPr>
        <w:t>an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integrated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report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completeness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criterion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is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applicable</w:t>
      </w:r>
      <w:proofErr w:type="spellEnd"/>
      <w:r w:rsidRPr="005B7D29">
        <w:rPr>
          <w:i/>
        </w:rPr>
        <w:t xml:space="preserve">; </w:t>
      </w:r>
      <w:proofErr w:type="spellStart"/>
      <w:r w:rsidRPr="005B7D29">
        <w:rPr>
          <w:i/>
        </w:rPr>
        <w:t>this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will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require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cooperation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between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all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relevant</w:t>
      </w:r>
      <w:proofErr w:type="spellEnd"/>
      <w:r w:rsidRPr="005B7D29">
        <w:rPr>
          <w:i/>
        </w:rPr>
        <w:t xml:space="preserve"> standard </w:t>
      </w:r>
      <w:proofErr w:type="spellStart"/>
      <w:r w:rsidRPr="005B7D29">
        <w:rPr>
          <w:i/>
        </w:rPr>
        <w:t>setters</w:t>
      </w:r>
      <w:proofErr w:type="spellEnd"/>
      <w:r w:rsidRPr="005B7D29">
        <w:rPr>
          <w:i/>
        </w:rPr>
        <w:t xml:space="preserve"> and </w:t>
      </w:r>
      <w:proofErr w:type="spellStart"/>
      <w:r w:rsidRPr="005B7D29">
        <w:rPr>
          <w:i/>
        </w:rPr>
        <w:t>cannot</w:t>
      </w:r>
      <w:proofErr w:type="spellEnd"/>
      <w:r w:rsidRPr="005B7D29">
        <w:rPr>
          <w:i/>
        </w:rPr>
        <w:t xml:space="preserve"> be </w:t>
      </w:r>
      <w:proofErr w:type="spellStart"/>
      <w:r w:rsidRPr="005B7D29">
        <w:rPr>
          <w:i/>
        </w:rPr>
        <w:t>achieved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by</w:t>
      </w:r>
      <w:proofErr w:type="spellEnd"/>
      <w:r w:rsidRPr="005B7D29">
        <w:rPr>
          <w:i/>
        </w:rPr>
        <w:t xml:space="preserve"> </w:t>
      </w:r>
      <w:proofErr w:type="spellStart"/>
      <w:r w:rsidRPr="005B7D29">
        <w:rPr>
          <w:i/>
        </w:rPr>
        <w:t>the</w:t>
      </w:r>
      <w:proofErr w:type="spellEnd"/>
      <w:r w:rsidRPr="005B7D29">
        <w:rPr>
          <w:i/>
        </w:rPr>
        <w:t xml:space="preserve"> IAASB </w:t>
      </w:r>
      <w:proofErr w:type="spellStart"/>
      <w:r w:rsidRPr="005B7D29">
        <w:rPr>
          <w:i/>
        </w:rPr>
        <w:t>itself</w:t>
      </w:r>
      <w:proofErr w:type="spellEnd"/>
      <w:r w:rsidRPr="005B7D29">
        <w:rPr>
          <w:i/>
        </w:rPr>
        <w:t>.</w:t>
      </w:r>
      <w:r>
        <w:t xml:space="preserve"> (…)”.</w:t>
      </w:r>
    </w:p>
    <w:p w14:paraId="52702948" w14:textId="33393D94" w:rsidR="005B7D29" w:rsidRDefault="005B7D29" w:rsidP="005B7D29">
      <w:r>
        <w:t>Siempre hemos creído que la adopción de estándares en materia de contabilidad, información financiera y aseguramiento de la información, como sucede en otros campos de la actividad humana, requiere la participación oportuna y suficiente del público en general. Además de aumentar con ello la legitimidad de los resultados, también se logra una mayor aceptación por parte de los usuarios de los servicios.</w:t>
      </w:r>
      <w:r w:rsidR="00924C07">
        <w:t xml:space="preserve"> Por ello estamos de acuerdo con la prestigiosa e influyente organización europea. IAASB puede ejercer un liderazgo pero se tiene que convocar a todos los interesados para resolver los puntos claves de esta posible nueva forma de aseguramiento.</w:t>
      </w:r>
    </w:p>
    <w:p w14:paraId="35FC33D4" w14:textId="190E057B" w:rsidR="00924C07" w:rsidRPr="00924C07" w:rsidRDefault="00924C07" w:rsidP="00924C07">
      <w:pPr>
        <w:jc w:val="right"/>
        <w:rPr>
          <w:i/>
        </w:rPr>
      </w:pPr>
      <w:r w:rsidRPr="00924C07">
        <w:rPr>
          <w:i/>
        </w:rPr>
        <w:t>Hernando Bermúdez Gómez</w:t>
      </w:r>
    </w:p>
    <w:sectPr w:rsidR="00924C07" w:rsidRPr="00924C07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E15D" w14:textId="77777777" w:rsidR="00A15570" w:rsidRDefault="00A15570" w:rsidP="00EE7812">
      <w:pPr>
        <w:spacing w:after="0" w:line="240" w:lineRule="auto"/>
      </w:pPr>
      <w:r>
        <w:separator/>
      </w:r>
    </w:p>
  </w:endnote>
  <w:endnote w:type="continuationSeparator" w:id="0">
    <w:p w14:paraId="2D002F32" w14:textId="77777777" w:rsidR="00A15570" w:rsidRDefault="00A1557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6A80C" w14:textId="77777777" w:rsidR="00A15570" w:rsidRDefault="00A15570" w:rsidP="00EE7812">
      <w:pPr>
        <w:spacing w:after="0" w:line="240" w:lineRule="auto"/>
      </w:pPr>
      <w:r>
        <w:separator/>
      </w:r>
    </w:p>
  </w:footnote>
  <w:footnote w:type="continuationSeparator" w:id="0">
    <w:p w14:paraId="5574218B" w14:textId="77777777" w:rsidR="00A15570" w:rsidRDefault="00A1557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60FD7BE3" w:rsidR="00D07EAA" w:rsidRDefault="00B96ED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2604</w:t>
    </w:r>
    <w:r w:rsidR="00D07EAA">
      <w:t xml:space="preserve">, </w:t>
    </w:r>
    <w:r w:rsidR="00CC23E2">
      <w:t xml:space="preserve">febrero </w:t>
    </w:r>
    <w:r w:rsidR="0033165A">
      <w:t>13</w:t>
    </w:r>
    <w:r w:rsidR="00D07EAA">
      <w:t xml:space="preserve"> de 2017</w:t>
    </w:r>
  </w:p>
  <w:p w14:paraId="29566F03" w14:textId="77777777" w:rsidR="00D07EAA" w:rsidRDefault="00A1557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570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ADD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7F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publications-resources/discussion-paper-supporting-credibility-and-trust-emerging-forms-extern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countancyeurope.eu/wp-content/uploads/Accountany-Europe-Letter-to-the-IAASBs-DP_Credibility-and-trust-in-E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5CD4-9FE4-4347-A872-B4FB1292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2017-02-12T15:56:00Z</dcterms:created>
  <dcterms:modified xsi:type="dcterms:W3CDTF">2017-02-12T15:56:00Z</dcterms:modified>
</cp:coreProperties>
</file>