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6D5B0" w14:textId="31C900B7" w:rsidR="00BD45D3" w:rsidRPr="00BD45D3" w:rsidRDefault="00BD45D3" w:rsidP="00BD45D3">
      <w:pPr>
        <w:keepNext/>
        <w:framePr w:dropCap="drop" w:lines="3" w:wrap="around" w:vAnchor="text" w:hAnchor="text"/>
        <w:spacing w:after="0" w:line="926" w:lineRule="exact"/>
        <w:textAlignment w:val="baseline"/>
        <w:rPr>
          <w:position w:val="-8"/>
          <w:sz w:val="123"/>
        </w:rPr>
      </w:pPr>
      <w:bookmarkStart w:id="0" w:name="_GoBack"/>
      <w:bookmarkEnd w:id="0"/>
      <w:r w:rsidRPr="00BD45D3">
        <w:rPr>
          <w:position w:val="-8"/>
          <w:sz w:val="123"/>
        </w:rPr>
        <w:t>P</w:t>
      </w:r>
    </w:p>
    <w:p w14:paraId="18339164" w14:textId="3FA82CBC" w:rsidR="004157FD" w:rsidRDefault="00BD45D3" w:rsidP="00BD45D3">
      <w:pPr>
        <w:rPr>
          <w:lang w:val="en-US"/>
        </w:rPr>
      </w:pPr>
      <w:r w:rsidRPr="00BD45D3">
        <w:t>ara todos es evidente la evoluci</w:t>
      </w:r>
      <w:r>
        <w:t xml:space="preserve">ón que describe </w:t>
      </w:r>
      <w:r w:rsidRPr="00BD45D3">
        <w:t>Levi Morehouse</w:t>
      </w:r>
      <w:r>
        <w:t xml:space="preserve">, en su artículo </w:t>
      </w:r>
      <w:hyperlink r:id="rId8" w:anchor="5b3125c010b7" w:history="1">
        <w:r w:rsidRPr="00BD45D3">
          <w:rPr>
            <w:rStyle w:val="Hipervnculo"/>
          </w:rPr>
          <w:t>How AI, Cloud, And Robots Will Revolutionize SMB Accounting</w:t>
        </w:r>
      </w:hyperlink>
      <w:r>
        <w:t xml:space="preserve">: </w:t>
      </w:r>
      <w:r w:rsidRPr="00BD45D3">
        <w:t xml:space="preserve">“(…) </w:t>
      </w:r>
      <w:r w:rsidRPr="00BD45D3">
        <w:rPr>
          <w:i/>
          <w:lang w:val="en-US"/>
        </w:rPr>
        <w:t>Accounting has been through countless technological revolutions. Since the beginning of modern business, there has been a need for accounting and bookkeeping. During the 13th century, medieval Europe moved to a monetary economy. The bankers and merchants in Venice and Florence found a strong need for accounting to keep track of their money, and thus double-entry bookkeeping was brought into the industry, and by the end of the 15th century, it was the standard. ―Fast forward to the 20th century and the invention of mainframe computers. Suddenly, accountants at large enterprise corporations had access to the mass computing power of machines, albeit in a much slower, less user-friendly fashion than we’re used to today. In the 1990s, accounting software made it to small businesses – a fundamentally different audience than enterprise businesses. ―Finally, in the 21st century, small business accounting technology moved into the cloud. Small business owners could now log into their account from a web browser and access their accounting tool anywhere, anytime. The present state of accounting and bookkeeping is focused on high-quality, low-cost, cloud-based tools.</w:t>
      </w:r>
      <w:r>
        <w:rPr>
          <w:lang w:val="en-US"/>
        </w:rPr>
        <w:t xml:space="preserve"> (…)”</w:t>
      </w:r>
    </w:p>
    <w:p w14:paraId="6B1E356E" w14:textId="655A5993" w:rsidR="00BD45D3" w:rsidRDefault="00967C0C" w:rsidP="00BD45D3">
      <w:r w:rsidRPr="00967C0C">
        <w:t>No sabemos cuánto tiempo tomará la penetraci</w:t>
      </w:r>
      <w:r>
        <w:t xml:space="preserve">ón de las herramientas computacionales a los microestablecimientos, que hoy son la mayoría de las unidades empresariales en Colombia. Es más: son los contadores los </w:t>
      </w:r>
      <w:r>
        <w:t xml:space="preserve">llamados a propender por esta evolución, de los medios manuales a los </w:t>
      </w:r>
      <w:r w:rsidR="006E3933">
        <w:t>automatizados</w:t>
      </w:r>
      <w:r>
        <w:t>.</w:t>
      </w:r>
      <w:r w:rsidR="006E3933">
        <w:t xml:space="preserve"> Para que puedan cumplir con este cometido, es necesario que las escuelas contables los ayuden a formarse a fondo en todo lo que tiene que ver con las tecnologías de la información, área con claro reconocimiento del IAESB, que está muy descuidada, como se prueba con la ausencia de programas en funcionamiento a disposición de los estudiantes.</w:t>
      </w:r>
    </w:p>
    <w:p w14:paraId="562B4D9E" w14:textId="4603FBC1" w:rsidR="006E3933" w:rsidRDefault="006E3933" w:rsidP="00BD45D3">
      <w:r>
        <w:t>En nuestra realidad, varios han comprendido la importancia de un módulo de facturación, que bien puede articularse con los inventarios.</w:t>
      </w:r>
      <w:r w:rsidR="006D4C00">
        <w:t xml:space="preserve"> Además</w:t>
      </w:r>
      <w:r w:rsidR="00305022">
        <w:t>,</w:t>
      </w:r>
      <w:r w:rsidR="006D4C00">
        <w:t xml:space="preserve"> el Gobierno aumenta</w:t>
      </w:r>
      <w:r w:rsidR="000E7A70">
        <w:t xml:space="preserve"> periódicamente las exigencias al respecto</w:t>
      </w:r>
      <w:r w:rsidR="006D4C00">
        <w:t xml:space="preserve">, como es notorio frente a la nueva regulación de la factura electrónica, que </w:t>
      </w:r>
      <w:hyperlink r:id="rId9" w:history="1">
        <w:r w:rsidR="006D4C00" w:rsidRPr="00305022">
          <w:rPr>
            <w:rStyle w:val="Hipervnculo"/>
          </w:rPr>
          <w:t>ya ha empezado a funcionar</w:t>
        </w:r>
      </w:hyperlink>
      <w:r w:rsidR="006D4C00">
        <w:t>.</w:t>
      </w:r>
    </w:p>
    <w:p w14:paraId="5CD914D1" w14:textId="4BC7BF8C" w:rsidR="00305022" w:rsidRDefault="00305022" w:rsidP="00BD45D3">
      <w:r>
        <w:t>Muchas empresas imponen a sus proveedores el uso de medios electrónicos, propios del comercio moderno. Todo hay que hacerlo por este medio. Los cheques ya no son usados por muchos, que ahora realizan transferencias.</w:t>
      </w:r>
      <w:r w:rsidR="00404ACB">
        <w:t xml:space="preserve"> Desafortunadamente, los medios de autenticidad, como la firma electrónica, siguen siendo bastante inadecuados para documentos que no tienen la calidad de mensajes.</w:t>
      </w:r>
    </w:p>
    <w:p w14:paraId="70F4D6E3" w14:textId="56F4794A" w:rsidR="004C5831" w:rsidRDefault="004C5831" w:rsidP="00BD45D3">
      <w:r>
        <w:t xml:space="preserve">El planteamiento de </w:t>
      </w:r>
      <w:r w:rsidRPr="004C5831">
        <w:t>Morehouse</w:t>
      </w:r>
      <w:r>
        <w:t xml:space="preserve"> es irrefutable: la contabilidad es afectada por los avances tecnológicos y, hasta ahora, los contadores han sabido aprovechar los nuevos medios. Por algo algunos son reconocidos como los mejores consultores.</w:t>
      </w:r>
    </w:p>
    <w:p w14:paraId="23F3B1B0" w14:textId="2A9BF111" w:rsidR="004C5831" w:rsidRPr="004C5831" w:rsidRDefault="004C5831" w:rsidP="004C5831">
      <w:pPr>
        <w:jc w:val="right"/>
        <w:rPr>
          <w:i/>
        </w:rPr>
      </w:pPr>
      <w:r w:rsidRPr="004C5831">
        <w:rPr>
          <w:i/>
        </w:rPr>
        <w:t>Hernando Bermúdez Gómez</w:t>
      </w:r>
    </w:p>
    <w:sectPr w:rsidR="004C5831" w:rsidRPr="004C583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2DB9" w14:textId="77777777" w:rsidR="004470DD" w:rsidRDefault="004470DD" w:rsidP="00EE7812">
      <w:pPr>
        <w:spacing w:after="0" w:line="240" w:lineRule="auto"/>
      </w:pPr>
      <w:r>
        <w:separator/>
      </w:r>
    </w:p>
  </w:endnote>
  <w:endnote w:type="continuationSeparator" w:id="0">
    <w:p w14:paraId="41610718" w14:textId="77777777" w:rsidR="004470DD" w:rsidRDefault="004470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E5A9" w14:textId="77777777" w:rsidR="004470DD" w:rsidRDefault="004470DD" w:rsidP="00EE7812">
      <w:pPr>
        <w:spacing w:after="0" w:line="240" w:lineRule="auto"/>
      </w:pPr>
      <w:r>
        <w:separator/>
      </w:r>
    </w:p>
  </w:footnote>
  <w:footnote w:type="continuationSeparator" w:id="0">
    <w:p w14:paraId="7FFFF892" w14:textId="77777777" w:rsidR="004470DD" w:rsidRDefault="004470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5B19FC31" w:rsidR="00D07EAA" w:rsidRDefault="00E00704" w:rsidP="00613BC8">
    <w:pPr>
      <w:pStyle w:val="Encabezado"/>
      <w:tabs>
        <w:tab w:val="left" w:pos="2580"/>
        <w:tab w:val="left" w:pos="2985"/>
      </w:tabs>
      <w:spacing w:line="276" w:lineRule="auto"/>
      <w:jc w:val="right"/>
    </w:pPr>
    <w:r>
      <w:t>Númer</w:t>
    </w:r>
    <w:r w:rsidR="00B768E8">
      <w:t>o 2662</w:t>
    </w:r>
    <w:r w:rsidR="00D07EAA">
      <w:t xml:space="preserve">, </w:t>
    </w:r>
    <w:r w:rsidR="00BE7A61">
      <w:t>marzo</w:t>
    </w:r>
    <w:r w:rsidR="00CC23E2">
      <w:t xml:space="preserve"> </w:t>
    </w:r>
    <w:r w:rsidR="00B768E8">
      <w:t>20</w:t>
    </w:r>
    <w:r w:rsidR="00D07EAA">
      <w:t xml:space="preserve"> de 2017</w:t>
    </w:r>
  </w:p>
  <w:p w14:paraId="29566F03" w14:textId="77777777" w:rsidR="00D07EAA" w:rsidRDefault="004470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0FDD"/>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0DD"/>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forbesfinancecouncil/2017/03/13/how-ai-cloud-and-robots-will-revolutionize-smb-accoun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n.gov.co/descargas/EscritosComunicados/2017/042_Comunicado_de_prensa_0803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3F9B-CA3D-4EAA-8DD3-6788AAD7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2017-03-19T17:03:00Z</dcterms:created>
  <dcterms:modified xsi:type="dcterms:W3CDTF">2017-03-19T17:03:00Z</dcterms:modified>
</cp:coreProperties>
</file>