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4B34AB" w14:textId="5E792821" w:rsidR="0029739D" w:rsidRPr="0029739D" w:rsidRDefault="0029739D" w:rsidP="0029739D">
      <w:pPr>
        <w:keepNext/>
        <w:framePr w:dropCap="drop" w:lines="3" w:wrap="around" w:vAnchor="text" w:hAnchor="text"/>
        <w:spacing w:after="0" w:line="926" w:lineRule="exact"/>
        <w:textAlignment w:val="baseline"/>
        <w:rPr>
          <w:position w:val="-8"/>
          <w:sz w:val="122"/>
        </w:rPr>
      </w:pPr>
      <w:bookmarkStart w:id="0" w:name="_GoBack"/>
      <w:bookmarkEnd w:id="0"/>
      <w:r w:rsidRPr="0029739D">
        <w:rPr>
          <w:position w:val="-8"/>
          <w:sz w:val="122"/>
        </w:rPr>
        <w:t>A</w:t>
      </w:r>
    </w:p>
    <w:p w14:paraId="52357899" w14:textId="604FB968" w:rsidR="00527056" w:rsidRDefault="0029739D" w:rsidP="00F305CE">
      <w:r>
        <w:t xml:space="preserve"> pesar de las dudas sobre la competencia del Director para ordenar estas visitas, el año pasado la Junta Central de Contadores ejecutó </w:t>
      </w:r>
      <w:hyperlink r:id="rId8" w:history="1">
        <w:r w:rsidRPr="0029739D">
          <w:rPr>
            <w:rStyle w:val="Hipervnculo"/>
          </w:rPr>
          <w:t>1.320 diligencias de inspección y vigilancia</w:t>
        </w:r>
      </w:hyperlink>
      <w:r>
        <w:t>.</w:t>
      </w:r>
    </w:p>
    <w:p w14:paraId="6D88B0FB" w14:textId="34E2B852" w:rsidR="00852854" w:rsidRDefault="00852854" w:rsidP="00852854">
      <w:r>
        <w:t xml:space="preserve">Tal como ya lo hemos señalado, a la luz del artículo 2 del </w:t>
      </w:r>
      <w:hyperlink r:id="rId9" w:history="1">
        <w:r w:rsidRPr="00852854">
          <w:rPr>
            <w:rStyle w:val="Hipervnculo"/>
          </w:rPr>
          <w:t xml:space="preserve">Decreto </w:t>
        </w:r>
        <w:r>
          <w:rPr>
            <w:rStyle w:val="Hipervnculo"/>
          </w:rPr>
          <w:t xml:space="preserve">ejecutivo </w:t>
        </w:r>
        <w:r w:rsidRPr="00852854">
          <w:rPr>
            <w:rStyle w:val="Hipervnculo"/>
          </w:rPr>
          <w:t>1955 de 2010</w:t>
        </w:r>
      </w:hyperlink>
      <w:r>
        <w:t xml:space="preserve">, “(…) </w:t>
      </w:r>
      <w:r w:rsidRPr="00852854">
        <w:rPr>
          <w:i/>
        </w:rPr>
        <w:t>la Junta Central de Contadores para el cumplimiento de las funciones de que trata el artículo 20 de la Ley 43 de 1990, cuenta en su estructura con un Tribunal Disciplinario</w:t>
      </w:r>
      <w:r>
        <w:t xml:space="preserve"> (…). Este artículo no exceptúa las funciones de inspección y vigilancia, ni alguna otra.</w:t>
      </w:r>
    </w:p>
    <w:p w14:paraId="78C5E466" w14:textId="57E46505" w:rsidR="00852854" w:rsidRDefault="00852854" w:rsidP="00852854">
      <w:r>
        <w:t xml:space="preserve">Con todo, ya es hora de adelantar una supervisión de las </w:t>
      </w:r>
      <w:hyperlink r:id="rId10" w:history="1">
        <w:r w:rsidRPr="00852854">
          <w:rPr>
            <w:rStyle w:val="Hipervnculo"/>
          </w:rPr>
          <w:t>2626</w:t>
        </w:r>
      </w:hyperlink>
      <w:r>
        <w:t xml:space="preserve"> firmas registradas. Se ha presentado la inspección como una forma de apoyar el mejoramiento y de actuar en forma preventiva evitando posibles investigaciones disciplinarias. Este enfoque es adecuado, pero requiere de mucho mayor detalle del que se expuso en la pasada rendición de cuentas (13 de junio de 2017).</w:t>
      </w:r>
    </w:p>
    <w:p w14:paraId="20431639" w14:textId="61BD08CB" w:rsidR="00852854" w:rsidRDefault="00811D19" w:rsidP="00811D19">
      <w:r>
        <w:t xml:space="preserve">Valga la pena citar como referencia el debate que viene manteniendo </w:t>
      </w:r>
      <w:hyperlink r:id="rId11" w:history="1">
        <w:r w:rsidRPr="00811D19">
          <w:rPr>
            <w:rStyle w:val="Hipervnculo"/>
          </w:rPr>
          <w:t>AICPA</w:t>
        </w:r>
      </w:hyperlink>
      <w:r>
        <w:t xml:space="preserve"> sobre la facultad del “(…) </w:t>
      </w:r>
      <w:r w:rsidRPr="00811D19">
        <w:rPr>
          <w:i/>
        </w:rPr>
        <w:t xml:space="preserve">IRS </w:t>
      </w:r>
      <w:proofErr w:type="spellStart"/>
      <w:r w:rsidRPr="00811D19">
        <w:rPr>
          <w:i/>
        </w:rPr>
        <w:t>to</w:t>
      </w:r>
      <w:proofErr w:type="spellEnd"/>
      <w:r w:rsidRPr="00811D19">
        <w:rPr>
          <w:i/>
        </w:rPr>
        <w:t xml:space="preserve"> </w:t>
      </w:r>
      <w:proofErr w:type="spellStart"/>
      <w:r w:rsidRPr="00811D19">
        <w:rPr>
          <w:i/>
        </w:rPr>
        <w:t>audit</w:t>
      </w:r>
      <w:proofErr w:type="spellEnd"/>
      <w:r w:rsidRPr="00811D19">
        <w:rPr>
          <w:i/>
        </w:rPr>
        <w:t xml:space="preserve"> </w:t>
      </w:r>
      <w:proofErr w:type="spellStart"/>
      <w:r w:rsidRPr="00811D19">
        <w:rPr>
          <w:i/>
        </w:rPr>
        <w:t>large</w:t>
      </w:r>
      <w:proofErr w:type="spellEnd"/>
      <w:r w:rsidRPr="00811D19">
        <w:rPr>
          <w:i/>
        </w:rPr>
        <w:t xml:space="preserve"> </w:t>
      </w:r>
      <w:proofErr w:type="spellStart"/>
      <w:r w:rsidRPr="00811D19">
        <w:rPr>
          <w:i/>
        </w:rPr>
        <w:t>partnerships</w:t>
      </w:r>
      <w:proofErr w:type="spellEnd"/>
      <w:r w:rsidRPr="00811D19">
        <w:rPr>
          <w:i/>
        </w:rPr>
        <w:t xml:space="preserve">, </w:t>
      </w:r>
      <w:proofErr w:type="spellStart"/>
      <w:r w:rsidRPr="00811D19">
        <w:rPr>
          <w:i/>
        </w:rPr>
        <w:t>such</w:t>
      </w:r>
      <w:proofErr w:type="spellEnd"/>
      <w:r w:rsidRPr="00811D19">
        <w:rPr>
          <w:i/>
        </w:rPr>
        <w:t xml:space="preserve"> as </w:t>
      </w:r>
      <w:proofErr w:type="spellStart"/>
      <w:r w:rsidRPr="00811D19">
        <w:rPr>
          <w:i/>
        </w:rPr>
        <w:t>hedge</w:t>
      </w:r>
      <w:proofErr w:type="spellEnd"/>
      <w:r w:rsidRPr="00811D19">
        <w:rPr>
          <w:i/>
        </w:rPr>
        <w:t xml:space="preserve"> </w:t>
      </w:r>
      <w:proofErr w:type="spellStart"/>
      <w:r w:rsidRPr="00811D19">
        <w:rPr>
          <w:i/>
        </w:rPr>
        <w:t>funds</w:t>
      </w:r>
      <w:proofErr w:type="spellEnd"/>
      <w:r w:rsidRPr="00811D19">
        <w:rPr>
          <w:i/>
        </w:rPr>
        <w:t xml:space="preserve">, </w:t>
      </w:r>
      <w:proofErr w:type="spellStart"/>
      <w:r w:rsidRPr="00811D19">
        <w:rPr>
          <w:i/>
        </w:rPr>
        <w:t>private</w:t>
      </w:r>
      <w:proofErr w:type="spellEnd"/>
      <w:r w:rsidRPr="00811D19">
        <w:rPr>
          <w:i/>
        </w:rPr>
        <w:t xml:space="preserve"> </w:t>
      </w:r>
      <w:proofErr w:type="spellStart"/>
      <w:r w:rsidRPr="00811D19">
        <w:rPr>
          <w:i/>
        </w:rPr>
        <w:t>equity</w:t>
      </w:r>
      <w:proofErr w:type="spellEnd"/>
      <w:r w:rsidRPr="00811D19">
        <w:rPr>
          <w:i/>
        </w:rPr>
        <w:t xml:space="preserve"> </w:t>
      </w:r>
      <w:proofErr w:type="spellStart"/>
      <w:r w:rsidRPr="00811D19">
        <w:rPr>
          <w:i/>
        </w:rPr>
        <w:t>firms</w:t>
      </w:r>
      <w:proofErr w:type="spellEnd"/>
      <w:r w:rsidRPr="00811D19">
        <w:rPr>
          <w:i/>
        </w:rPr>
        <w:t xml:space="preserve"> and </w:t>
      </w:r>
      <w:proofErr w:type="spellStart"/>
      <w:r w:rsidRPr="00811D19">
        <w:rPr>
          <w:i/>
        </w:rPr>
        <w:t>accounting</w:t>
      </w:r>
      <w:proofErr w:type="spellEnd"/>
      <w:r w:rsidRPr="00811D19">
        <w:rPr>
          <w:i/>
        </w:rPr>
        <w:t xml:space="preserve"> </w:t>
      </w:r>
      <w:proofErr w:type="spellStart"/>
      <w:r w:rsidRPr="00811D19">
        <w:rPr>
          <w:i/>
        </w:rPr>
        <w:t>firms</w:t>
      </w:r>
      <w:proofErr w:type="spellEnd"/>
      <w:r w:rsidRPr="00811D19">
        <w:rPr>
          <w:i/>
        </w:rPr>
        <w:t xml:space="preserve">, </w:t>
      </w:r>
      <w:proofErr w:type="spellStart"/>
      <w:r w:rsidRPr="00811D19">
        <w:rPr>
          <w:i/>
        </w:rPr>
        <w:t>allowing</w:t>
      </w:r>
      <w:proofErr w:type="spellEnd"/>
      <w:r w:rsidRPr="00811D19">
        <w:rPr>
          <w:i/>
        </w:rPr>
        <w:t xml:space="preserve"> </w:t>
      </w:r>
      <w:proofErr w:type="spellStart"/>
      <w:r w:rsidRPr="00811D19">
        <w:rPr>
          <w:i/>
        </w:rPr>
        <w:t>the</w:t>
      </w:r>
      <w:proofErr w:type="spellEnd"/>
      <w:r w:rsidRPr="00811D19">
        <w:rPr>
          <w:i/>
        </w:rPr>
        <w:t xml:space="preserve"> IRS </w:t>
      </w:r>
      <w:proofErr w:type="spellStart"/>
      <w:r w:rsidRPr="00811D19">
        <w:rPr>
          <w:i/>
        </w:rPr>
        <w:t>to</w:t>
      </w:r>
      <w:proofErr w:type="spellEnd"/>
      <w:r w:rsidRPr="00811D19">
        <w:rPr>
          <w:i/>
        </w:rPr>
        <w:t xml:space="preserve"> </w:t>
      </w:r>
      <w:proofErr w:type="spellStart"/>
      <w:r w:rsidRPr="00811D19">
        <w:rPr>
          <w:i/>
        </w:rPr>
        <w:t>audit</w:t>
      </w:r>
      <w:proofErr w:type="spellEnd"/>
      <w:r w:rsidRPr="00811D19">
        <w:rPr>
          <w:i/>
        </w:rPr>
        <w:t xml:space="preserve"> </w:t>
      </w:r>
      <w:proofErr w:type="spellStart"/>
      <w:r w:rsidRPr="00811D19">
        <w:rPr>
          <w:i/>
        </w:rPr>
        <w:t>the</w:t>
      </w:r>
      <w:proofErr w:type="spellEnd"/>
      <w:r w:rsidRPr="00811D19">
        <w:rPr>
          <w:i/>
        </w:rPr>
        <w:t xml:space="preserve"> </w:t>
      </w:r>
      <w:proofErr w:type="spellStart"/>
      <w:r w:rsidRPr="00811D19">
        <w:rPr>
          <w:i/>
        </w:rPr>
        <w:t>partnership</w:t>
      </w:r>
      <w:proofErr w:type="spellEnd"/>
      <w:r w:rsidRPr="00811D19">
        <w:rPr>
          <w:i/>
        </w:rPr>
        <w:t xml:space="preserve"> </w:t>
      </w:r>
      <w:proofErr w:type="spellStart"/>
      <w:r w:rsidRPr="00811D19">
        <w:rPr>
          <w:i/>
        </w:rPr>
        <w:t>itself</w:t>
      </w:r>
      <w:proofErr w:type="spellEnd"/>
      <w:r w:rsidRPr="00811D19">
        <w:rPr>
          <w:i/>
        </w:rPr>
        <w:t xml:space="preserve"> </w:t>
      </w:r>
      <w:proofErr w:type="spellStart"/>
      <w:r w:rsidRPr="00811D19">
        <w:rPr>
          <w:i/>
        </w:rPr>
        <w:t>instead</w:t>
      </w:r>
      <w:proofErr w:type="spellEnd"/>
      <w:r w:rsidRPr="00811D19">
        <w:rPr>
          <w:i/>
        </w:rPr>
        <w:t xml:space="preserve"> of </w:t>
      </w:r>
      <w:proofErr w:type="spellStart"/>
      <w:r w:rsidRPr="00811D19">
        <w:rPr>
          <w:i/>
        </w:rPr>
        <w:t>being</w:t>
      </w:r>
      <w:proofErr w:type="spellEnd"/>
      <w:r w:rsidRPr="00811D19">
        <w:rPr>
          <w:i/>
        </w:rPr>
        <w:t xml:space="preserve"> </w:t>
      </w:r>
      <w:proofErr w:type="spellStart"/>
      <w:r w:rsidRPr="00811D19">
        <w:rPr>
          <w:i/>
        </w:rPr>
        <w:t>forced</w:t>
      </w:r>
      <w:proofErr w:type="spellEnd"/>
      <w:r w:rsidRPr="00811D19">
        <w:rPr>
          <w:i/>
        </w:rPr>
        <w:t xml:space="preserve"> </w:t>
      </w:r>
      <w:proofErr w:type="spellStart"/>
      <w:r w:rsidRPr="00811D19">
        <w:rPr>
          <w:i/>
        </w:rPr>
        <w:t>to</w:t>
      </w:r>
      <w:proofErr w:type="spellEnd"/>
      <w:r w:rsidRPr="00811D19">
        <w:rPr>
          <w:i/>
        </w:rPr>
        <w:t xml:space="preserve"> </w:t>
      </w:r>
      <w:proofErr w:type="spellStart"/>
      <w:r w:rsidRPr="00811D19">
        <w:rPr>
          <w:i/>
        </w:rPr>
        <w:t>audit</w:t>
      </w:r>
      <w:proofErr w:type="spellEnd"/>
      <w:r w:rsidRPr="00811D19">
        <w:rPr>
          <w:i/>
        </w:rPr>
        <w:t xml:space="preserve"> </w:t>
      </w:r>
      <w:proofErr w:type="spellStart"/>
      <w:r w:rsidRPr="00811D19">
        <w:rPr>
          <w:i/>
        </w:rPr>
        <w:t>each</w:t>
      </w:r>
      <w:proofErr w:type="spellEnd"/>
      <w:r w:rsidRPr="00811D19">
        <w:rPr>
          <w:i/>
        </w:rPr>
        <w:t xml:space="preserve"> individual </w:t>
      </w:r>
      <w:proofErr w:type="spellStart"/>
      <w:r w:rsidRPr="00811D19">
        <w:rPr>
          <w:i/>
        </w:rPr>
        <w:t>partner</w:t>
      </w:r>
      <w:proofErr w:type="spellEnd"/>
      <w:r>
        <w:t xml:space="preserve"> (…)”.</w:t>
      </w:r>
    </w:p>
    <w:p w14:paraId="2C0735E7" w14:textId="1965DEAF" w:rsidR="006E57A3" w:rsidRDefault="006E57A3" w:rsidP="00811D19">
      <w:r>
        <w:t>Parece fácil realizar auditorías de conformidad. Al menos eso creen muchos funcionarios. Para estos un auditor simplemente debe comparar conductas contra normas y decidir si armonizan o no.</w:t>
      </w:r>
    </w:p>
    <w:p w14:paraId="741C8DCD" w14:textId="18D4F2A3" w:rsidR="006E57A3" w:rsidRDefault="006E57A3" w:rsidP="00811D19">
      <w:r>
        <w:t>Sin embargo, conceptos como el de calidad, son polisémicos, de manera que</w:t>
      </w:r>
      <w:r w:rsidR="000862D9">
        <w:t>, a manera de ejemplo,</w:t>
      </w:r>
      <w:r>
        <w:t xml:space="preserve"> ésta puede entenderse como la simple conformidad con los estándares, o como exc</w:t>
      </w:r>
      <w:r w:rsidR="000862D9">
        <w:t>e</w:t>
      </w:r>
      <w:r>
        <w:t>lencia.</w:t>
      </w:r>
    </w:p>
    <w:p w14:paraId="3C6D219F" w14:textId="2D998944" w:rsidR="000862D9" w:rsidRDefault="000862D9" w:rsidP="00811D19">
      <w:r>
        <w:t>Siempre nos ha preocupado la falta de sentido de algunas normas que se escriben en el plano del deber ser, es decir, trazan ideales. Sin embargo, cuando las autoridades las aplican suelen castigar porque no se han hecho realidad. Nos gustan los fallos de la Corte Constitucional en los que ha explicado que hay metas a las cuales hay que acercarse cada vez más, pero no se puede e</w:t>
      </w:r>
      <w:r w:rsidR="00E5047B">
        <w:t>sperar que de un día para otro s</w:t>
      </w:r>
      <w:r>
        <w:t>e alcancen.</w:t>
      </w:r>
    </w:p>
    <w:p w14:paraId="29AC83A8" w14:textId="7633D16A" w:rsidR="000862D9" w:rsidRDefault="000862D9" w:rsidP="00811D19">
      <w:r>
        <w:t>Lo anterior justifica la interpretación teleológica de las normas, que implica la consideración de sus fines. La calidad es percibida en muchos ámbitos como algo en lo que hay que avanzar cada día, en forma indefinida.</w:t>
      </w:r>
    </w:p>
    <w:p w14:paraId="3CF5B5EF" w14:textId="4E94ADDA" w:rsidR="00E5047B" w:rsidRDefault="00D72E30" w:rsidP="00811D19">
      <w:r>
        <w:t xml:space="preserve">¿Fue suficiente el plazo de vacancia? Alguno dirá que sí, pero la realidad es que muchísimas organizaciones parecen </w:t>
      </w:r>
      <w:r w:rsidR="007E6D91">
        <w:t xml:space="preserve">no haberse notificado de su vigencia. Nuevamente nos encontramos ante una falla en la socialización de las disposiciones, contra lo dispuesto por el numeral 12 del artículo 8 de la </w:t>
      </w:r>
      <w:hyperlink r:id="rId12" w:history="1">
        <w:r w:rsidR="007E6D91" w:rsidRPr="007E6D91">
          <w:rPr>
            <w:rStyle w:val="Hipervnculo"/>
          </w:rPr>
          <w:t>Ley 1314 de 2009</w:t>
        </w:r>
      </w:hyperlink>
      <w:r w:rsidR="007E6D91">
        <w:t>.</w:t>
      </w:r>
    </w:p>
    <w:p w14:paraId="38DE59D7" w14:textId="5086C82C" w:rsidR="007E6D91" w:rsidRDefault="007E6D91" w:rsidP="00811D19">
      <w:r>
        <w:t>En principio deberíamos apoyarnos en la</w:t>
      </w:r>
      <w:r w:rsidR="000871D3">
        <w:t xml:space="preserve"> </w:t>
      </w:r>
      <w:hyperlink r:id="rId13" w:history="1">
        <w:r w:rsidR="000871D3" w:rsidRPr="000871D3">
          <w:rPr>
            <w:rStyle w:val="Hipervnculo"/>
          </w:rPr>
          <w:t>Guía de Control de Calidad para Pequeñas y Medianas Firmas de Auditoría</w:t>
        </w:r>
      </w:hyperlink>
      <w:r w:rsidR="000871D3">
        <w:t>, teniendo en cuenta que muchas de nuestras organizaciones son minúsculas.</w:t>
      </w:r>
    </w:p>
    <w:p w14:paraId="5DBA1D0B" w14:textId="122EFAA7" w:rsidR="000871D3" w:rsidRPr="000871D3" w:rsidRDefault="000871D3" w:rsidP="000871D3">
      <w:pPr>
        <w:jc w:val="right"/>
        <w:rPr>
          <w:i/>
        </w:rPr>
      </w:pPr>
      <w:r w:rsidRPr="000871D3">
        <w:rPr>
          <w:i/>
        </w:rPr>
        <w:t>Hernando Bermúdez Gómez</w:t>
      </w:r>
    </w:p>
    <w:sectPr w:rsidR="000871D3" w:rsidRPr="000871D3" w:rsidSect="007F1D21">
      <w:headerReference w:type="default" r:id="rId14"/>
      <w:footerReference w:type="defaul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EB83E0" w14:textId="77777777" w:rsidR="00D300F8" w:rsidRDefault="00D300F8" w:rsidP="00EE7812">
      <w:pPr>
        <w:spacing w:after="0" w:line="240" w:lineRule="auto"/>
      </w:pPr>
      <w:r>
        <w:separator/>
      </w:r>
    </w:p>
  </w:endnote>
  <w:endnote w:type="continuationSeparator" w:id="0">
    <w:p w14:paraId="3E1EE48D" w14:textId="77777777" w:rsidR="00D300F8" w:rsidRDefault="00D300F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AEC5A3" w14:textId="77777777" w:rsidR="00D300F8" w:rsidRDefault="00D300F8" w:rsidP="00EE7812">
      <w:pPr>
        <w:spacing w:after="0" w:line="240" w:lineRule="auto"/>
      </w:pPr>
      <w:r>
        <w:separator/>
      </w:r>
    </w:p>
  </w:footnote>
  <w:footnote w:type="continuationSeparator" w:id="0">
    <w:p w14:paraId="5EF27585" w14:textId="77777777" w:rsidR="00D300F8" w:rsidRDefault="00D300F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022B9D8E"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F305CE">
      <w:t>851</w:t>
    </w:r>
    <w:r w:rsidR="00D07EAA">
      <w:t>,</w:t>
    </w:r>
    <w:r w:rsidR="00356309">
      <w:t xml:space="preserve"> </w:t>
    </w:r>
    <w:r w:rsidR="00EB4752">
      <w:t>junio</w:t>
    </w:r>
    <w:r w:rsidR="00954B73">
      <w:t xml:space="preserve"> </w:t>
    </w:r>
    <w:r w:rsidR="000921B5">
      <w:t>19</w:t>
    </w:r>
    <w:r w:rsidR="00356309">
      <w:t xml:space="preserve"> </w:t>
    </w:r>
    <w:r w:rsidR="00D07EAA">
      <w:t>de</w:t>
    </w:r>
    <w:r w:rsidR="00356309">
      <w:t xml:space="preserve"> </w:t>
    </w:r>
    <w:r w:rsidR="00D07EAA">
      <w:t>2017</w:t>
    </w:r>
  </w:p>
  <w:p w14:paraId="29566F03" w14:textId="77777777" w:rsidR="00D07EAA" w:rsidRDefault="00D300F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32F"/>
    <w:rsid w:val="00013338"/>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D6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52"/>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9B"/>
    <w:rsid w:val="0008300E"/>
    <w:rsid w:val="000830AE"/>
    <w:rsid w:val="00083237"/>
    <w:rsid w:val="0008341A"/>
    <w:rsid w:val="00083473"/>
    <w:rsid w:val="00083555"/>
    <w:rsid w:val="0008361E"/>
    <w:rsid w:val="0008369D"/>
    <w:rsid w:val="00083914"/>
    <w:rsid w:val="00083A77"/>
    <w:rsid w:val="00083AA3"/>
    <w:rsid w:val="00083AA7"/>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B11"/>
    <w:rsid w:val="00087BD1"/>
    <w:rsid w:val="00087D2A"/>
    <w:rsid w:val="00087D81"/>
    <w:rsid w:val="00087DB6"/>
    <w:rsid w:val="00087DFF"/>
    <w:rsid w:val="00087FA2"/>
    <w:rsid w:val="0009003A"/>
    <w:rsid w:val="000900C6"/>
    <w:rsid w:val="000903AD"/>
    <w:rsid w:val="000904F7"/>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51F2"/>
    <w:rsid w:val="000D52BB"/>
    <w:rsid w:val="000D52C1"/>
    <w:rsid w:val="000D52F6"/>
    <w:rsid w:val="000D5317"/>
    <w:rsid w:val="000D5614"/>
    <w:rsid w:val="000D566B"/>
    <w:rsid w:val="000D567C"/>
    <w:rsid w:val="000D5867"/>
    <w:rsid w:val="000D5A75"/>
    <w:rsid w:val="000D5AA8"/>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C44"/>
    <w:rsid w:val="000E3C78"/>
    <w:rsid w:val="000E3D32"/>
    <w:rsid w:val="000E3D8D"/>
    <w:rsid w:val="000E3E47"/>
    <w:rsid w:val="000E3EC7"/>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24"/>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9E1"/>
    <w:rsid w:val="00123A91"/>
    <w:rsid w:val="00123AA3"/>
    <w:rsid w:val="00123B94"/>
    <w:rsid w:val="00123D71"/>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5157"/>
    <w:rsid w:val="0012515B"/>
    <w:rsid w:val="0012518D"/>
    <w:rsid w:val="001251DF"/>
    <w:rsid w:val="00125202"/>
    <w:rsid w:val="00125256"/>
    <w:rsid w:val="001253B0"/>
    <w:rsid w:val="001253B9"/>
    <w:rsid w:val="00125679"/>
    <w:rsid w:val="00125A91"/>
    <w:rsid w:val="00125AC3"/>
    <w:rsid w:val="00125EA2"/>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9C2"/>
    <w:rsid w:val="00131A5F"/>
    <w:rsid w:val="00131AD1"/>
    <w:rsid w:val="00131AED"/>
    <w:rsid w:val="00131DF9"/>
    <w:rsid w:val="0013203C"/>
    <w:rsid w:val="001320E5"/>
    <w:rsid w:val="0013210F"/>
    <w:rsid w:val="001321AE"/>
    <w:rsid w:val="00132224"/>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1"/>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63"/>
    <w:rsid w:val="00167C9C"/>
    <w:rsid w:val="00167CA9"/>
    <w:rsid w:val="00167DA8"/>
    <w:rsid w:val="00167E2B"/>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E1F"/>
    <w:rsid w:val="00187F05"/>
    <w:rsid w:val="00187F29"/>
    <w:rsid w:val="00190097"/>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33D"/>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96B"/>
    <w:rsid w:val="001A2BBB"/>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C2F"/>
    <w:rsid w:val="001A7C9F"/>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A6B"/>
    <w:rsid w:val="001B5D34"/>
    <w:rsid w:val="001B5D7C"/>
    <w:rsid w:val="001B5E77"/>
    <w:rsid w:val="001B609A"/>
    <w:rsid w:val="001B618B"/>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45"/>
    <w:rsid w:val="001B746B"/>
    <w:rsid w:val="001B7507"/>
    <w:rsid w:val="001B777C"/>
    <w:rsid w:val="001B7841"/>
    <w:rsid w:val="001B7906"/>
    <w:rsid w:val="001B79CF"/>
    <w:rsid w:val="001B7B08"/>
    <w:rsid w:val="001B7C8D"/>
    <w:rsid w:val="001B7CC9"/>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B7"/>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254"/>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7"/>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6"/>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7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A2"/>
    <w:rsid w:val="00213C07"/>
    <w:rsid w:val="00213CB8"/>
    <w:rsid w:val="00213E06"/>
    <w:rsid w:val="00213EF0"/>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968"/>
    <w:rsid w:val="00217A5C"/>
    <w:rsid w:val="00217CDB"/>
    <w:rsid w:val="00217D00"/>
    <w:rsid w:val="00217D7C"/>
    <w:rsid w:val="00217DF7"/>
    <w:rsid w:val="00220035"/>
    <w:rsid w:val="002200BD"/>
    <w:rsid w:val="002201B2"/>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FE1"/>
    <w:rsid w:val="002270A6"/>
    <w:rsid w:val="002271A9"/>
    <w:rsid w:val="00227217"/>
    <w:rsid w:val="002273D6"/>
    <w:rsid w:val="002274FF"/>
    <w:rsid w:val="00227695"/>
    <w:rsid w:val="0022777F"/>
    <w:rsid w:val="002277FA"/>
    <w:rsid w:val="00227A82"/>
    <w:rsid w:val="00227ACB"/>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79B"/>
    <w:rsid w:val="002448E5"/>
    <w:rsid w:val="00244AD4"/>
    <w:rsid w:val="00244E17"/>
    <w:rsid w:val="00244E6E"/>
    <w:rsid w:val="00244EBB"/>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D53"/>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1E"/>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33D"/>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263"/>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AB9"/>
    <w:rsid w:val="00292BEF"/>
    <w:rsid w:val="00292C8D"/>
    <w:rsid w:val="00292CC5"/>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F3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3A"/>
    <w:rsid w:val="002E6C9C"/>
    <w:rsid w:val="002E6CDB"/>
    <w:rsid w:val="002E7133"/>
    <w:rsid w:val="002E7162"/>
    <w:rsid w:val="002E72F5"/>
    <w:rsid w:val="002E73B4"/>
    <w:rsid w:val="002E76CE"/>
    <w:rsid w:val="002E77AF"/>
    <w:rsid w:val="002E781A"/>
    <w:rsid w:val="002E7D9E"/>
    <w:rsid w:val="002F0264"/>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67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4D"/>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11B"/>
    <w:rsid w:val="00334337"/>
    <w:rsid w:val="0033435C"/>
    <w:rsid w:val="003343E3"/>
    <w:rsid w:val="00334466"/>
    <w:rsid w:val="0033451B"/>
    <w:rsid w:val="0033454D"/>
    <w:rsid w:val="00334763"/>
    <w:rsid w:val="00334785"/>
    <w:rsid w:val="003347F6"/>
    <w:rsid w:val="003348DB"/>
    <w:rsid w:val="00334A77"/>
    <w:rsid w:val="00334A7E"/>
    <w:rsid w:val="00334B0C"/>
    <w:rsid w:val="00334B55"/>
    <w:rsid w:val="00334BFF"/>
    <w:rsid w:val="00334D9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D0"/>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D8"/>
    <w:rsid w:val="003578E7"/>
    <w:rsid w:val="003578F9"/>
    <w:rsid w:val="00357A09"/>
    <w:rsid w:val="00357AC4"/>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BF3"/>
    <w:rsid w:val="00372C5C"/>
    <w:rsid w:val="00372DC5"/>
    <w:rsid w:val="00372DD5"/>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6DF"/>
    <w:rsid w:val="00380795"/>
    <w:rsid w:val="00380814"/>
    <w:rsid w:val="00380829"/>
    <w:rsid w:val="00380861"/>
    <w:rsid w:val="003809A5"/>
    <w:rsid w:val="00380B2C"/>
    <w:rsid w:val="00380C08"/>
    <w:rsid w:val="00380C40"/>
    <w:rsid w:val="00380D2B"/>
    <w:rsid w:val="00380DBC"/>
    <w:rsid w:val="00380DFC"/>
    <w:rsid w:val="00380FC5"/>
    <w:rsid w:val="00381119"/>
    <w:rsid w:val="00381267"/>
    <w:rsid w:val="00381384"/>
    <w:rsid w:val="0038140E"/>
    <w:rsid w:val="0038141A"/>
    <w:rsid w:val="003816B6"/>
    <w:rsid w:val="003816CA"/>
    <w:rsid w:val="00381725"/>
    <w:rsid w:val="00381838"/>
    <w:rsid w:val="003818E4"/>
    <w:rsid w:val="00381A7C"/>
    <w:rsid w:val="00381B77"/>
    <w:rsid w:val="00381C44"/>
    <w:rsid w:val="00381D10"/>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C5B"/>
    <w:rsid w:val="00391EAE"/>
    <w:rsid w:val="00391F95"/>
    <w:rsid w:val="00392078"/>
    <w:rsid w:val="00392110"/>
    <w:rsid w:val="00392268"/>
    <w:rsid w:val="003925CD"/>
    <w:rsid w:val="00392751"/>
    <w:rsid w:val="003928D3"/>
    <w:rsid w:val="00392919"/>
    <w:rsid w:val="003929B8"/>
    <w:rsid w:val="003929EA"/>
    <w:rsid w:val="00392D21"/>
    <w:rsid w:val="00392E0C"/>
    <w:rsid w:val="00392E72"/>
    <w:rsid w:val="00392FB7"/>
    <w:rsid w:val="00393346"/>
    <w:rsid w:val="0039336E"/>
    <w:rsid w:val="003934B8"/>
    <w:rsid w:val="0039356F"/>
    <w:rsid w:val="003935A5"/>
    <w:rsid w:val="003936DB"/>
    <w:rsid w:val="00393723"/>
    <w:rsid w:val="00393787"/>
    <w:rsid w:val="003938AD"/>
    <w:rsid w:val="003939A4"/>
    <w:rsid w:val="003939CD"/>
    <w:rsid w:val="00393E1B"/>
    <w:rsid w:val="00393F67"/>
    <w:rsid w:val="00394116"/>
    <w:rsid w:val="003942D4"/>
    <w:rsid w:val="00394302"/>
    <w:rsid w:val="0039432B"/>
    <w:rsid w:val="00394ABE"/>
    <w:rsid w:val="00394BD2"/>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6F27"/>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2B0"/>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C0"/>
    <w:rsid w:val="003A7972"/>
    <w:rsid w:val="003A7A9E"/>
    <w:rsid w:val="003A7B33"/>
    <w:rsid w:val="003A7B36"/>
    <w:rsid w:val="003B01B8"/>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A9"/>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413"/>
    <w:rsid w:val="003C0424"/>
    <w:rsid w:val="003C048A"/>
    <w:rsid w:val="003C04A8"/>
    <w:rsid w:val="003C04C6"/>
    <w:rsid w:val="003C0568"/>
    <w:rsid w:val="003C05DD"/>
    <w:rsid w:val="003C06BC"/>
    <w:rsid w:val="003C0998"/>
    <w:rsid w:val="003C0A57"/>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207"/>
    <w:rsid w:val="003D420F"/>
    <w:rsid w:val="003D4320"/>
    <w:rsid w:val="003D4369"/>
    <w:rsid w:val="003D45E8"/>
    <w:rsid w:val="003D473F"/>
    <w:rsid w:val="003D481C"/>
    <w:rsid w:val="003D4974"/>
    <w:rsid w:val="003D4A6B"/>
    <w:rsid w:val="003D4C0B"/>
    <w:rsid w:val="003D4CC9"/>
    <w:rsid w:val="003D509C"/>
    <w:rsid w:val="003D509E"/>
    <w:rsid w:val="003D511F"/>
    <w:rsid w:val="003D524E"/>
    <w:rsid w:val="003D5266"/>
    <w:rsid w:val="003D533F"/>
    <w:rsid w:val="003D54FD"/>
    <w:rsid w:val="003D55E6"/>
    <w:rsid w:val="003D563B"/>
    <w:rsid w:val="003D5C21"/>
    <w:rsid w:val="003D5C7E"/>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5DF"/>
    <w:rsid w:val="003F769C"/>
    <w:rsid w:val="003F76A4"/>
    <w:rsid w:val="003F77A0"/>
    <w:rsid w:val="003F7881"/>
    <w:rsid w:val="003F792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0ED"/>
    <w:rsid w:val="0042438E"/>
    <w:rsid w:val="004243F0"/>
    <w:rsid w:val="00424442"/>
    <w:rsid w:val="0042461A"/>
    <w:rsid w:val="004246A7"/>
    <w:rsid w:val="0042484D"/>
    <w:rsid w:val="004249FE"/>
    <w:rsid w:val="00424A63"/>
    <w:rsid w:val="00424B24"/>
    <w:rsid w:val="00424B2C"/>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84"/>
    <w:rsid w:val="00433BFE"/>
    <w:rsid w:val="00433CEF"/>
    <w:rsid w:val="00433CF5"/>
    <w:rsid w:val="00433E9E"/>
    <w:rsid w:val="00433EDE"/>
    <w:rsid w:val="00433EEF"/>
    <w:rsid w:val="00433EF9"/>
    <w:rsid w:val="00433F76"/>
    <w:rsid w:val="004340B5"/>
    <w:rsid w:val="004340F2"/>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70E8"/>
    <w:rsid w:val="0043716A"/>
    <w:rsid w:val="004371FC"/>
    <w:rsid w:val="0043722E"/>
    <w:rsid w:val="00437416"/>
    <w:rsid w:val="0043747D"/>
    <w:rsid w:val="004375A6"/>
    <w:rsid w:val="004378EE"/>
    <w:rsid w:val="00437922"/>
    <w:rsid w:val="004379C7"/>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87"/>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01"/>
    <w:rsid w:val="00450565"/>
    <w:rsid w:val="004505D3"/>
    <w:rsid w:val="00450630"/>
    <w:rsid w:val="00450634"/>
    <w:rsid w:val="004507AC"/>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3B"/>
    <w:rsid w:val="00465542"/>
    <w:rsid w:val="004655C3"/>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2056"/>
    <w:rsid w:val="00482072"/>
    <w:rsid w:val="004820AA"/>
    <w:rsid w:val="00482147"/>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830"/>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8F6"/>
    <w:rsid w:val="00495AAE"/>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B4"/>
    <w:rsid w:val="004971EF"/>
    <w:rsid w:val="0049721D"/>
    <w:rsid w:val="0049759B"/>
    <w:rsid w:val="0049789D"/>
    <w:rsid w:val="00497935"/>
    <w:rsid w:val="00497972"/>
    <w:rsid w:val="00497AA9"/>
    <w:rsid w:val="00497B4B"/>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DDD"/>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FA"/>
    <w:rsid w:val="004C7A6D"/>
    <w:rsid w:val="004C7B8B"/>
    <w:rsid w:val="004C7C07"/>
    <w:rsid w:val="004C7C12"/>
    <w:rsid w:val="004C7D18"/>
    <w:rsid w:val="004C7D42"/>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A16"/>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2BA"/>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3FE5"/>
    <w:rsid w:val="004E41A1"/>
    <w:rsid w:val="004E41C5"/>
    <w:rsid w:val="004E4334"/>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31F"/>
    <w:rsid w:val="00504331"/>
    <w:rsid w:val="0050437C"/>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26"/>
    <w:rsid w:val="0052126C"/>
    <w:rsid w:val="00521362"/>
    <w:rsid w:val="00521484"/>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CC"/>
    <w:rsid w:val="00522CFA"/>
    <w:rsid w:val="00522E10"/>
    <w:rsid w:val="00522E45"/>
    <w:rsid w:val="00523134"/>
    <w:rsid w:val="0052320F"/>
    <w:rsid w:val="00523282"/>
    <w:rsid w:val="0052334E"/>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0C5"/>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F9"/>
    <w:rsid w:val="00533BFE"/>
    <w:rsid w:val="00533E81"/>
    <w:rsid w:val="00533E8F"/>
    <w:rsid w:val="00533ECF"/>
    <w:rsid w:val="00533F08"/>
    <w:rsid w:val="00534099"/>
    <w:rsid w:val="00534115"/>
    <w:rsid w:val="00534131"/>
    <w:rsid w:val="0053414D"/>
    <w:rsid w:val="00534261"/>
    <w:rsid w:val="00534445"/>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52E"/>
    <w:rsid w:val="00552859"/>
    <w:rsid w:val="00552A66"/>
    <w:rsid w:val="00552B4E"/>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81E"/>
    <w:rsid w:val="00562948"/>
    <w:rsid w:val="005629F9"/>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97"/>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E2"/>
    <w:rsid w:val="00570302"/>
    <w:rsid w:val="00570350"/>
    <w:rsid w:val="00570398"/>
    <w:rsid w:val="005704A3"/>
    <w:rsid w:val="0057054E"/>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31"/>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880"/>
    <w:rsid w:val="005B4913"/>
    <w:rsid w:val="005B4938"/>
    <w:rsid w:val="005B4A14"/>
    <w:rsid w:val="005B4BD2"/>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C0"/>
    <w:rsid w:val="005B7F0B"/>
    <w:rsid w:val="005B7F0D"/>
    <w:rsid w:val="005C0273"/>
    <w:rsid w:val="005C0287"/>
    <w:rsid w:val="005C02FA"/>
    <w:rsid w:val="005C03CD"/>
    <w:rsid w:val="005C0419"/>
    <w:rsid w:val="005C0450"/>
    <w:rsid w:val="005C0533"/>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D9B"/>
    <w:rsid w:val="005C3DDE"/>
    <w:rsid w:val="005C3DF6"/>
    <w:rsid w:val="005C3F69"/>
    <w:rsid w:val="005C4104"/>
    <w:rsid w:val="005C416A"/>
    <w:rsid w:val="005C4250"/>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2F5"/>
    <w:rsid w:val="005D034C"/>
    <w:rsid w:val="005D03D1"/>
    <w:rsid w:val="005D082A"/>
    <w:rsid w:val="005D084D"/>
    <w:rsid w:val="005D09AE"/>
    <w:rsid w:val="005D0C2E"/>
    <w:rsid w:val="005D0C5C"/>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161"/>
    <w:rsid w:val="00616278"/>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F1"/>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4F2"/>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664"/>
    <w:rsid w:val="006316FC"/>
    <w:rsid w:val="0063175E"/>
    <w:rsid w:val="0063179A"/>
    <w:rsid w:val="0063179F"/>
    <w:rsid w:val="006318B0"/>
    <w:rsid w:val="00631965"/>
    <w:rsid w:val="006319F3"/>
    <w:rsid w:val="00631C34"/>
    <w:rsid w:val="00631CE2"/>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3F01"/>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1EC"/>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2B"/>
    <w:rsid w:val="00664069"/>
    <w:rsid w:val="0066409E"/>
    <w:rsid w:val="006642AD"/>
    <w:rsid w:val="00664325"/>
    <w:rsid w:val="006643B0"/>
    <w:rsid w:val="006644C0"/>
    <w:rsid w:val="006645BD"/>
    <w:rsid w:val="006645F7"/>
    <w:rsid w:val="0066463B"/>
    <w:rsid w:val="006646F4"/>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89"/>
    <w:rsid w:val="006951EA"/>
    <w:rsid w:val="006952B6"/>
    <w:rsid w:val="00695300"/>
    <w:rsid w:val="0069536D"/>
    <w:rsid w:val="006954B8"/>
    <w:rsid w:val="006955FF"/>
    <w:rsid w:val="00695665"/>
    <w:rsid w:val="0069570F"/>
    <w:rsid w:val="00695961"/>
    <w:rsid w:val="0069598B"/>
    <w:rsid w:val="00695B5C"/>
    <w:rsid w:val="00695C25"/>
    <w:rsid w:val="00695C83"/>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7F1"/>
    <w:rsid w:val="006B1CD3"/>
    <w:rsid w:val="006B1D25"/>
    <w:rsid w:val="006B1F50"/>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06A"/>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CA8"/>
    <w:rsid w:val="006E7D4B"/>
    <w:rsid w:val="006E7D60"/>
    <w:rsid w:val="006E7D63"/>
    <w:rsid w:val="006E7DA9"/>
    <w:rsid w:val="006E7F33"/>
    <w:rsid w:val="006F0097"/>
    <w:rsid w:val="006F00E2"/>
    <w:rsid w:val="006F0145"/>
    <w:rsid w:val="006F0254"/>
    <w:rsid w:val="006F051B"/>
    <w:rsid w:val="006F085E"/>
    <w:rsid w:val="006F087F"/>
    <w:rsid w:val="006F0883"/>
    <w:rsid w:val="006F0CA2"/>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F8"/>
    <w:rsid w:val="006F361D"/>
    <w:rsid w:val="006F3650"/>
    <w:rsid w:val="006F365E"/>
    <w:rsid w:val="006F36C4"/>
    <w:rsid w:val="006F36E4"/>
    <w:rsid w:val="006F3766"/>
    <w:rsid w:val="006F378B"/>
    <w:rsid w:val="006F37B1"/>
    <w:rsid w:val="006F38C6"/>
    <w:rsid w:val="006F399B"/>
    <w:rsid w:val="006F3A64"/>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504"/>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07F8D"/>
    <w:rsid w:val="00710064"/>
    <w:rsid w:val="00710101"/>
    <w:rsid w:val="00710118"/>
    <w:rsid w:val="00710200"/>
    <w:rsid w:val="007102AC"/>
    <w:rsid w:val="0071052F"/>
    <w:rsid w:val="00710581"/>
    <w:rsid w:val="0071059E"/>
    <w:rsid w:val="007106B1"/>
    <w:rsid w:val="00710962"/>
    <w:rsid w:val="00710A83"/>
    <w:rsid w:val="00710B4E"/>
    <w:rsid w:val="00710D70"/>
    <w:rsid w:val="00710DDA"/>
    <w:rsid w:val="00710DFC"/>
    <w:rsid w:val="00710E81"/>
    <w:rsid w:val="00710F5F"/>
    <w:rsid w:val="007111AC"/>
    <w:rsid w:val="007111CA"/>
    <w:rsid w:val="0071125B"/>
    <w:rsid w:val="007114C5"/>
    <w:rsid w:val="00711562"/>
    <w:rsid w:val="0071172E"/>
    <w:rsid w:val="00711821"/>
    <w:rsid w:val="007118B4"/>
    <w:rsid w:val="007118B9"/>
    <w:rsid w:val="007119BB"/>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FF"/>
    <w:rsid w:val="00722ACA"/>
    <w:rsid w:val="00722B86"/>
    <w:rsid w:val="00722E03"/>
    <w:rsid w:val="007230DA"/>
    <w:rsid w:val="0072312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2CD"/>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85B"/>
    <w:rsid w:val="007459A5"/>
    <w:rsid w:val="00745AD4"/>
    <w:rsid w:val="00745D43"/>
    <w:rsid w:val="00745E8B"/>
    <w:rsid w:val="00745F2C"/>
    <w:rsid w:val="00746105"/>
    <w:rsid w:val="007462AD"/>
    <w:rsid w:val="0074667E"/>
    <w:rsid w:val="007466F6"/>
    <w:rsid w:val="0074693E"/>
    <w:rsid w:val="00746AE4"/>
    <w:rsid w:val="00746B1E"/>
    <w:rsid w:val="00746B85"/>
    <w:rsid w:val="00746DC1"/>
    <w:rsid w:val="00746E08"/>
    <w:rsid w:val="00746E11"/>
    <w:rsid w:val="00746FEC"/>
    <w:rsid w:val="007470EC"/>
    <w:rsid w:val="0074713C"/>
    <w:rsid w:val="0074715D"/>
    <w:rsid w:val="007471BA"/>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679"/>
    <w:rsid w:val="00760711"/>
    <w:rsid w:val="00760725"/>
    <w:rsid w:val="00760968"/>
    <w:rsid w:val="00760991"/>
    <w:rsid w:val="007609B8"/>
    <w:rsid w:val="007609EF"/>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10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726"/>
    <w:rsid w:val="007B697A"/>
    <w:rsid w:val="007B6C0C"/>
    <w:rsid w:val="007B6C45"/>
    <w:rsid w:val="007B6C81"/>
    <w:rsid w:val="007B6D0F"/>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4F27"/>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DCA"/>
    <w:rsid w:val="007E1E79"/>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402"/>
    <w:rsid w:val="007E7447"/>
    <w:rsid w:val="007E78ED"/>
    <w:rsid w:val="007E7C5E"/>
    <w:rsid w:val="007E7EAC"/>
    <w:rsid w:val="007E7F60"/>
    <w:rsid w:val="007E7FE0"/>
    <w:rsid w:val="007F008C"/>
    <w:rsid w:val="007F0180"/>
    <w:rsid w:val="007F0190"/>
    <w:rsid w:val="007F0487"/>
    <w:rsid w:val="007F064B"/>
    <w:rsid w:val="007F0829"/>
    <w:rsid w:val="007F08B3"/>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B4C"/>
    <w:rsid w:val="00804CB1"/>
    <w:rsid w:val="00804DEE"/>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2EB"/>
    <w:rsid w:val="00823416"/>
    <w:rsid w:val="00823462"/>
    <w:rsid w:val="00823544"/>
    <w:rsid w:val="00823571"/>
    <w:rsid w:val="008236D6"/>
    <w:rsid w:val="008236F4"/>
    <w:rsid w:val="008239A2"/>
    <w:rsid w:val="00823AAA"/>
    <w:rsid w:val="00823AD4"/>
    <w:rsid w:val="00823B0C"/>
    <w:rsid w:val="00823C03"/>
    <w:rsid w:val="00823CBC"/>
    <w:rsid w:val="00823DA9"/>
    <w:rsid w:val="00823E15"/>
    <w:rsid w:val="00823FB1"/>
    <w:rsid w:val="008240E0"/>
    <w:rsid w:val="0082422E"/>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169"/>
    <w:rsid w:val="0087337F"/>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D87"/>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D8D"/>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A84"/>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CCE"/>
    <w:rsid w:val="008D1D23"/>
    <w:rsid w:val="008D1D53"/>
    <w:rsid w:val="008D20B7"/>
    <w:rsid w:val="008D210B"/>
    <w:rsid w:val="008D21DF"/>
    <w:rsid w:val="008D2331"/>
    <w:rsid w:val="008D2601"/>
    <w:rsid w:val="008D2755"/>
    <w:rsid w:val="008D27C8"/>
    <w:rsid w:val="008D2954"/>
    <w:rsid w:val="008D29EB"/>
    <w:rsid w:val="008D2AC7"/>
    <w:rsid w:val="008D2C15"/>
    <w:rsid w:val="008D2CA8"/>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28"/>
    <w:rsid w:val="008D7E69"/>
    <w:rsid w:val="008D7FA9"/>
    <w:rsid w:val="008E0025"/>
    <w:rsid w:val="008E00E5"/>
    <w:rsid w:val="008E05FA"/>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7E"/>
    <w:rsid w:val="008E3582"/>
    <w:rsid w:val="008E3657"/>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53F"/>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C2"/>
    <w:rsid w:val="00935546"/>
    <w:rsid w:val="0093560F"/>
    <w:rsid w:val="00935649"/>
    <w:rsid w:val="0093580B"/>
    <w:rsid w:val="009358A5"/>
    <w:rsid w:val="00935BE5"/>
    <w:rsid w:val="00935C35"/>
    <w:rsid w:val="00935C46"/>
    <w:rsid w:val="00935D81"/>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32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FE"/>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CE3"/>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0DC2"/>
    <w:rsid w:val="009B1044"/>
    <w:rsid w:val="009B1114"/>
    <w:rsid w:val="009B1185"/>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D23"/>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1D"/>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2B9"/>
    <w:rsid w:val="00A0646B"/>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EF4"/>
    <w:rsid w:val="00A07F98"/>
    <w:rsid w:val="00A07FB2"/>
    <w:rsid w:val="00A10007"/>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F"/>
    <w:rsid w:val="00A323AB"/>
    <w:rsid w:val="00A323FF"/>
    <w:rsid w:val="00A32467"/>
    <w:rsid w:val="00A325E6"/>
    <w:rsid w:val="00A32764"/>
    <w:rsid w:val="00A3277C"/>
    <w:rsid w:val="00A32949"/>
    <w:rsid w:val="00A32AD1"/>
    <w:rsid w:val="00A32AF2"/>
    <w:rsid w:val="00A32C32"/>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10"/>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659"/>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683"/>
    <w:rsid w:val="00A62906"/>
    <w:rsid w:val="00A62955"/>
    <w:rsid w:val="00A62BA4"/>
    <w:rsid w:val="00A62C20"/>
    <w:rsid w:val="00A62D2F"/>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3A"/>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2EC"/>
    <w:rsid w:val="00A9453C"/>
    <w:rsid w:val="00A94566"/>
    <w:rsid w:val="00A9467C"/>
    <w:rsid w:val="00A946A2"/>
    <w:rsid w:val="00A947A4"/>
    <w:rsid w:val="00A947D1"/>
    <w:rsid w:val="00A94930"/>
    <w:rsid w:val="00A94934"/>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F94"/>
    <w:rsid w:val="00AD1FAF"/>
    <w:rsid w:val="00AD1FF0"/>
    <w:rsid w:val="00AD202E"/>
    <w:rsid w:val="00AD2191"/>
    <w:rsid w:val="00AD23D9"/>
    <w:rsid w:val="00AD2436"/>
    <w:rsid w:val="00AD2452"/>
    <w:rsid w:val="00AD25A9"/>
    <w:rsid w:val="00AD2848"/>
    <w:rsid w:val="00AD287F"/>
    <w:rsid w:val="00AD2A6C"/>
    <w:rsid w:val="00AD2B39"/>
    <w:rsid w:val="00AD2C17"/>
    <w:rsid w:val="00AD2C51"/>
    <w:rsid w:val="00AD2D01"/>
    <w:rsid w:val="00AD2D3A"/>
    <w:rsid w:val="00AD2F7A"/>
    <w:rsid w:val="00AD3346"/>
    <w:rsid w:val="00AD3354"/>
    <w:rsid w:val="00AD33B3"/>
    <w:rsid w:val="00AD3416"/>
    <w:rsid w:val="00AD34FE"/>
    <w:rsid w:val="00AD3562"/>
    <w:rsid w:val="00AD35DA"/>
    <w:rsid w:val="00AD3707"/>
    <w:rsid w:val="00AD37B5"/>
    <w:rsid w:val="00AD38CA"/>
    <w:rsid w:val="00AD3969"/>
    <w:rsid w:val="00AD3985"/>
    <w:rsid w:val="00AD3A54"/>
    <w:rsid w:val="00AD3A8F"/>
    <w:rsid w:val="00AD3AD6"/>
    <w:rsid w:val="00AD3B7A"/>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6F"/>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BF0"/>
    <w:rsid w:val="00B12D25"/>
    <w:rsid w:val="00B12E14"/>
    <w:rsid w:val="00B12F85"/>
    <w:rsid w:val="00B1309F"/>
    <w:rsid w:val="00B13110"/>
    <w:rsid w:val="00B13159"/>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00"/>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8E"/>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1FC"/>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265"/>
    <w:rsid w:val="00B64315"/>
    <w:rsid w:val="00B64424"/>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29D"/>
    <w:rsid w:val="00B712A6"/>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31"/>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127"/>
    <w:rsid w:val="00B94204"/>
    <w:rsid w:val="00B9441C"/>
    <w:rsid w:val="00B9444B"/>
    <w:rsid w:val="00B94473"/>
    <w:rsid w:val="00B94508"/>
    <w:rsid w:val="00B9462D"/>
    <w:rsid w:val="00B94901"/>
    <w:rsid w:val="00B94A8E"/>
    <w:rsid w:val="00B94CCF"/>
    <w:rsid w:val="00B94CE0"/>
    <w:rsid w:val="00B94D4B"/>
    <w:rsid w:val="00B94F73"/>
    <w:rsid w:val="00B94FE8"/>
    <w:rsid w:val="00B95014"/>
    <w:rsid w:val="00B95202"/>
    <w:rsid w:val="00B95221"/>
    <w:rsid w:val="00B953D4"/>
    <w:rsid w:val="00B95479"/>
    <w:rsid w:val="00B95698"/>
    <w:rsid w:val="00B9582F"/>
    <w:rsid w:val="00B95909"/>
    <w:rsid w:val="00B959AC"/>
    <w:rsid w:val="00B95A02"/>
    <w:rsid w:val="00B95AB4"/>
    <w:rsid w:val="00B95E00"/>
    <w:rsid w:val="00B95ED7"/>
    <w:rsid w:val="00B9617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25"/>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C8D"/>
    <w:rsid w:val="00BD5CC3"/>
    <w:rsid w:val="00BD5D48"/>
    <w:rsid w:val="00BD5E1E"/>
    <w:rsid w:val="00BD5EE7"/>
    <w:rsid w:val="00BD613D"/>
    <w:rsid w:val="00BD61C3"/>
    <w:rsid w:val="00BD6501"/>
    <w:rsid w:val="00BD6604"/>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C37"/>
    <w:rsid w:val="00BD7CA4"/>
    <w:rsid w:val="00BD7E3D"/>
    <w:rsid w:val="00BD7F1D"/>
    <w:rsid w:val="00BE0027"/>
    <w:rsid w:val="00BE036D"/>
    <w:rsid w:val="00BE08A9"/>
    <w:rsid w:val="00BE0990"/>
    <w:rsid w:val="00BE0A42"/>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35"/>
    <w:rsid w:val="00C02DD8"/>
    <w:rsid w:val="00C02DDF"/>
    <w:rsid w:val="00C02EFD"/>
    <w:rsid w:val="00C02F2A"/>
    <w:rsid w:val="00C032FB"/>
    <w:rsid w:val="00C03384"/>
    <w:rsid w:val="00C03533"/>
    <w:rsid w:val="00C03601"/>
    <w:rsid w:val="00C0363F"/>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86"/>
    <w:rsid w:val="00C154CF"/>
    <w:rsid w:val="00C1590A"/>
    <w:rsid w:val="00C15965"/>
    <w:rsid w:val="00C15A3E"/>
    <w:rsid w:val="00C15AA6"/>
    <w:rsid w:val="00C15C2E"/>
    <w:rsid w:val="00C15DB8"/>
    <w:rsid w:val="00C15E47"/>
    <w:rsid w:val="00C15F27"/>
    <w:rsid w:val="00C1603A"/>
    <w:rsid w:val="00C1604F"/>
    <w:rsid w:val="00C1613A"/>
    <w:rsid w:val="00C1635E"/>
    <w:rsid w:val="00C16422"/>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31"/>
    <w:rsid w:val="00C2055C"/>
    <w:rsid w:val="00C205F7"/>
    <w:rsid w:val="00C206C4"/>
    <w:rsid w:val="00C20714"/>
    <w:rsid w:val="00C20794"/>
    <w:rsid w:val="00C20B37"/>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05"/>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2ED0"/>
    <w:rsid w:val="00C331C6"/>
    <w:rsid w:val="00C3325A"/>
    <w:rsid w:val="00C332B8"/>
    <w:rsid w:val="00C333C5"/>
    <w:rsid w:val="00C334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95"/>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40D"/>
    <w:rsid w:val="00C5751D"/>
    <w:rsid w:val="00C57620"/>
    <w:rsid w:val="00C5766E"/>
    <w:rsid w:val="00C57717"/>
    <w:rsid w:val="00C57808"/>
    <w:rsid w:val="00C5793D"/>
    <w:rsid w:val="00C579BF"/>
    <w:rsid w:val="00C57A33"/>
    <w:rsid w:val="00C57B2A"/>
    <w:rsid w:val="00C57BE8"/>
    <w:rsid w:val="00C57C94"/>
    <w:rsid w:val="00C57CCD"/>
    <w:rsid w:val="00C57D53"/>
    <w:rsid w:val="00C57E8B"/>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74"/>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A8D"/>
    <w:rsid w:val="00C86B27"/>
    <w:rsid w:val="00C86B33"/>
    <w:rsid w:val="00C86BF7"/>
    <w:rsid w:val="00C86EED"/>
    <w:rsid w:val="00C86F93"/>
    <w:rsid w:val="00C87027"/>
    <w:rsid w:val="00C8711E"/>
    <w:rsid w:val="00C8721C"/>
    <w:rsid w:val="00C87222"/>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8A2"/>
    <w:rsid w:val="00C948FA"/>
    <w:rsid w:val="00C94998"/>
    <w:rsid w:val="00C94A02"/>
    <w:rsid w:val="00C94B74"/>
    <w:rsid w:val="00C94BDD"/>
    <w:rsid w:val="00C94C15"/>
    <w:rsid w:val="00C94F00"/>
    <w:rsid w:val="00C950F0"/>
    <w:rsid w:val="00C9517D"/>
    <w:rsid w:val="00C95226"/>
    <w:rsid w:val="00C95370"/>
    <w:rsid w:val="00C95502"/>
    <w:rsid w:val="00C955C1"/>
    <w:rsid w:val="00C9567B"/>
    <w:rsid w:val="00C95698"/>
    <w:rsid w:val="00C956CE"/>
    <w:rsid w:val="00C95A40"/>
    <w:rsid w:val="00C95B2A"/>
    <w:rsid w:val="00C95EFE"/>
    <w:rsid w:val="00C96215"/>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844"/>
    <w:rsid w:val="00CA098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BF9"/>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92E"/>
    <w:rsid w:val="00CB4A4A"/>
    <w:rsid w:val="00CB4AF3"/>
    <w:rsid w:val="00CB4AFA"/>
    <w:rsid w:val="00CB4BE5"/>
    <w:rsid w:val="00CB4C51"/>
    <w:rsid w:val="00CB4F2C"/>
    <w:rsid w:val="00CB4FC8"/>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C0"/>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37"/>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523"/>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66F"/>
    <w:rsid w:val="00CF095C"/>
    <w:rsid w:val="00CF0A6D"/>
    <w:rsid w:val="00CF0CBA"/>
    <w:rsid w:val="00CF0DB1"/>
    <w:rsid w:val="00CF0EC5"/>
    <w:rsid w:val="00CF0FB6"/>
    <w:rsid w:val="00CF1014"/>
    <w:rsid w:val="00CF10C3"/>
    <w:rsid w:val="00CF1137"/>
    <w:rsid w:val="00CF117C"/>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D7A"/>
    <w:rsid w:val="00D20EC8"/>
    <w:rsid w:val="00D20ECC"/>
    <w:rsid w:val="00D21055"/>
    <w:rsid w:val="00D210DD"/>
    <w:rsid w:val="00D21206"/>
    <w:rsid w:val="00D213C1"/>
    <w:rsid w:val="00D213F8"/>
    <w:rsid w:val="00D21434"/>
    <w:rsid w:val="00D2145C"/>
    <w:rsid w:val="00D2146C"/>
    <w:rsid w:val="00D21500"/>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0F8"/>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19"/>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5E"/>
    <w:rsid w:val="00D61087"/>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450"/>
    <w:rsid w:val="00D70453"/>
    <w:rsid w:val="00D7050C"/>
    <w:rsid w:val="00D70692"/>
    <w:rsid w:val="00D70722"/>
    <w:rsid w:val="00D70743"/>
    <w:rsid w:val="00D7097A"/>
    <w:rsid w:val="00D70B11"/>
    <w:rsid w:val="00D70C7D"/>
    <w:rsid w:val="00D70C9C"/>
    <w:rsid w:val="00D70CE4"/>
    <w:rsid w:val="00D70D25"/>
    <w:rsid w:val="00D70D50"/>
    <w:rsid w:val="00D70D59"/>
    <w:rsid w:val="00D70E2F"/>
    <w:rsid w:val="00D70FBC"/>
    <w:rsid w:val="00D710BF"/>
    <w:rsid w:val="00D711B2"/>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1F6"/>
    <w:rsid w:val="00D822B6"/>
    <w:rsid w:val="00D823F8"/>
    <w:rsid w:val="00D8263D"/>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41"/>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A9C"/>
    <w:rsid w:val="00DA2BA8"/>
    <w:rsid w:val="00DA31DD"/>
    <w:rsid w:val="00DA321D"/>
    <w:rsid w:val="00DA350A"/>
    <w:rsid w:val="00DA354F"/>
    <w:rsid w:val="00DA369F"/>
    <w:rsid w:val="00DA3711"/>
    <w:rsid w:val="00DA3712"/>
    <w:rsid w:val="00DA38D0"/>
    <w:rsid w:val="00DA3905"/>
    <w:rsid w:val="00DA3A81"/>
    <w:rsid w:val="00DA3AD8"/>
    <w:rsid w:val="00DA3BBD"/>
    <w:rsid w:val="00DA3DA3"/>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285"/>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11D"/>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7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C1A"/>
    <w:rsid w:val="00DB7D56"/>
    <w:rsid w:val="00DB7DA8"/>
    <w:rsid w:val="00DB7DEC"/>
    <w:rsid w:val="00DB7EED"/>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969"/>
    <w:rsid w:val="00DC6B17"/>
    <w:rsid w:val="00DC6BB2"/>
    <w:rsid w:val="00DC6C9C"/>
    <w:rsid w:val="00DC6DD8"/>
    <w:rsid w:val="00DC6F09"/>
    <w:rsid w:val="00DC6F18"/>
    <w:rsid w:val="00DC7164"/>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90B"/>
    <w:rsid w:val="00E43B84"/>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1D"/>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3FD0"/>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DB"/>
    <w:rsid w:val="00EB0DB2"/>
    <w:rsid w:val="00EB0E2C"/>
    <w:rsid w:val="00EB0E2E"/>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752"/>
    <w:rsid w:val="00EB4894"/>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96"/>
    <w:rsid w:val="00EB5C9A"/>
    <w:rsid w:val="00EB5D77"/>
    <w:rsid w:val="00EB60B7"/>
    <w:rsid w:val="00EB6221"/>
    <w:rsid w:val="00EB6238"/>
    <w:rsid w:val="00EB6284"/>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34"/>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93C"/>
    <w:rsid w:val="00F02AFA"/>
    <w:rsid w:val="00F02CE8"/>
    <w:rsid w:val="00F02D35"/>
    <w:rsid w:val="00F02E15"/>
    <w:rsid w:val="00F02E2A"/>
    <w:rsid w:val="00F03351"/>
    <w:rsid w:val="00F03395"/>
    <w:rsid w:val="00F034F2"/>
    <w:rsid w:val="00F03572"/>
    <w:rsid w:val="00F0364B"/>
    <w:rsid w:val="00F03687"/>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07F0A"/>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A9B"/>
    <w:rsid w:val="00F11B0C"/>
    <w:rsid w:val="00F11B97"/>
    <w:rsid w:val="00F11DF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1C"/>
    <w:rsid w:val="00F157AF"/>
    <w:rsid w:val="00F15848"/>
    <w:rsid w:val="00F15957"/>
    <w:rsid w:val="00F15999"/>
    <w:rsid w:val="00F15A0F"/>
    <w:rsid w:val="00F15A18"/>
    <w:rsid w:val="00F15D43"/>
    <w:rsid w:val="00F15FF3"/>
    <w:rsid w:val="00F1600F"/>
    <w:rsid w:val="00F160F1"/>
    <w:rsid w:val="00F161DF"/>
    <w:rsid w:val="00F162F5"/>
    <w:rsid w:val="00F16454"/>
    <w:rsid w:val="00F167E6"/>
    <w:rsid w:val="00F16871"/>
    <w:rsid w:val="00F16891"/>
    <w:rsid w:val="00F168D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C5D"/>
    <w:rsid w:val="00F27E02"/>
    <w:rsid w:val="00F27E04"/>
    <w:rsid w:val="00F27F48"/>
    <w:rsid w:val="00F3001E"/>
    <w:rsid w:val="00F30047"/>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1F3"/>
    <w:rsid w:val="00F4423F"/>
    <w:rsid w:val="00F44428"/>
    <w:rsid w:val="00F44646"/>
    <w:rsid w:val="00F446F3"/>
    <w:rsid w:val="00F4474C"/>
    <w:rsid w:val="00F44800"/>
    <w:rsid w:val="00F448BF"/>
    <w:rsid w:val="00F448EE"/>
    <w:rsid w:val="00F44AA0"/>
    <w:rsid w:val="00F44AD4"/>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A6"/>
    <w:rsid w:val="00F50A40"/>
    <w:rsid w:val="00F50AFF"/>
    <w:rsid w:val="00F50B3F"/>
    <w:rsid w:val="00F50C47"/>
    <w:rsid w:val="00F50D30"/>
    <w:rsid w:val="00F50EB8"/>
    <w:rsid w:val="00F5117B"/>
    <w:rsid w:val="00F51181"/>
    <w:rsid w:val="00F51224"/>
    <w:rsid w:val="00F513CD"/>
    <w:rsid w:val="00F51489"/>
    <w:rsid w:val="00F514FB"/>
    <w:rsid w:val="00F51780"/>
    <w:rsid w:val="00F51B55"/>
    <w:rsid w:val="00F51E3E"/>
    <w:rsid w:val="00F51FB4"/>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AD"/>
    <w:rsid w:val="00F7400C"/>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21"/>
    <w:rsid w:val="00F82A3F"/>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644"/>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F"/>
    <w:rsid w:val="00FA26A4"/>
    <w:rsid w:val="00FA27C2"/>
    <w:rsid w:val="00FA2818"/>
    <w:rsid w:val="00FA28AE"/>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82"/>
    <w:rsid w:val="00FA5998"/>
    <w:rsid w:val="00FA599C"/>
    <w:rsid w:val="00FA59F7"/>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086"/>
    <w:rsid w:val="00FD01A5"/>
    <w:rsid w:val="00FD02E0"/>
    <w:rsid w:val="00FD0364"/>
    <w:rsid w:val="00FD040B"/>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BD"/>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C4"/>
    <w:rsid w:val="00FE18DF"/>
    <w:rsid w:val="00FE1AAF"/>
    <w:rsid w:val="00FE1AC8"/>
    <w:rsid w:val="00FE1C20"/>
    <w:rsid w:val="00FE1C63"/>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63C"/>
    <w:rsid w:val="00FE7726"/>
    <w:rsid w:val="00FE7765"/>
    <w:rsid w:val="00FE7A1C"/>
    <w:rsid w:val="00FE7D27"/>
    <w:rsid w:val="00FE7D33"/>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038"/>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cc.gov.co/images/articulos/Informe_Rendicion_de_Cuentas_2016.pdf" TargetMode="External"/><Relationship Id="rId13" Type="http://schemas.openxmlformats.org/officeDocument/2006/relationships/hyperlink" Target="https://www.ifac.org/publications-resources/gu-de-control-de-calidad-para-peque-y-medianas-firmas-de-auditor-tercer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averiana.edu.co/personales/hbermude/leycontable/contadores/2009-ley-1314.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countingtoday.com/news/aicpa-asks-irs-to-delay-partnership-audit-regime?brief=00000158-5504-dc42-a1fe-55d7045f000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jcc.gov.co/images/pdfs/actas-comite-registro/acta_120.pdf" TargetMode="External"/><Relationship Id="rId4" Type="http://schemas.openxmlformats.org/officeDocument/2006/relationships/settings" Target="settings.xml"/><Relationship Id="rId9" Type="http://schemas.openxmlformats.org/officeDocument/2006/relationships/hyperlink" Target="http://www.javeriana.edu.co/personales/hbermude/leycontable/contadores/2010-decreto-1955.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331D4-D949-4E76-A16B-0CF52D875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528</Words>
  <Characters>2909</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3431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2017-06-18T16:22:00Z</dcterms:created>
  <dcterms:modified xsi:type="dcterms:W3CDTF">2017-06-18T16:22:00Z</dcterms:modified>
</cp:coreProperties>
</file>