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B4" w:rsidRPr="00A643B4" w:rsidRDefault="00A643B4" w:rsidP="00A643B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643B4">
        <w:rPr>
          <w:rFonts w:cs="Calibri"/>
          <w:position w:val="-9"/>
          <w:sz w:val="123"/>
        </w:rPr>
        <w:t>E</w:t>
      </w:r>
    </w:p>
    <w:p w:rsidR="00714A08" w:rsidRDefault="00A643B4" w:rsidP="00A643B4">
      <w:r>
        <w:lastRenderedPageBreak/>
        <w:t xml:space="preserve">l modo de proceder frente a la adversidad es una de las principales muestras del carácter. </w:t>
      </w:r>
    </w:p>
    <w:p w:rsidR="00A643B4" w:rsidRDefault="00A643B4" w:rsidP="00A643B4">
      <w:r>
        <w:t xml:space="preserve">Ante la reciente crisis financiera, el pueblo de los Estados Unidos de América reaccionó con energía, entre otras cosas adoptando la ley </w:t>
      </w:r>
      <w:proofErr w:type="spellStart"/>
      <w:r w:rsidR="003E4A51" w:rsidRPr="003E4A51">
        <w:rPr>
          <w:i/>
        </w:rPr>
        <w:t>Dodd</w:t>
      </w:r>
      <w:proofErr w:type="spellEnd"/>
      <w:r w:rsidR="003E4A51" w:rsidRPr="003E4A51">
        <w:rPr>
          <w:i/>
        </w:rPr>
        <w:t xml:space="preserve">-Frank Wall Street </w:t>
      </w:r>
      <w:proofErr w:type="spellStart"/>
      <w:r w:rsidR="003E4A51" w:rsidRPr="003E4A51">
        <w:rPr>
          <w:i/>
        </w:rPr>
        <w:t>Reform</w:t>
      </w:r>
      <w:proofErr w:type="spellEnd"/>
      <w:r w:rsidR="003E4A51" w:rsidRPr="003E4A51">
        <w:rPr>
          <w:i/>
        </w:rPr>
        <w:t xml:space="preserve"> and </w:t>
      </w:r>
      <w:proofErr w:type="spellStart"/>
      <w:r w:rsidR="003E4A51" w:rsidRPr="003E4A51">
        <w:rPr>
          <w:i/>
        </w:rPr>
        <w:t>Consumer</w:t>
      </w:r>
      <w:proofErr w:type="spellEnd"/>
      <w:r w:rsidR="003E4A51" w:rsidRPr="003E4A51">
        <w:rPr>
          <w:i/>
        </w:rPr>
        <w:t xml:space="preserve"> </w:t>
      </w:r>
      <w:proofErr w:type="spellStart"/>
      <w:r w:rsidR="003E4A51" w:rsidRPr="003E4A51">
        <w:rPr>
          <w:i/>
        </w:rPr>
        <w:t>Protection</w:t>
      </w:r>
      <w:proofErr w:type="spellEnd"/>
      <w:r w:rsidR="003E4A51" w:rsidRPr="003E4A51">
        <w:rPr>
          <w:i/>
        </w:rPr>
        <w:t xml:space="preserve"> </w:t>
      </w:r>
      <w:proofErr w:type="spellStart"/>
      <w:r w:rsidR="003E4A51" w:rsidRPr="003E4A51">
        <w:rPr>
          <w:i/>
        </w:rPr>
        <w:t>Act</w:t>
      </w:r>
      <w:proofErr w:type="spellEnd"/>
      <w:r w:rsidR="003E4A51">
        <w:rPr>
          <w:i/>
        </w:rPr>
        <w:t>.</w:t>
      </w:r>
      <w:r w:rsidR="00421FCA">
        <w:rPr>
          <w:i/>
        </w:rPr>
        <w:t xml:space="preserve"> </w:t>
      </w:r>
    </w:p>
    <w:p w:rsidR="00421FCA" w:rsidRDefault="00421FCA" w:rsidP="00750FC4">
      <w:r>
        <w:t xml:space="preserve">Cuando se hace una ley puede haber varios asuntos importantes no resueltos, en forma que </w:t>
      </w:r>
      <w:r w:rsidR="00412357">
        <w:t>sea</w:t>
      </w:r>
      <w:r>
        <w:t xml:space="preserve"> necesario hacer estudios antes de legislar sobre ellos. Este fue el caso cuando se tramitó la citada ley, la cual ordenó</w:t>
      </w:r>
      <w:r w:rsidR="00750FC4">
        <w:t xml:space="preserve"> </w:t>
      </w:r>
      <w:r w:rsidR="00412357">
        <w:t xml:space="preserve">los siguientes estudios: (a) </w:t>
      </w:r>
      <w:proofErr w:type="spellStart"/>
      <w:r w:rsidR="00750FC4">
        <w:t>study</w:t>
      </w:r>
      <w:proofErr w:type="spellEnd"/>
      <w:r w:rsidR="00750FC4">
        <w:t xml:space="preserve"> </w:t>
      </w:r>
      <w:proofErr w:type="spellStart"/>
      <w:r w:rsidR="00750FC4">
        <w:t>on</w:t>
      </w:r>
      <w:proofErr w:type="spellEnd"/>
      <w:r w:rsidR="00750FC4">
        <w:t xml:space="preserve"> </w:t>
      </w:r>
      <w:proofErr w:type="spellStart"/>
      <w:r w:rsidR="00750FC4">
        <w:t>effects</w:t>
      </w:r>
      <w:proofErr w:type="spellEnd"/>
      <w:r w:rsidR="00750FC4">
        <w:t xml:space="preserve"> of position </w:t>
      </w:r>
      <w:proofErr w:type="spellStart"/>
      <w:r w:rsidR="00750FC4">
        <w:t>limits</w:t>
      </w:r>
      <w:proofErr w:type="spellEnd"/>
      <w:r w:rsidR="00750FC4">
        <w:t xml:space="preserve"> </w:t>
      </w:r>
      <w:proofErr w:type="spellStart"/>
      <w:r w:rsidR="000D76CF">
        <w:t>on</w:t>
      </w:r>
      <w:proofErr w:type="spellEnd"/>
      <w:r w:rsidR="000D76CF">
        <w:t xml:space="preserve"> trading </w:t>
      </w:r>
      <w:proofErr w:type="spellStart"/>
      <w:r w:rsidR="000D76CF">
        <w:t>on</w:t>
      </w:r>
      <w:proofErr w:type="spellEnd"/>
      <w:r w:rsidR="000D76CF">
        <w:t xml:space="preserve"> </w:t>
      </w:r>
      <w:proofErr w:type="spellStart"/>
      <w:r w:rsidR="000D76CF">
        <w:t>exchanges</w:t>
      </w:r>
      <w:proofErr w:type="spellEnd"/>
      <w:r w:rsidR="000D76CF">
        <w:t xml:space="preserve"> in </w:t>
      </w:r>
      <w:proofErr w:type="spellStart"/>
      <w:r w:rsidR="000D76CF">
        <w:t>the</w:t>
      </w:r>
      <w:proofErr w:type="spellEnd"/>
      <w:r w:rsidR="000D76CF">
        <w:t xml:space="preserve"> </w:t>
      </w:r>
      <w:proofErr w:type="spellStart"/>
      <w:r w:rsidR="000D76CF">
        <w:t>United</w:t>
      </w:r>
      <w:proofErr w:type="spellEnd"/>
      <w:r w:rsidR="000D76CF">
        <w:t xml:space="preserve"> </w:t>
      </w:r>
      <w:proofErr w:type="spellStart"/>
      <w:r w:rsidR="000D76CF">
        <w:t>S</w:t>
      </w:r>
      <w:r w:rsidR="00750FC4">
        <w:t>tates</w:t>
      </w:r>
      <w:proofErr w:type="spellEnd"/>
      <w:r w:rsidR="00750FC4">
        <w:t xml:space="preserve">, </w:t>
      </w:r>
      <w:r w:rsidR="00412357">
        <w:t xml:space="preserve">(b) </w:t>
      </w:r>
      <w:proofErr w:type="spellStart"/>
      <w:r w:rsidR="00750FC4">
        <w:t>study</w:t>
      </w:r>
      <w:proofErr w:type="spellEnd"/>
      <w:r w:rsidR="00750FC4">
        <w:t xml:space="preserve"> </w:t>
      </w:r>
      <w:proofErr w:type="spellStart"/>
      <w:r w:rsidR="00750FC4">
        <w:t>on</w:t>
      </w:r>
      <w:proofErr w:type="spellEnd"/>
      <w:r w:rsidR="00750FC4">
        <w:t xml:space="preserve"> </w:t>
      </w:r>
      <w:proofErr w:type="spellStart"/>
      <w:r w:rsidR="00750FC4">
        <w:t>feasibility</w:t>
      </w:r>
      <w:proofErr w:type="spellEnd"/>
      <w:r w:rsidR="00750FC4">
        <w:t xml:space="preserve"> of </w:t>
      </w:r>
      <w:proofErr w:type="spellStart"/>
      <w:r w:rsidR="00750FC4">
        <w:t>requiring</w:t>
      </w:r>
      <w:proofErr w:type="spellEnd"/>
      <w:r w:rsidR="00750FC4">
        <w:t xml:space="preserve"> use of </w:t>
      </w:r>
      <w:proofErr w:type="spellStart"/>
      <w:r w:rsidR="00750FC4">
        <w:t>standardized</w:t>
      </w:r>
      <w:proofErr w:type="spellEnd"/>
      <w:r w:rsidR="00750FC4">
        <w:t xml:space="preserve"> </w:t>
      </w:r>
      <w:proofErr w:type="spellStart"/>
      <w:r w:rsidR="00750FC4">
        <w:t>algorithmic</w:t>
      </w:r>
      <w:proofErr w:type="spellEnd"/>
      <w:r w:rsidR="00750FC4">
        <w:t xml:space="preserve"> </w:t>
      </w:r>
      <w:proofErr w:type="spellStart"/>
      <w:r w:rsidR="00750FC4">
        <w:t>descriptions</w:t>
      </w:r>
      <w:proofErr w:type="spellEnd"/>
      <w:r w:rsidR="00750FC4">
        <w:t xml:space="preserve"> </w:t>
      </w:r>
      <w:proofErr w:type="spellStart"/>
      <w:r w:rsidR="00750FC4">
        <w:t>for</w:t>
      </w:r>
      <w:proofErr w:type="spellEnd"/>
      <w:r w:rsidR="00750FC4">
        <w:t xml:space="preserve"> </w:t>
      </w:r>
      <w:proofErr w:type="spellStart"/>
      <w:r w:rsidR="00750FC4">
        <w:t>financial</w:t>
      </w:r>
      <w:proofErr w:type="spellEnd"/>
      <w:r w:rsidR="00750FC4">
        <w:t xml:space="preserve"> </w:t>
      </w:r>
      <w:proofErr w:type="spellStart"/>
      <w:r w:rsidR="00750FC4">
        <w:t>derivatives</w:t>
      </w:r>
      <w:proofErr w:type="spellEnd"/>
      <w:r w:rsidR="00750FC4">
        <w:t xml:space="preserve">, </w:t>
      </w:r>
      <w:r w:rsidR="00412357">
        <w:t xml:space="preserve">(c) </w:t>
      </w:r>
      <w:proofErr w:type="spellStart"/>
      <w:r w:rsidR="00750FC4" w:rsidRPr="00750FC4">
        <w:t>international</w:t>
      </w:r>
      <w:proofErr w:type="spellEnd"/>
      <w:r w:rsidR="00750FC4" w:rsidRPr="00750FC4">
        <w:t xml:space="preserve"> swap </w:t>
      </w:r>
      <w:proofErr w:type="spellStart"/>
      <w:r w:rsidR="00750FC4" w:rsidRPr="00750FC4">
        <w:t>regulation</w:t>
      </w:r>
      <w:proofErr w:type="spellEnd"/>
      <w:r w:rsidR="00750FC4">
        <w:t xml:space="preserve">, </w:t>
      </w:r>
      <w:r w:rsidR="00412357">
        <w:t xml:space="preserve">(d) </w:t>
      </w:r>
      <w:proofErr w:type="spellStart"/>
      <w:r w:rsidR="00750FC4" w:rsidRPr="00750FC4">
        <w:t>stable</w:t>
      </w:r>
      <w:proofErr w:type="spellEnd"/>
      <w:r w:rsidR="00750FC4" w:rsidRPr="00750FC4">
        <w:t xml:space="preserve"> </w:t>
      </w:r>
      <w:proofErr w:type="spellStart"/>
      <w:r w:rsidR="00750FC4" w:rsidRPr="00750FC4">
        <w:t>value</w:t>
      </w:r>
      <w:proofErr w:type="spellEnd"/>
      <w:r w:rsidR="00750FC4" w:rsidRPr="00750FC4">
        <w:t xml:space="preserve"> </w:t>
      </w:r>
      <w:proofErr w:type="spellStart"/>
      <w:r w:rsidR="00750FC4" w:rsidRPr="00750FC4">
        <w:t>contracts</w:t>
      </w:r>
      <w:proofErr w:type="spellEnd"/>
      <w:r w:rsidR="00412357">
        <w:t>.</w:t>
      </w:r>
    </w:p>
    <w:p w:rsidR="00412357" w:rsidRDefault="00412357" w:rsidP="00750FC4">
      <w:r>
        <w:t xml:space="preserve">En la </w:t>
      </w:r>
      <w:r w:rsidR="00897154">
        <w:t>pasada</w:t>
      </w:r>
      <w:r>
        <w:t xml:space="preserve"> crisis financiera, los instrumentos financieros y, en especial, los instrumentos derivados, pasaron de ser un asunto complejo a ser instrumentos de daño, ya que abusando de una aducida baja reglamentación fueron utilizados fraudulentamente.</w:t>
      </w:r>
    </w:p>
    <w:p w:rsidR="00897154" w:rsidRDefault="00897154" w:rsidP="00750FC4">
      <w:r>
        <w:t>Dando cumplimiento a la obligación de hacer uno de los estudios mencionados, hace pocos días “</w:t>
      </w:r>
      <w:proofErr w:type="spellStart"/>
      <w:r w:rsidRPr="00897154">
        <w:t>the</w:t>
      </w:r>
      <w:proofErr w:type="spellEnd"/>
      <w:r w:rsidRPr="00897154">
        <w:t xml:space="preserve"> </w:t>
      </w:r>
      <w:proofErr w:type="spellStart"/>
      <w:r w:rsidRPr="00897154">
        <w:t>Securities</w:t>
      </w:r>
      <w:proofErr w:type="spellEnd"/>
      <w:r w:rsidRPr="00897154">
        <w:t xml:space="preserve"> and Exchange </w:t>
      </w:r>
      <w:proofErr w:type="spellStart"/>
      <w:r w:rsidRPr="00897154">
        <w:t>Commission</w:t>
      </w:r>
      <w:proofErr w:type="spellEnd"/>
      <w:r w:rsidRPr="00897154">
        <w:t xml:space="preserve"> and </w:t>
      </w:r>
      <w:proofErr w:type="spellStart"/>
      <w:r w:rsidRPr="00897154">
        <w:t>Commodity</w:t>
      </w:r>
      <w:proofErr w:type="spellEnd"/>
      <w:r w:rsidRPr="00897154">
        <w:t xml:space="preserve"> </w:t>
      </w:r>
      <w:proofErr w:type="spellStart"/>
      <w:r w:rsidRPr="00897154">
        <w:t>Futures</w:t>
      </w:r>
      <w:proofErr w:type="spellEnd"/>
      <w:r w:rsidRPr="00897154">
        <w:t xml:space="preserve"> Trading </w:t>
      </w:r>
      <w:proofErr w:type="spellStart"/>
      <w:r w:rsidRPr="00897154">
        <w:t>Commission</w:t>
      </w:r>
      <w:proofErr w:type="spellEnd"/>
      <w:r w:rsidRPr="00897154">
        <w:t xml:space="preserve"> (</w:t>
      </w:r>
      <w:proofErr w:type="spellStart"/>
      <w:r w:rsidRPr="00897154">
        <w:t>collectively</w:t>
      </w:r>
      <w:proofErr w:type="spellEnd"/>
      <w:r w:rsidRPr="00897154">
        <w:t xml:space="preserve"> “</w:t>
      </w:r>
      <w:proofErr w:type="spellStart"/>
      <w:r w:rsidRPr="00897154">
        <w:t>Commissions</w:t>
      </w:r>
      <w:proofErr w:type="spellEnd"/>
      <w:r w:rsidRPr="00897154">
        <w:t xml:space="preserve">”) </w:t>
      </w:r>
      <w:hyperlink r:id="rId9" w:history="1">
        <w:proofErr w:type="spellStart"/>
        <w:r w:rsidRPr="00930363">
          <w:rPr>
            <w:rStyle w:val="Hipervnculo"/>
          </w:rPr>
          <w:t>delivered</w:t>
        </w:r>
        <w:proofErr w:type="spellEnd"/>
        <w:r w:rsidRPr="00930363">
          <w:rPr>
            <w:rStyle w:val="Hipervnculo"/>
          </w:rPr>
          <w:t xml:space="preserve"> </w:t>
        </w:r>
        <w:proofErr w:type="spellStart"/>
        <w:r w:rsidRPr="00930363">
          <w:rPr>
            <w:rStyle w:val="Hipervnculo"/>
          </w:rPr>
          <w:t>to</w:t>
        </w:r>
        <w:proofErr w:type="spellEnd"/>
        <w:r w:rsidRPr="00930363">
          <w:rPr>
            <w:rStyle w:val="Hipervnculo"/>
          </w:rPr>
          <w:t xml:space="preserve"> </w:t>
        </w:r>
        <w:proofErr w:type="spellStart"/>
        <w:r w:rsidRPr="00930363">
          <w:rPr>
            <w:rStyle w:val="Hipervnculo"/>
          </w:rPr>
          <w:t>Congress</w:t>
        </w:r>
        <w:proofErr w:type="spellEnd"/>
        <w:r w:rsidRPr="00930363">
          <w:rPr>
            <w:rStyle w:val="Hipervnculo"/>
          </w:rPr>
          <w:t xml:space="preserve"> a </w:t>
        </w:r>
        <w:proofErr w:type="spellStart"/>
        <w:r w:rsidRPr="00930363">
          <w:rPr>
            <w:rStyle w:val="Hipervnculo"/>
          </w:rPr>
          <w:t>joint</w:t>
        </w:r>
        <w:proofErr w:type="spellEnd"/>
        <w:r w:rsidRPr="00930363">
          <w:rPr>
            <w:rStyle w:val="Hipervnculo"/>
          </w:rPr>
          <w:t xml:space="preserve"> </w:t>
        </w:r>
        <w:proofErr w:type="spellStart"/>
        <w:r w:rsidRPr="00930363">
          <w:rPr>
            <w:rStyle w:val="Hipervnculo"/>
          </w:rPr>
          <w:t>staff</w:t>
        </w:r>
        <w:proofErr w:type="spellEnd"/>
        <w:r w:rsidRPr="00930363">
          <w:rPr>
            <w:rStyle w:val="Hipervnculo"/>
          </w:rPr>
          <w:t xml:space="preserve"> </w:t>
        </w:r>
        <w:proofErr w:type="spellStart"/>
        <w:r w:rsidRPr="00930363">
          <w:rPr>
            <w:rStyle w:val="Hipervnculo"/>
          </w:rPr>
          <w:t>study</w:t>
        </w:r>
        <w:proofErr w:type="spellEnd"/>
      </w:hyperlink>
      <w:r w:rsidRPr="00897154">
        <w:t xml:space="preserve"> </w:t>
      </w:r>
      <w:proofErr w:type="spellStart"/>
      <w:r w:rsidRPr="00897154">
        <w:t>on</w:t>
      </w:r>
      <w:proofErr w:type="spellEnd"/>
      <w:r w:rsidRPr="00897154">
        <w:t xml:space="preserve"> </w:t>
      </w:r>
      <w:proofErr w:type="spellStart"/>
      <w:r w:rsidRPr="00897154">
        <w:t>the</w:t>
      </w:r>
      <w:proofErr w:type="spellEnd"/>
      <w:r w:rsidRPr="00897154">
        <w:t xml:space="preserve"> “</w:t>
      </w:r>
      <w:proofErr w:type="spellStart"/>
      <w:r w:rsidRPr="00897154">
        <w:t>the</w:t>
      </w:r>
      <w:proofErr w:type="spellEnd"/>
      <w:r w:rsidRPr="00897154">
        <w:t xml:space="preserve"> </w:t>
      </w:r>
      <w:proofErr w:type="spellStart"/>
      <w:r w:rsidRPr="00897154">
        <w:t>feasibility</w:t>
      </w:r>
      <w:proofErr w:type="spellEnd"/>
      <w:r w:rsidRPr="00897154">
        <w:t xml:space="preserve"> of </w:t>
      </w:r>
      <w:proofErr w:type="spellStart"/>
      <w:r w:rsidRPr="00897154">
        <w:t>requiring</w:t>
      </w:r>
      <w:proofErr w:type="spellEnd"/>
      <w:r w:rsidRPr="00897154">
        <w:t xml:space="preserve"> </w:t>
      </w:r>
      <w:proofErr w:type="spellStart"/>
      <w:r w:rsidRPr="00897154">
        <w:t>the</w:t>
      </w:r>
      <w:proofErr w:type="spellEnd"/>
      <w:r w:rsidRPr="00897154">
        <w:t xml:space="preserve"> </w:t>
      </w:r>
      <w:proofErr w:type="spellStart"/>
      <w:r w:rsidRPr="00897154">
        <w:t>derivatives</w:t>
      </w:r>
      <w:proofErr w:type="spellEnd"/>
      <w:r w:rsidRPr="00897154">
        <w:t xml:space="preserve"> </w:t>
      </w:r>
      <w:proofErr w:type="spellStart"/>
      <w:r w:rsidRPr="00897154">
        <w:t>industry</w:t>
      </w:r>
      <w:proofErr w:type="spellEnd"/>
      <w:r w:rsidRPr="00897154">
        <w:t xml:space="preserve"> </w:t>
      </w:r>
      <w:proofErr w:type="spellStart"/>
      <w:r w:rsidRPr="00897154">
        <w:t>to</w:t>
      </w:r>
      <w:proofErr w:type="spellEnd"/>
      <w:r w:rsidRPr="00897154">
        <w:t xml:space="preserve"> </w:t>
      </w:r>
      <w:proofErr w:type="spellStart"/>
      <w:r w:rsidRPr="00897154">
        <w:t>adopt</w:t>
      </w:r>
      <w:proofErr w:type="spellEnd"/>
      <w:r w:rsidRPr="00897154">
        <w:t xml:space="preserve"> </w:t>
      </w:r>
      <w:proofErr w:type="spellStart"/>
      <w:r w:rsidRPr="00897154">
        <w:t>standardized</w:t>
      </w:r>
      <w:proofErr w:type="spellEnd"/>
      <w:r w:rsidRPr="00897154">
        <w:t xml:space="preserve"> </w:t>
      </w:r>
      <w:proofErr w:type="spellStart"/>
      <w:r w:rsidRPr="00897154">
        <w:t>computer-readable</w:t>
      </w:r>
      <w:proofErr w:type="spellEnd"/>
      <w:r w:rsidRPr="00897154">
        <w:t xml:space="preserve"> </w:t>
      </w:r>
      <w:proofErr w:type="spellStart"/>
      <w:r w:rsidRPr="00897154">
        <w:t>algorithmic</w:t>
      </w:r>
      <w:proofErr w:type="spellEnd"/>
      <w:r w:rsidRPr="00897154">
        <w:t xml:space="preserve"> </w:t>
      </w:r>
      <w:proofErr w:type="spellStart"/>
      <w:r w:rsidRPr="00897154">
        <w:t>descriptions</w:t>
      </w:r>
      <w:proofErr w:type="spellEnd"/>
      <w:r w:rsidRPr="00897154">
        <w:t xml:space="preserve"> </w:t>
      </w:r>
      <w:proofErr w:type="spellStart"/>
      <w:r w:rsidRPr="00897154">
        <w:lastRenderedPageBreak/>
        <w:t>which</w:t>
      </w:r>
      <w:proofErr w:type="spellEnd"/>
      <w:r w:rsidRPr="00897154">
        <w:t xml:space="preserve"> </w:t>
      </w:r>
      <w:proofErr w:type="spellStart"/>
      <w:r w:rsidRPr="00897154">
        <w:t>may</w:t>
      </w:r>
      <w:proofErr w:type="spellEnd"/>
      <w:r w:rsidRPr="00897154">
        <w:t xml:space="preserve"> be </w:t>
      </w:r>
      <w:proofErr w:type="spellStart"/>
      <w:r w:rsidRPr="00897154">
        <w:t>used</w:t>
      </w:r>
      <w:proofErr w:type="spellEnd"/>
      <w:r w:rsidRPr="00897154">
        <w:t xml:space="preserve"> </w:t>
      </w:r>
      <w:proofErr w:type="spellStart"/>
      <w:r w:rsidRPr="00897154">
        <w:t>to</w:t>
      </w:r>
      <w:proofErr w:type="spellEnd"/>
      <w:r w:rsidRPr="00897154">
        <w:t xml:space="preserve"> describe </w:t>
      </w:r>
      <w:proofErr w:type="spellStart"/>
      <w:r w:rsidRPr="00897154">
        <w:t>complex</w:t>
      </w:r>
      <w:proofErr w:type="spellEnd"/>
      <w:r w:rsidRPr="00897154">
        <w:t xml:space="preserve"> and </w:t>
      </w:r>
      <w:proofErr w:type="spellStart"/>
      <w:r w:rsidRPr="00897154">
        <w:t>standardized</w:t>
      </w:r>
      <w:proofErr w:type="spellEnd"/>
      <w:r w:rsidRPr="00897154">
        <w:t xml:space="preserve"> </w:t>
      </w:r>
      <w:proofErr w:type="spellStart"/>
      <w:r w:rsidRPr="00897154">
        <w:t>financial</w:t>
      </w:r>
      <w:proofErr w:type="spellEnd"/>
      <w:r w:rsidRPr="00897154">
        <w:t xml:space="preserve"> </w:t>
      </w:r>
      <w:proofErr w:type="spellStart"/>
      <w:r w:rsidRPr="00897154">
        <w:t>derivatives</w:t>
      </w:r>
      <w:proofErr w:type="spellEnd"/>
      <w:r w:rsidR="00930363">
        <w:t>.””.</w:t>
      </w:r>
    </w:p>
    <w:p w:rsidR="00930363" w:rsidRDefault="00930363" w:rsidP="00750FC4">
      <w:r>
        <w:t xml:space="preserve">Según el comunicado de prensa </w:t>
      </w:r>
      <w:hyperlink r:id="rId10" w:history="1">
        <w:r w:rsidRPr="00930363">
          <w:rPr>
            <w:rStyle w:val="Hipervnculo"/>
          </w:rPr>
          <w:t>el estudio</w:t>
        </w:r>
      </w:hyperlink>
      <w:r>
        <w:t xml:space="preserve"> concluyó que “</w:t>
      </w:r>
      <w:proofErr w:type="spellStart"/>
      <w:r w:rsidRPr="00930363">
        <w:t>Based</w:t>
      </w:r>
      <w:proofErr w:type="spellEnd"/>
      <w:r w:rsidRPr="00930363">
        <w:t xml:space="preserve"> </w:t>
      </w:r>
      <w:proofErr w:type="spellStart"/>
      <w:r w:rsidRPr="00930363">
        <w:t>on</w:t>
      </w:r>
      <w:proofErr w:type="spellEnd"/>
      <w:r w:rsidRPr="00930363">
        <w:t xml:space="preserve"> </w:t>
      </w:r>
      <w:proofErr w:type="spellStart"/>
      <w:r w:rsidRPr="00930363">
        <w:t>the</w:t>
      </w:r>
      <w:proofErr w:type="spellEnd"/>
      <w:r w:rsidRPr="00930363">
        <w:t xml:space="preserve"> </w:t>
      </w:r>
      <w:proofErr w:type="spellStart"/>
      <w:r w:rsidRPr="00930363">
        <w:t>public</w:t>
      </w:r>
      <w:proofErr w:type="spellEnd"/>
      <w:r w:rsidRPr="00930363">
        <w:t xml:space="preserve"> input, </w:t>
      </w:r>
      <w:proofErr w:type="spellStart"/>
      <w:r w:rsidRPr="00930363">
        <w:t>staff</w:t>
      </w:r>
      <w:proofErr w:type="spellEnd"/>
      <w:r w:rsidRPr="00930363">
        <w:t xml:space="preserve"> </w:t>
      </w:r>
      <w:proofErr w:type="spellStart"/>
      <w:r w:rsidRPr="00930363">
        <w:t>investigation</w:t>
      </w:r>
      <w:proofErr w:type="spellEnd"/>
      <w:r w:rsidRPr="00930363">
        <w:t xml:space="preserve"> and </w:t>
      </w:r>
      <w:proofErr w:type="spellStart"/>
      <w:r w:rsidRPr="00930363">
        <w:t>analysis</w:t>
      </w:r>
      <w:proofErr w:type="spellEnd"/>
      <w:r w:rsidRPr="00930363">
        <w:t xml:space="preserve">, </w:t>
      </w:r>
      <w:proofErr w:type="spellStart"/>
      <w:r w:rsidRPr="00930363">
        <w:t>the</w:t>
      </w:r>
      <w:proofErr w:type="spellEnd"/>
      <w:r w:rsidRPr="00930363">
        <w:t xml:space="preserve"> </w:t>
      </w:r>
      <w:proofErr w:type="spellStart"/>
      <w:r w:rsidRPr="00930363">
        <w:t>joint</w:t>
      </w:r>
      <w:proofErr w:type="spellEnd"/>
      <w:r w:rsidRPr="00930363">
        <w:t xml:space="preserve"> </w:t>
      </w:r>
      <w:proofErr w:type="spellStart"/>
      <w:r w:rsidRPr="00930363">
        <w:t>study</w:t>
      </w:r>
      <w:proofErr w:type="spellEnd"/>
      <w:r w:rsidRPr="00930363">
        <w:t xml:space="preserve"> </w:t>
      </w:r>
      <w:proofErr w:type="spellStart"/>
      <w:r w:rsidRPr="00930363">
        <w:t>concludes</w:t>
      </w:r>
      <w:proofErr w:type="spellEnd"/>
      <w:r w:rsidRPr="00930363">
        <w:t xml:space="preserve"> </w:t>
      </w:r>
      <w:proofErr w:type="spellStart"/>
      <w:r w:rsidRPr="00930363">
        <w:t>that</w:t>
      </w:r>
      <w:proofErr w:type="spellEnd"/>
      <w:r w:rsidRPr="00930363">
        <w:t xml:space="preserve"> </w:t>
      </w:r>
      <w:proofErr w:type="spellStart"/>
      <w:r w:rsidRPr="00930363">
        <w:t>current</w:t>
      </w:r>
      <w:proofErr w:type="spellEnd"/>
      <w:r w:rsidRPr="00930363">
        <w:t xml:space="preserve"> </w:t>
      </w:r>
      <w:proofErr w:type="spellStart"/>
      <w:r w:rsidRPr="00930363">
        <w:t>technology</w:t>
      </w:r>
      <w:proofErr w:type="spellEnd"/>
      <w:r w:rsidRPr="00930363">
        <w:t xml:space="preserve"> </w:t>
      </w:r>
      <w:proofErr w:type="spellStart"/>
      <w:r w:rsidRPr="00930363">
        <w:t>is</w:t>
      </w:r>
      <w:proofErr w:type="spellEnd"/>
      <w:r w:rsidRPr="00930363">
        <w:t xml:space="preserve"> </w:t>
      </w:r>
      <w:proofErr w:type="spellStart"/>
      <w:r w:rsidRPr="00930363">
        <w:t>capable</w:t>
      </w:r>
      <w:proofErr w:type="spellEnd"/>
      <w:r w:rsidRPr="00930363">
        <w:t xml:space="preserve"> of </w:t>
      </w:r>
      <w:proofErr w:type="spellStart"/>
      <w:r w:rsidRPr="00930363">
        <w:t>representing</w:t>
      </w:r>
      <w:proofErr w:type="spellEnd"/>
      <w:r w:rsidRPr="00930363">
        <w:t xml:space="preserve"> </w:t>
      </w:r>
      <w:proofErr w:type="spellStart"/>
      <w:r w:rsidRPr="00930363">
        <w:t>derivatives</w:t>
      </w:r>
      <w:proofErr w:type="spellEnd"/>
      <w:r w:rsidRPr="00930363">
        <w:t xml:space="preserve"> </w:t>
      </w:r>
      <w:proofErr w:type="spellStart"/>
      <w:r w:rsidRPr="00930363">
        <w:t>using</w:t>
      </w:r>
      <w:proofErr w:type="spellEnd"/>
      <w:r w:rsidRPr="00930363">
        <w:t xml:space="preserve"> a </w:t>
      </w:r>
      <w:proofErr w:type="spellStart"/>
      <w:r w:rsidRPr="00930363">
        <w:t>common</w:t>
      </w:r>
      <w:proofErr w:type="spellEnd"/>
      <w:r w:rsidRPr="00930363">
        <w:t xml:space="preserve"> set of </w:t>
      </w:r>
      <w:proofErr w:type="spellStart"/>
      <w:r w:rsidRPr="00930363">
        <w:t>computer-readable</w:t>
      </w:r>
      <w:proofErr w:type="spellEnd"/>
      <w:r w:rsidRPr="00930363">
        <w:t xml:space="preserve"> </w:t>
      </w:r>
      <w:proofErr w:type="spellStart"/>
      <w:r w:rsidRPr="00930363">
        <w:t>descriptions</w:t>
      </w:r>
      <w:proofErr w:type="spellEnd"/>
      <w:r w:rsidRPr="00930363">
        <w:t xml:space="preserve">. </w:t>
      </w:r>
      <w:proofErr w:type="spellStart"/>
      <w:r w:rsidRPr="00930363">
        <w:t>These</w:t>
      </w:r>
      <w:proofErr w:type="spellEnd"/>
      <w:r w:rsidRPr="00930363">
        <w:t xml:space="preserve"> </w:t>
      </w:r>
      <w:proofErr w:type="spellStart"/>
      <w:r w:rsidRPr="00930363">
        <w:t>descriptions</w:t>
      </w:r>
      <w:proofErr w:type="spellEnd"/>
      <w:r w:rsidRPr="00930363">
        <w:t xml:space="preserve"> are precise </w:t>
      </w:r>
      <w:proofErr w:type="spellStart"/>
      <w:r w:rsidRPr="00930363">
        <w:t>enough</w:t>
      </w:r>
      <w:proofErr w:type="spellEnd"/>
      <w:r w:rsidRPr="00930363">
        <w:t xml:space="preserve"> </w:t>
      </w:r>
      <w:proofErr w:type="spellStart"/>
      <w:r w:rsidRPr="00930363">
        <w:t>to</w:t>
      </w:r>
      <w:proofErr w:type="spellEnd"/>
      <w:r w:rsidRPr="00930363">
        <w:t xml:space="preserve"> use </w:t>
      </w:r>
      <w:proofErr w:type="spellStart"/>
      <w:r w:rsidRPr="00930363">
        <w:t>both</w:t>
      </w:r>
      <w:proofErr w:type="spellEnd"/>
      <w:r w:rsidRPr="00930363">
        <w:t xml:space="preserve"> </w:t>
      </w:r>
      <w:proofErr w:type="spellStart"/>
      <w:r w:rsidRPr="00930363">
        <w:t>for</w:t>
      </w:r>
      <w:proofErr w:type="spellEnd"/>
      <w:r w:rsidRPr="00930363">
        <w:t xml:space="preserve"> </w:t>
      </w:r>
      <w:proofErr w:type="spellStart"/>
      <w:r w:rsidRPr="00930363">
        <w:t>the</w:t>
      </w:r>
      <w:proofErr w:type="spellEnd"/>
      <w:r w:rsidRPr="00930363">
        <w:t xml:space="preserve"> </w:t>
      </w:r>
      <w:proofErr w:type="spellStart"/>
      <w:r w:rsidRPr="00930363">
        <w:t>calculation</w:t>
      </w:r>
      <w:proofErr w:type="spellEnd"/>
      <w:r w:rsidRPr="00930363">
        <w:t xml:space="preserve"> of net </w:t>
      </w:r>
      <w:proofErr w:type="spellStart"/>
      <w:r w:rsidRPr="00930363">
        <w:t>exposures</w:t>
      </w:r>
      <w:proofErr w:type="spellEnd"/>
      <w:r w:rsidRPr="00930363">
        <w:t xml:space="preserve"> and </w:t>
      </w:r>
      <w:proofErr w:type="spellStart"/>
      <w:r w:rsidRPr="00930363">
        <w:t>to</w:t>
      </w:r>
      <w:proofErr w:type="spellEnd"/>
      <w:r w:rsidRPr="00930363">
        <w:t xml:space="preserve"> </w:t>
      </w:r>
      <w:proofErr w:type="spellStart"/>
      <w:r w:rsidRPr="00930363">
        <w:t>serve</w:t>
      </w:r>
      <w:proofErr w:type="spellEnd"/>
      <w:r w:rsidRPr="00930363">
        <w:t xml:space="preserve"> as </w:t>
      </w:r>
      <w:proofErr w:type="spellStart"/>
      <w:r w:rsidRPr="00930363">
        <w:t>part</w:t>
      </w:r>
      <w:proofErr w:type="spellEnd"/>
      <w:r w:rsidRPr="00930363">
        <w:t xml:space="preserve"> </w:t>
      </w:r>
      <w:proofErr w:type="spellStart"/>
      <w:r w:rsidRPr="00930363">
        <w:t>or</w:t>
      </w:r>
      <w:proofErr w:type="spellEnd"/>
      <w:r w:rsidRPr="00930363">
        <w:t xml:space="preserve"> </w:t>
      </w:r>
      <w:proofErr w:type="spellStart"/>
      <w:r w:rsidRPr="00930363">
        <w:t>all</w:t>
      </w:r>
      <w:proofErr w:type="spellEnd"/>
      <w:r w:rsidRPr="00930363">
        <w:t xml:space="preserve"> of a </w:t>
      </w:r>
      <w:proofErr w:type="spellStart"/>
      <w:r w:rsidRPr="00930363">
        <w:t>binding</w:t>
      </w:r>
      <w:proofErr w:type="spellEnd"/>
      <w:r w:rsidRPr="00930363">
        <w:t xml:space="preserve"> legal </w:t>
      </w:r>
      <w:proofErr w:type="spellStart"/>
      <w:r w:rsidRPr="00930363">
        <w:t>contract</w:t>
      </w:r>
      <w:proofErr w:type="spellEnd"/>
      <w:r w:rsidRPr="00930363">
        <w:t>.</w:t>
      </w:r>
      <w:r>
        <w:t>”</w:t>
      </w:r>
    </w:p>
    <w:p w:rsidR="00A721F4" w:rsidRDefault="00A721F4" w:rsidP="00750FC4">
      <w:r>
        <w:t xml:space="preserve">Este es un caso en el cual concurren diferentes disciplinas, tales como </w:t>
      </w:r>
      <w:r w:rsidR="000D76CF">
        <w:t xml:space="preserve">moral, </w:t>
      </w:r>
      <w:r>
        <w:t>política, derecho, finanzas, matemáticas, computación, que muestra con claridad la mixtura real de las cosas y que demuestra por</w:t>
      </w:r>
      <w:r w:rsidR="00B66405">
        <w:t xml:space="preserve"> </w:t>
      </w:r>
      <w:r>
        <w:t>qué es necesaria, ineludible, la formación interdisciplinaria.</w:t>
      </w:r>
    </w:p>
    <w:p w:rsidR="00B66405" w:rsidRDefault="00B66405" w:rsidP="00750FC4">
      <w:r>
        <w:t>Por otra parte</w:t>
      </w:r>
      <w:r w:rsidR="000D76CF">
        <w:t>,</w:t>
      </w:r>
      <w:r>
        <w:t xml:space="preserve"> el caso nos permite aprender una lección en materia de regulación. Hay que obrar sobre la base de estudios serios, técnicos</w:t>
      </w:r>
      <w:r w:rsidR="000D76CF">
        <w:t>,</w:t>
      </w:r>
      <w:r>
        <w:t xml:space="preserve"> y no sobre el simple sentido común o sobre las reacciones superficiales que en más de una vez resultan equivocadas por su inadvertencia </w:t>
      </w:r>
      <w:r w:rsidR="000D76CF">
        <w:t>de</w:t>
      </w:r>
      <w:r>
        <w:t xml:space="preserve"> las honduras de las cosas.</w:t>
      </w:r>
    </w:p>
    <w:p w:rsidR="00A03B65" w:rsidRDefault="00A03B65" w:rsidP="00750FC4">
      <w:r>
        <w:t xml:space="preserve">Para hace estudios ciertamente hay que contar con la Academia, los centros de investigación y con las plantas de personal conformadas por técnicos. </w:t>
      </w:r>
    </w:p>
    <w:p w:rsidR="00A03B65" w:rsidRDefault="00A03B65" w:rsidP="00750FC4">
      <w:r>
        <w:t>Puede que hacer estudios haga más lenta la acción legislativa, per</w:t>
      </w:r>
      <w:r w:rsidR="00750303">
        <w:t>o lo que se pierda</w:t>
      </w:r>
      <w:r>
        <w:t xml:space="preserve"> de oportunidad se ganará en conocimiento y capacidad de obrar acerta</w:t>
      </w:r>
      <w:r w:rsidR="00750303">
        <w:t>da</w:t>
      </w:r>
      <w:bookmarkStart w:id="0" w:name="_GoBack"/>
      <w:bookmarkEnd w:id="0"/>
      <w:r>
        <w:t>mente.</w:t>
      </w:r>
    </w:p>
    <w:p w:rsidR="00A03B65" w:rsidRPr="00A03B65" w:rsidRDefault="00A03B65" w:rsidP="00A03B65">
      <w:pPr>
        <w:jc w:val="right"/>
        <w:rPr>
          <w:i/>
        </w:rPr>
      </w:pPr>
      <w:r w:rsidRPr="00A03B65">
        <w:rPr>
          <w:i/>
        </w:rPr>
        <w:t>Hernando Bermúdez Gómez</w:t>
      </w:r>
    </w:p>
    <w:sectPr w:rsidR="00A03B65" w:rsidRPr="00A03B65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9B" w:rsidRDefault="00100C9B" w:rsidP="00EE7812">
      <w:pPr>
        <w:spacing w:after="0" w:line="240" w:lineRule="auto"/>
      </w:pPr>
      <w:r>
        <w:separator/>
      </w:r>
    </w:p>
  </w:endnote>
  <w:endnote w:type="continuationSeparator" w:id="0">
    <w:p w:rsidR="00100C9B" w:rsidRDefault="00100C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9B" w:rsidRDefault="00100C9B" w:rsidP="00EE7812">
      <w:pPr>
        <w:spacing w:after="0" w:line="240" w:lineRule="auto"/>
      </w:pPr>
      <w:r>
        <w:separator/>
      </w:r>
    </w:p>
  </w:footnote>
  <w:footnote w:type="continuationSeparator" w:id="0">
    <w:p w:rsidR="00100C9B" w:rsidRDefault="00100C9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750303">
      <w:t>7</w:t>
    </w:r>
    <w:r w:rsidR="009D09BB">
      <w:t xml:space="preserve">, </w:t>
    </w:r>
    <w:r w:rsidR="00CD08C5">
      <w:t xml:space="preserve">abril </w:t>
    </w:r>
    <w:r w:rsidR="00086F0E">
      <w:t>11</w:t>
    </w:r>
    <w:r w:rsidR="0080786C">
      <w:t xml:space="preserve"> de 2011</w:t>
    </w:r>
  </w:p>
  <w:p w:rsidR="0046164F" w:rsidRDefault="00100C9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A08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6980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019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c.gov/news/studies/2011/719b-stud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.gov/news/press/2011/2011-8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D23A-CEEB-46BD-B3C3-6F13762A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6</cp:revision>
  <dcterms:created xsi:type="dcterms:W3CDTF">2011-04-11T19:18:00Z</dcterms:created>
  <dcterms:modified xsi:type="dcterms:W3CDTF">2011-04-11T19:59:00Z</dcterms:modified>
</cp:coreProperties>
</file>