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C64E" w14:textId="788BC2D1" w:rsidR="00533559" w:rsidRPr="00533559" w:rsidRDefault="00533559" w:rsidP="00533559">
      <w:pPr>
        <w:keepNext/>
        <w:framePr w:dropCap="drop" w:lines="3" w:wrap="around" w:vAnchor="text" w:hAnchor="text"/>
        <w:spacing w:after="0" w:line="926" w:lineRule="exact"/>
        <w:textAlignment w:val="baseline"/>
        <w:rPr>
          <w:position w:val="-8"/>
          <w:sz w:val="121"/>
        </w:rPr>
      </w:pPr>
      <w:bookmarkStart w:id="0" w:name="_GoBack"/>
      <w:bookmarkEnd w:id="0"/>
      <w:r w:rsidRPr="00533559">
        <w:rPr>
          <w:position w:val="-8"/>
          <w:sz w:val="121"/>
        </w:rPr>
        <w:t>J</w:t>
      </w:r>
    </w:p>
    <w:p w14:paraId="34E4ADDC" w14:textId="374F2959" w:rsidR="00EA69D2" w:rsidRDefault="00533559" w:rsidP="00533559">
      <w:r>
        <w:t>unto con 11 universidades en los Estados Unidos de América, AICPA acaba de introducir su nuevo programa en “</w:t>
      </w:r>
      <w:hyperlink r:id="rId8" w:history="1">
        <w:r w:rsidRPr="00533559">
          <w:rPr>
            <w:rStyle w:val="Hipervnculo"/>
          </w:rPr>
          <w:t xml:space="preserve">Personal </w:t>
        </w:r>
        <w:proofErr w:type="spellStart"/>
        <w:r w:rsidRPr="00533559">
          <w:rPr>
            <w:rStyle w:val="Hipervnculo"/>
          </w:rPr>
          <w:t>Financial</w:t>
        </w:r>
        <w:proofErr w:type="spellEnd"/>
        <w:r w:rsidRPr="00533559">
          <w:rPr>
            <w:rStyle w:val="Hipervnculo"/>
          </w:rPr>
          <w:t xml:space="preserve"> </w:t>
        </w:r>
        <w:proofErr w:type="spellStart"/>
        <w:r w:rsidRPr="00533559">
          <w:rPr>
            <w:rStyle w:val="Hipervnculo"/>
          </w:rPr>
          <w:t>Planning</w:t>
        </w:r>
        <w:proofErr w:type="spellEnd"/>
      </w:hyperlink>
      <w:r>
        <w:t xml:space="preserve">” “(…) </w:t>
      </w:r>
      <w:r w:rsidRPr="00533559">
        <w:t>“</w:t>
      </w:r>
      <w:proofErr w:type="spellStart"/>
      <w:r w:rsidRPr="00533559">
        <w:rPr>
          <w:i/>
        </w:rPr>
        <w:t>We</w:t>
      </w:r>
      <w:proofErr w:type="spellEnd"/>
      <w:r w:rsidRPr="00533559">
        <w:rPr>
          <w:i/>
        </w:rPr>
        <w:t xml:space="preserve"> </w:t>
      </w:r>
      <w:proofErr w:type="spellStart"/>
      <w:r w:rsidRPr="00533559">
        <w:rPr>
          <w:i/>
        </w:rPr>
        <w:t>know</w:t>
      </w:r>
      <w:proofErr w:type="spellEnd"/>
      <w:r w:rsidRPr="00533559">
        <w:rPr>
          <w:i/>
        </w:rPr>
        <w:t xml:space="preserve"> </w:t>
      </w:r>
      <w:proofErr w:type="spellStart"/>
      <w:r w:rsidRPr="00533559">
        <w:rPr>
          <w:i/>
        </w:rPr>
        <w:t>that</w:t>
      </w:r>
      <w:proofErr w:type="spellEnd"/>
      <w:r w:rsidRPr="00533559">
        <w:rPr>
          <w:i/>
        </w:rPr>
        <w:t xml:space="preserve"> </w:t>
      </w:r>
      <w:proofErr w:type="spellStart"/>
      <w:r w:rsidRPr="00533559">
        <w:rPr>
          <w:i/>
        </w:rPr>
        <w:t>approximately</w:t>
      </w:r>
      <w:proofErr w:type="spellEnd"/>
      <w:r w:rsidRPr="00533559">
        <w:rPr>
          <w:i/>
        </w:rPr>
        <w:t xml:space="preserve"> 120,000 </w:t>
      </w:r>
      <w:proofErr w:type="spellStart"/>
      <w:r w:rsidRPr="00533559">
        <w:rPr>
          <w:i/>
        </w:rPr>
        <w:t>CPAs</w:t>
      </w:r>
      <w:proofErr w:type="spellEnd"/>
      <w:r w:rsidRPr="00533559">
        <w:rPr>
          <w:i/>
        </w:rPr>
        <w:t xml:space="preserve"> </w:t>
      </w:r>
      <w:proofErr w:type="spellStart"/>
      <w:r w:rsidRPr="00533559">
        <w:rPr>
          <w:i/>
        </w:rPr>
        <w:t>currently</w:t>
      </w:r>
      <w:proofErr w:type="spellEnd"/>
      <w:r w:rsidRPr="00533559">
        <w:rPr>
          <w:i/>
        </w:rPr>
        <w:t xml:space="preserve"> </w:t>
      </w:r>
      <w:proofErr w:type="spellStart"/>
      <w:r w:rsidRPr="00533559">
        <w:rPr>
          <w:i/>
        </w:rPr>
        <w:t>provide</w:t>
      </w:r>
      <w:proofErr w:type="spellEnd"/>
      <w:r w:rsidRPr="00533559">
        <w:rPr>
          <w:i/>
        </w:rPr>
        <w:t xml:space="preserve"> </w:t>
      </w:r>
      <w:proofErr w:type="spellStart"/>
      <w:r w:rsidRPr="00533559">
        <w:rPr>
          <w:i/>
        </w:rPr>
        <w:t>financial</w:t>
      </w:r>
      <w:proofErr w:type="spellEnd"/>
      <w:r w:rsidRPr="00533559">
        <w:rPr>
          <w:i/>
        </w:rPr>
        <w:t xml:space="preserve"> </w:t>
      </w:r>
      <w:proofErr w:type="spellStart"/>
      <w:r w:rsidRPr="00533559">
        <w:rPr>
          <w:i/>
        </w:rPr>
        <w:t>planning</w:t>
      </w:r>
      <w:proofErr w:type="spellEnd"/>
      <w:r w:rsidRPr="00533559">
        <w:rPr>
          <w:i/>
        </w:rPr>
        <w:t xml:space="preserve"> services </w:t>
      </w:r>
      <w:proofErr w:type="spellStart"/>
      <w:r w:rsidRPr="00533559">
        <w:rPr>
          <w:i/>
        </w:rPr>
        <w:t>to</w:t>
      </w:r>
      <w:proofErr w:type="spellEnd"/>
      <w:r w:rsidRPr="00533559">
        <w:rPr>
          <w:i/>
        </w:rPr>
        <w:t xml:space="preserve"> </w:t>
      </w:r>
      <w:proofErr w:type="spellStart"/>
      <w:r w:rsidRPr="00533559">
        <w:rPr>
          <w:i/>
        </w:rPr>
        <w:t>some</w:t>
      </w:r>
      <w:proofErr w:type="spellEnd"/>
      <w:r w:rsidRPr="00533559">
        <w:rPr>
          <w:i/>
        </w:rPr>
        <w:t xml:space="preserve"> </w:t>
      </w:r>
      <w:proofErr w:type="spellStart"/>
      <w:r w:rsidRPr="00533559">
        <w:rPr>
          <w:i/>
        </w:rPr>
        <w:t>degree</w:t>
      </w:r>
      <w:proofErr w:type="spellEnd"/>
      <w:r w:rsidRPr="00533559">
        <w:rPr>
          <w:i/>
        </w:rPr>
        <w:t xml:space="preserve">. </w:t>
      </w:r>
      <w:proofErr w:type="spellStart"/>
      <w:r w:rsidRPr="00533559">
        <w:rPr>
          <w:i/>
        </w:rPr>
        <w:t>The</w:t>
      </w:r>
      <w:proofErr w:type="spellEnd"/>
      <w:r w:rsidRPr="00533559">
        <w:rPr>
          <w:i/>
        </w:rPr>
        <w:t xml:space="preserve"> PFP </w:t>
      </w:r>
      <w:proofErr w:type="spellStart"/>
      <w:r w:rsidRPr="00533559">
        <w:rPr>
          <w:i/>
        </w:rPr>
        <w:t>Program</w:t>
      </w:r>
      <w:proofErr w:type="spellEnd"/>
      <w:r w:rsidRPr="00533559">
        <w:rPr>
          <w:i/>
        </w:rPr>
        <w:t xml:space="preserve"> </w:t>
      </w:r>
      <w:proofErr w:type="spellStart"/>
      <w:r w:rsidRPr="00533559">
        <w:rPr>
          <w:i/>
        </w:rPr>
        <w:t>will</w:t>
      </w:r>
      <w:proofErr w:type="spellEnd"/>
      <w:r w:rsidRPr="00533559">
        <w:rPr>
          <w:i/>
        </w:rPr>
        <w:t xml:space="preserve"> </w:t>
      </w:r>
      <w:proofErr w:type="spellStart"/>
      <w:r w:rsidRPr="00533559">
        <w:rPr>
          <w:i/>
        </w:rPr>
        <w:t>play</w:t>
      </w:r>
      <w:proofErr w:type="spellEnd"/>
      <w:r w:rsidRPr="00533559">
        <w:rPr>
          <w:i/>
        </w:rPr>
        <w:t xml:space="preserve"> a central role in </w:t>
      </w:r>
      <w:proofErr w:type="spellStart"/>
      <w:r w:rsidRPr="00533559">
        <w:rPr>
          <w:i/>
        </w:rPr>
        <w:t>providing</w:t>
      </w:r>
      <w:proofErr w:type="spellEnd"/>
      <w:r w:rsidRPr="00533559">
        <w:rPr>
          <w:i/>
        </w:rPr>
        <w:t xml:space="preserve"> </w:t>
      </w:r>
      <w:proofErr w:type="spellStart"/>
      <w:r w:rsidRPr="00533559">
        <w:rPr>
          <w:i/>
        </w:rPr>
        <w:t>the</w:t>
      </w:r>
      <w:proofErr w:type="spellEnd"/>
      <w:r w:rsidRPr="00533559">
        <w:rPr>
          <w:i/>
        </w:rPr>
        <w:t xml:space="preserve"> </w:t>
      </w:r>
      <w:proofErr w:type="spellStart"/>
      <w:r w:rsidRPr="00533559">
        <w:rPr>
          <w:i/>
        </w:rPr>
        <w:t>next</w:t>
      </w:r>
      <w:proofErr w:type="spellEnd"/>
      <w:r w:rsidRPr="00533559">
        <w:rPr>
          <w:i/>
        </w:rPr>
        <w:t xml:space="preserve"> </w:t>
      </w:r>
      <w:proofErr w:type="spellStart"/>
      <w:r w:rsidRPr="00533559">
        <w:rPr>
          <w:i/>
        </w:rPr>
        <w:t>generation</w:t>
      </w:r>
      <w:proofErr w:type="spellEnd"/>
      <w:r w:rsidRPr="00533559">
        <w:rPr>
          <w:i/>
        </w:rPr>
        <w:t xml:space="preserve"> </w:t>
      </w:r>
      <w:proofErr w:type="spellStart"/>
      <w:r w:rsidRPr="00533559">
        <w:rPr>
          <w:i/>
        </w:rPr>
        <w:t>of</w:t>
      </w:r>
      <w:proofErr w:type="spellEnd"/>
      <w:r w:rsidRPr="00533559">
        <w:rPr>
          <w:i/>
        </w:rPr>
        <w:t xml:space="preserve"> </w:t>
      </w:r>
      <w:proofErr w:type="spellStart"/>
      <w:r w:rsidRPr="00533559">
        <w:rPr>
          <w:i/>
        </w:rPr>
        <w:t>students</w:t>
      </w:r>
      <w:proofErr w:type="spellEnd"/>
      <w:r w:rsidRPr="00533559">
        <w:rPr>
          <w:i/>
        </w:rPr>
        <w:t xml:space="preserve"> </w:t>
      </w:r>
      <w:proofErr w:type="spellStart"/>
      <w:r w:rsidRPr="00533559">
        <w:rPr>
          <w:i/>
        </w:rPr>
        <w:t>with</w:t>
      </w:r>
      <w:proofErr w:type="spellEnd"/>
      <w:r w:rsidRPr="00533559">
        <w:rPr>
          <w:i/>
        </w:rPr>
        <w:t xml:space="preserve"> a </w:t>
      </w:r>
      <w:proofErr w:type="spellStart"/>
      <w:r w:rsidRPr="00533559">
        <w:rPr>
          <w:i/>
        </w:rPr>
        <w:t>path</w:t>
      </w:r>
      <w:proofErr w:type="spellEnd"/>
      <w:r w:rsidRPr="00533559">
        <w:rPr>
          <w:i/>
        </w:rPr>
        <w:t xml:space="preserve"> </w:t>
      </w:r>
      <w:proofErr w:type="spellStart"/>
      <w:r w:rsidRPr="00533559">
        <w:rPr>
          <w:i/>
        </w:rPr>
        <w:t>to</w:t>
      </w:r>
      <w:proofErr w:type="spellEnd"/>
      <w:r w:rsidRPr="00533559">
        <w:rPr>
          <w:i/>
        </w:rPr>
        <w:t xml:space="preserve"> </w:t>
      </w:r>
      <w:proofErr w:type="spellStart"/>
      <w:r w:rsidRPr="00533559">
        <w:rPr>
          <w:i/>
        </w:rPr>
        <w:t>become</w:t>
      </w:r>
      <w:proofErr w:type="spellEnd"/>
      <w:r w:rsidRPr="00533559">
        <w:rPr>
          <w:i/>
        </w:rPr>
        <w:t xml:space="preserve"> CPA </w:t>
      </w:r>
      <w:proofErr w:type="spellStart"/>
      <w:r w:rsidRPr="00533559">
        <w:rPr>
          <w:i/>
        </w:rPr>
        <w:t>financial</w:t>
      </w:r>
      <w:proofErr w:type="spellEnd"/>
      <w:r w:rsidRPr="00533559">
        <w:rPr>
          <w:i/>
        </w:rPr>
        <w:t xml:space="preserve"> </w:t>
      </w:r>
      <w:proofErr w:type="spellStart"/>
      <w:r w:rsidRPr="00533559">
        <w:rPr>
          <w:i/>
        </w:rPr>
        <w:t>planners</w:t>
      </w:r>
      <w:proofErr w:type="spellEnd"/>
      <w:r w:rsidRPr="00533559">
        <w:rPr>
          <w:i/>
        </w:rPr>
        <w:t xml:space="preserve"> and CPA/PFS </w:t>
      </w:r>
      <w:proofErr w:type="spellStart"/>
      <w:r w:rsidRPr="00533559">
        <w:rPr>
          <w:i/>
        </w:rPr>
        <w:t>credential</w:t>
      </w:r>
      <w:proofErr w:type="spellEnd"/>
      <w:r w:rsidRPr="00533559">
        <w:rPr>
          <w:i/>
        </w:rPr>
        <w:t xml:space="preserve"> </w:t>
      </w:r>
      <w:proofErr w:type="spellStart"/>
      <w:r w:rsidRPr="00533559">
        <w:rPr>
          <w:i/>
        </w:rPr>
        <w:t>holders</w:t>
      </w:r>
      <w:proofErr w:type="spellEnd"/>
      <w:r w:rsidRPr="00533559">
        <w:rPr>
          <w:i/>
        </w:rPr>
        <w:t>.</w:t>
      </w:r>
      <w:r>
        <w:t xml:space="preserve"> (…)”. Véase el </w:t>
      </w:r>
      <w:hyperlink r:id="rId9" w:history="1">
        <w:proofErr w:type="spellStart"/>
        <w:r w:rsidRPr="00533559">
          <w:rPr>
            <w:rStyle w:val="Hipervnculo"/>
          </w:rPr>
          <w:t>Model</w:t>
        </w:r>
        <w:proofErr w:type="spellEnd"/>
        <w:r w:rsidRPr="00533559">
          <w:rPr>
            <w:rStyle w:val="Hipervnculo"/>
          </w:rPr>
          <w:t xml:space="preserve"> Personal </w:t>
        </w:r>
        <w:proofErr w:type="spellStart"/>
        <w:r w:rsidRPr="00533559">
          <w:rPr>
            <w:rStyle w:val="Hipervnculo"/>
          </w:rPr>
          <w:t>Financial</w:t>
        </w:r>
        <w:proofErr w:type="spellEnd"/>
        <w:r w:rsidRPr="00533559">
          <w:rPr>
            <w:rStyle w:val="Hipervnculo"/>
          </w:rPr>
          <w:t xml:space="preserve"> </w:t>
        </w:r>
        <w:proofErr w:type="spellStart"/>
        <w:r w:rsidRPr="00533559">
          <w:rPr>
            <w:rStyle w:val="Hipervnculo"/>
          </w:rPr>
          <w:t>Planning</w:t>
        </w:r>
        <w:proofErr w:type="spellEnd"/>
        <w:r w:rsidRPr="00533559">
          <w:rPr>
            <w:rStyle w:val="Hipervnculo"/>
          </w:rPr>
          <w:t xml:space="preserve"> (PFP) </w:t>
        </w:r>
        <w:proofErr w:type="spellStart"/>
        <w:r w:rsidRPr="00533559">
          <w:rPr>
            <w:rStyle w:val="Hipervnculo"/>
          </w:rPr>
          <w:t>Curriculum</w:t>
        </w:r>
        <w:proofErr w:type="spellEnd"/>
      </w:hyperlink>
      <w:r>
        <w:t>.</w:t>
      </w:r>
    </w:p>
    <w:p w14:paraId="72F21FCF" w14:textId="588D524F" w:rsidR="00367D03" w:rsidRDefault="00367D03" w:rsidP="00367D03">
      <w:r>
        <w:t xml:space="preserve">Detrás de todas las empresas hay personas naturales. En nuestro país alrededor de un 50% de las unidades empresariales son realizadas a nombre de personas naturales. Según </w:t>
      </w:r>
      <w:hyperlink r:id="rId10" w:history="1">
        <w:r w:rsidRPr="00367D03">
          <w:rPr>
            <w:rStyle w:val="Hipervnculo"/>
          </w:rPr>
          <w:t>Confecámaras</w:t>
        </w:r>
      </w:hyperlink>
      <w:r>
        <w:t xml:space="preserve">: “(…) </w:t>
      </w:r>
      <w:r w:rsidRPr="00367D03">
        <w:rPr>
          <w:i/>
        </w:rPr>
        <w:t>En el primer semestre de 2017 se crearon en el país 177.545 unidades productivas; 38.183 sociedades y 139.362 personas naturales, evidenciando un crecimiento de 8,3% en el total firmas creadas respecto al año anterior, cuando se ubicaban en 163.977. La constitución de sociedades descendió 5,4% respecto a 2016, al pasar de 40.342 a 38.183 y las matrículas de personas naturales pasaron de 123.635 a 139.362, lo que representa una variación positiva de 12,7%.</w:t>
      </w:r>
      <w:r>
        <w:t xml:space="preserve"> (…)”.</w:t>
      </w:r>
    </w:p>
    <w:p w14:paraId="409B8F38" w14:textId="4E35C8C5" w:rsidR="00367D03" w:rsidRDefault="00367D03" w:rsidP="00367D03">
      <w:r>
        <w:t>Desafortunadamente, en nuestras escuelas contables siempre estamos pensando en organizaciones jurídicas. De esta manera nuestros alumnos no conocen las necesidades de las personas naturales y, consecuentemente, no tienen la competencia necesaria para satisfacerlas.</w:t>
      </w:r>
    </w:p>
    <w:p w14:paraId="006418A5" w14:textId="76656778" w:rsidR="00250628" w:rsidRDefault="00437A01" w:rsidP="00367D03">
      <w:r>
        <w:t>El servicio a las personas naturales se extiende fácil y rápidamente a las familias, las que controlan más del 70% de las entidades con personalidad jurídica.</w:t>
      </w:r>
    </w:p>
    <w:p w14:paraId="2B3F6201" w14:textId="3D11286F" w:rsidR="00E90DC5" w:rsidRDefault="00E90DC5" w:rsidP="00367D03">
      <w:r>
        <w:t>Muchas empresas mueren en manos de la segunda o la tercera generación, que no saben apreciar el valor de lo que han recibido de los fundadores. Los contadores tienen una gran oportunidad de actuar como consejeros de negocios, ayudando a todos a hacer las mejores inversiones y a protegerse contra la creciente cantidad de riegos del mundo contemporáneo.</w:t>
      </w:r>
    </w:p>
    <w:p w14:paraId="564903B6" w14:textId="774A16B0" w:rsidR="00E90DC5" w:rsidRDefault="00E90DC5" w:rsidP="00367D03">
      <w:r>
        <w:t xml:space="preserve">AICPA plantea que hay que fortalecer los conocimientos </w:t>
      </w:r>
      <w:r w:rsidR="0036558C">
        <w:t>e</w:t>
      </w:r>
      <w:r>
        <w:t xml:space="preserve">n “(…) </w:t>
      </w:r>
      <w:r w:rsidRPr="00E90DC5">
        <w:rPr>
          <w:i/>
        </w:rPr>
        <w:t xml:space="preserve">• Cash </w:t>
      </w:r>
      <w:proofErr w:type="spellStart"/>
      <w:r w:rsidRPr="00E90DC5">
        <w:rPr>
          <w:i/>
        </w:rPr>
        <w:t>flow</w:t>
      </w:r>
      <w:proofErr w:type="spellEnd"/>
      <w:r w:rsidRPr="00E90DC5">
        <w:rPr>
          <w:i/>
        </w:rPr>
        <w:t xml:space="preserve"> </w:t>
      </w:r>
      <w:proofErr w:type="spellStart"/>
      <w:r w:rsidRPr="00E90DC5">
        <w:rPr>
          <w:i/>
        </w:rPr>
        <w:t>planning</w:t>
      </w:r>
      <w:proofErr w:type="spellEnd"/>
      <w:r w:rsidRPr="00E90DC5">
        <w:rPr>
          <w:i/>
        </w:rPr>
        <w:t xml:space="preserve"> • </w:t>
      </w:r>
      <w:proofErr w:type="spellStart"/>
      <w:r w:rsidRPr="00E90DC5">
        <w:rPr>
          <w:i/>
        </w:rPr>
        <w:t>Risk</w:t>
      </w:r>
      <w:proofErr w:type="spellEnd"/>
      <w:r w:rsidRPr="00E90DC5">
        <w:rPr>
          <w:i/>
        </w:rPr>
        <w:t xml:space="preserve"> </w:t>
      </w:r>
      <w:proofErr w:type="spellStart"/>
      <w:r w:rsidRPr="00E90DC5">
        <w:rPr>
          <w:i/>
        </w:rPr>
        <w:t>management</w:t>
      </w:r>
      <w:proofErr w:type="spellEnd"/>
      <w:r w:rsidRPr="00E90DC5">
        <w:rPr>
          <w:i/>
        </w:rPr>
        <w:t xml:space="preserve"> and </w:t>
      </w:r>
      <w:proofErr w:type="spellStart"/>
      <w:r w:rsidRPr="00E90DC5">
        <w:rPr>
          <w:i/>
        </w:rPr>
        <w:t>insurance</w:t>
      </w:r>
      <w:proofErr w:type="spellEnd"/>
      <w:r w:rsidRPr="00E90DC5">
        <w:rPr>
          <w:i/>
        </w:rPr>
        <w:t xml:space="preserve"> </w:t>
      </w:r>
      <w:proofErr w:type="spellStart"/>
      <w:r w:rsidRPr="00E90DC5">
        <w:rPr>
          <w:i/>
        </w:rPr>
        <w:t>planning</w:t>
      </w:r>
      <w:proofErr w:type="spellEnd"/>
      <w:r w:rsidRPr="00E90DC5">
        <w:rPr>
          <w:i/>
        </w:rPr>
        <w:t xml:space="preserve"> • </w:t>
      </w:r>
      <w:proofErr w:type="spellStart"/>
      <w:r w:rsidRPr="00E90DC5">
        <w:rPr>
          <w:i/>
        </w:rPr>
        <w:t>Retirement</w:t>
      </w:r>
      <w:proofErr w:type="spellEnd"/>
      <w:r w:rsidRPr="00E90DC5">
        <w:rPr>
          <w:i/>
        </w:rPr>
        <w:t xml:space="preserve"> </w:t>
      </w:r>
      <w:proofErr w:type="spellStart"/>
      <w:r w:rsidRPr="00E90DC5">
        <w:rPr>
          <w:i/>
        </w:rPr>
        <w:t>planning</w:t>
      </w:r>
      <w:proofErr w:type="spellEnd"/>
      <w:r w:rsidRPr="00E90DC5">
        <w:rPr>
          <w:i/>
        </w:rPr>
        <w:t xml:space="preserve"> • </w:t>
      </w:r>
      <w:proofErr w:type="spellStart"/>
      <w:r w:rsidRPr="00E90DC5">
        <w:rPr>
          <w:i/>
        </w:rPr>
        <w:t>Investment</w:t>
      </w:r>
      <w:proofErr w:type="spellEnd"/>
      <w:r w:rsidRPr="00E90DC5">
        <w:rPr>
          <w:i/>
        </w:rPr>
        <w:t xml:space="preserve"> </w:t>
      </w:r>
      <w:proofErr w:type="spellStart"/>
      <w:r w:rsidRPr="00E90DC5">
        <w:rPr>
          <w:i/>
        </w:rPr>
        <w:t>planning</w:t>
      </w:r>
      <w:proofErr w:type="spellEnd"/>
      <w:r w:rsidRPr="00E90DC5">
        <w:rPr>
          <w:i/>
        </w:rPr>
        <w:t xml:space="preserve"> • Estate, </w:t>
      </w:r>
      <w:proofErr w:type="spellStart"/>
      <w:r w:rsidRPr="00E90DC5">
        <w:rPr>
          <w:i/>
        </w:rPr>
        <w:t>gift</w:t>
      </w:r>
      <w:proofErr w:type="spellEnd"/>
      <w:r w:rsidRPr="00E90DC5">
        <w:rPr>
          <w:i/>
        </w:rPr>
        <w:t xml:space="preserve">, and </w:t>
      </w:r>
      <w:proofErr w:type="spellStart"/>
      <w:r w:rsidRPr="00E90DC5">
        <w:rPr>
          <w:i/>
        </w:rPr>
        <w:t>wealth</w:t>
      </w:r>
      <w:proofErr w:type="spellEnd"/>
      <w:r w:rsidRPr="00E90DC5">
        <w:rPr>
          <w:i/>
        </w:rPr>
        <w:t xml:space="preserve"> transfer </w:t>
      </w:r>
      <w:proofErr w:type="spellStart"/>
      <w:r w:rsidRPr="00E90DC5">
        <w:rPr>
          <w:i/>
        </w:rPr>
        <w:t>planning</w:t>
      </w:r>
      <w:proofErr w:type="spellEnd"/>
      <w:r w:rsidRPr="00E90DC5">
        <w:rPr>
          <w:i/>
        </w:rPr>
        <w:t xml:space="preserve"> • Elder </w:t>
      </w:r>
      <w:proofErr w:type="spellStart"/>
      <w:r w:rsidRPr="00E90DC5">
        <w:rPr>
          <w:i/>
        </w:rPr>
        <w:t>planning</w:t>
      </w:r>
      <w:proofErr w:type="spellEnd"/>
      <w:r w:rsidRPr="00E90DC5">
        <w:rPr>
          <w:i/>
        </w:rPr>
        <w:t xml:space="preserve"> • </w:t>
      </w:r>
      <w:proofErr w:type="spellStart"/>
      <w:r w:rsidRPr="00E90DC5">
        <w:rPr>
          <w:i/>
        </w:rPr>
        <w:t>Charitable</w:t>
      </w:r>
      <w:proofErr w:type="spellEnd"/>
      <w:r w:rsidRPr="00E90DC5">
        <w:rPr>
          <w:i/>
        </w:rPr>
        <w:t xml:space="preserve"> </w:t>
      </w:r>
      <w:proofErr w:type="spellStart"/>
      <w:r w:rsidRPr="00E90DC5">
        <w:rPr>
          <w:i/>
        </w:rPr>
        <w:t>planning</w:t>
      </w:r>
      <w:proofErr w:type="spellEnd"/>
      <w:r w:rsidRPr="00E90DC5">
        <w:rPr>
          <w:i/>
        </w:rPr>
        <w:t xml:space="preserve"> • </w:t>
      </w:r>
      <w:proofErr w:type="spellStart"/>
      <w:r w:rsidRPr="00E90DC5">
        <w:rPr>
          <w:i/>
        </w:rPr>
        <w:t>Education</w:t>
      </w:r>
      <w:proofErr w:type="spellEnd"/>
      <w:r w:rsidRPr="00E90DC5">
        <w:rPr>
          <w:i/>
        </w:rPr>
        <w:t xml:space="preserve"> </w:t>
      </w:r>
      <w:proofErr w:type="spellStart"/>
      <w:r w:rsidRPr="00E90DC5">
        <w:rPr>
          <w:i/>
        </w:rPr>
        <w:t>planning</w:t>
      </w:r>
      <w:proofErr w:type="spellEnd"/>
      <w:r w:rsidRPr="00E90DC5">
        <w:rPr>
          <w:i/>
        </w:rPr>
        <w:t xml:space="preserve"> • </w:t>
      </w:r>
      <w:proofErr w:type="spellStart"/>
      <w:r w:rsidRPr="00E90DC5">
        <w:rPr>
          <w:i/>
        </w:rPr>
        <w:t>Tax</w:t>
      </w:r>
      <w:proofErr w:type="spellEnd"/>
      <w:r w:rsidRPr="00E90DC5">
        <w:rPr>
          <w:i/>
        </w:rPr>
        <w:t xml:space="preserve"> </w:t>
      </w:r>
      <w:proofErr w:type="spellStart"/>
      <w:r w:rsidRPr="00E90DC5">
        <w:rPr>
          <w:i/>
        </w:rPr>
        <w:t>planning</w:t>
      </w:r>
      <w:proofErr w:type="spellEnd"/>
      <w:r>
        <w:t xml:space="preserve"> (…)”.</w:t>
      </w:r>
    </w:p>
    <w:p w14:paraId="55DFF266" w14:textId="70554CFB" w:rsidR="00E90DC5" w:rsidRDefault="000C5EB0" w:rsidP="00367D03">
      <w:r>
        <w:t>La formación y administración de los fondos de retiro parecen estar suficientemente cubiertas por las administradoras de pensiones. Pero ello no es así. Como se sabe en los fondos de pensiones hay portafolios conservadores, moderados, de alto riesgo y de retiro programado.</w:t>
      </w:r>
      <w:r w:rsidR="006564BA">
        <w:t xml:space="preserve"> Los ahorradores reciben cierta información y pueden solicitar otra más detallada. Este es el campo en el cual la presencia de un profesional de la contabilidad puede resultar muy provechosa.</w:t>
      </w:r>
    </w:p>
    <w:p w14:paraId="13771A85" w14:textId="70809432" w:rsidR="0036558C" w:rsidRDefault="00C54640" w:rsidP="00367D03">
      <w:r>
        <w:t>El mundo de la planeación financiera personal es tan grande como individuos en una comunidad.</w:t>
      </w:r>
    </w:p>
    <w:p w14:paraId="0FC23AE0" w14:textId="7D26F56B" w:rsidR="00C54640" w:rsidRPr="00C54640" w:rsidRDefault="00C54640" w:rsidP="00C54640">
      <w:pPr>
        <w:jc w:val="right"/>
        <w:rPr>
          <w:i/>
        </w:rPr>
      </w:pPr>
      <w:r w:rsidRPr="00C54640">
        <w:rPr>
          <w:i/>
        </w:rPr>
        <w:t>Hernando Bermúdez Gómez</w:t>
      </w:r>
    </w:p>
    <w:sectPr w:rsidR="00C54640" w:rsidRPr="00C54640"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4E51B" w14:textId="77777777" w:rsidR="00C9100B" w:rsidRDefault="00C9100B" w:rsidP="00EE7812">
      <w:pPr>
        <w:spacing w:after="0" w:line="240" w:lineRule="auto"/>
      </w:pPr>
      <w:r>
        <w:separator/>
      </w:r>
    </w:p>
  </w:endnote>
  <w:endnote w:type="continuationSeparator" w:id="0">
    <w:p w14:paraId="483A6236" w14:textId="77777777" w:rsidR="00C9100B" w:rsidRDefault="00C910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1FAE2" w14:textId="77777777" w:rsidR="00C9100B" w:rsidRDefault="00C9100B" w:rsidP="00EE7812">
      <w:pPr>
        <w:spacing w:after="0" w:line="240" w:lineRule="auto"/>
      </w:pPr>
      <w:r>
        <w:separator/>
      </w:r>
    </w:p>
  </w:footnote>
  <w:footnote w:type="continuationSeparator" w:id="0">
    <w:p w14:paraId="543FD45A" w14:textId="77777777" w:rsidR="00C9100B" w:rsidRDefault="00C910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984A8F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B72BB">
      <w:t>994</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C910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3C"/>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0B"/>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aicpa-launches-university-pfp-progr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fecamaras.org.co/phocadownload/2017/Informe_din%C3%A1mica_empresarial/Informe_de_Din%C3%A1mica_Empresarial_I_Sem_2017_FINAL.pdf" TargetMode="External"/><Relationship Id="rId4" Type="http://schemas.openxmlformats.org/officeDocument/2006/relationships/settings" Target="settings.xml"/><Relationship Id="rId9" Type="http://schemas.openxmlformats.org/officeDocument/2006/relationships/hyperlink" Target="http://www.aicpa.org/InterestAreas/PersonalFinancialPlanning/Resources/PracticeCenter/YoungEmergingCPAFinancialPlanners/DownloadableDocuments/ModelPFPCurriculum.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6D40-9C5D-4058-8CD5-A1C68493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2017-08-20T16:11:00Z</dcterms:created>
  <dcterms:modified xsi:type="dcterms:W3CDTF">2017-08-20T16:11:00Z</dcterms:modified>
</cp:coreProperties>
</file>