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A0B15" w14:textId="082AFB94" w:rsidR="004B48EA" w:rsidRPr="004B48EA" w:rsidRDefault="004B48EA" w:rsidP="004B48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B48EA">
        <w:rPr>
          <w:position w:val="-9"/>
          <w:sz w:val="123"/>
        </w:rPr>
        <w:t>E</w:t>
      </w:r>
    </w:p>
    <w:p w14:paraId="33DC273B" w14:textId="3D1FDE21" w:rsidR="00891906" w:rsidRDefault="004B48EA" w:rsidP="00D676E1">
      <w:r>
        <w:t xml:space="preserve">xiste una gran conexión entre los grupos que participan en </w:t>
      </w:r>
      <w:r w:rsidR="00B71434">
        <w:t xml:space="preserve">el </w:t>
      </w:r>
      <w:r>
        <w:t>circuito económico de la renta (empresas, familias, Gobierno).</w:t>
      </w:r>
    </w:p>
    <w:p w14:paraId="5E9174BC" w14:textId="4146F442" w:rsidR="004B48EA" w:rsidRDefault="004B48EA" w:rsidP="00D676E1">
      <w:r>
        <w:t>Los contadores colombianos no suelen preocuparse por la discusión ni por la ejecución del presupuesto nacional, a pesar de su gran impacto económico.</w:t>
      </w:r>
    </w:p>
    <w:p w14:paraId="5A1571D9" w14:textId="1598D881" w:rsidR="004B48EA" w:rsidRDefault="004B48EA" w:rsidP="00D676E1">
      <w:r>
        <w:t>Las fuertes disminuciones propuestas por el Ministro de Hacienda y Crédito Público, de ser aprobadas, tendrán un gran impacto en las empresas y en las familias.</w:t>
      </w:r>
    </w:p>
    <w:p w14:paraId="23B67EB1" w14:textId="485A94D3" w:rsidR="0077339C" w:rsidRDefault="0077339C" w:rsidP="00D676E1">
      <w:r>
        <w:t>Unos contadores simplemente seguirán procesando los datos que vayan produciendo los hechos económicos. Otros, en cambio, podrían aprovechar esta oportunidad para hacer recomendaciones valiosas a sus clientes, mejorando su imagen de consejeros de negocios</w:t>
      </w:r>
      <w:r w:rsidR="00EB79B1">
        <w:t>.</w:t>
      </w:r>
    </w:p>
    <w:p w14:paraId="560C3320" w14:textId="0A997A13" w:rsidR="00EB79B1" w:rsidRDefault="00EB79B1" w:rsidP="00D676E1">
      <w:r>
        <w:t>En muchas ocasiones</w:t>
      </w:r>
      <w:r w:rsidR="00B71434">
        <w:t>,</w:t>
      </w:r>
      <w:r>
        <w:t xml:space="preserve"> las reformas no parecen tener impacto económico, pues se presentan como modificaciones de procedimiento. </w:t>
      </w:r>
      <w:r w:rsidR="002E65CA">
        <w:t>Sin embargo, superada la apariencia, se advertirá el efecto que las medidas en cuestión producirán.</w:t>
      </w:r>
    </w:p>
    <w:p w14:paraId="101C93A3" w14:textId="4A05E1C4" w:rsidR="0066734F" w:rsidRDefault="00ED4BD7" w:rsidP="00D676E1">
      <w:r>
        <w:t xml:space="preserve">De hecho, escuchamos mucho pesimismo este año. Parece ser que las cosas siguen bien por el gran aporte de las </w:t>
      </w:r>
      <w:proofErr w:type="spellStart"/>
      <w:r>
        <w:t>myprimes</w:t>
      </w:r>
      <w:proofErr w:type="spellEnd"/>
      <w:r>
        <w:t>, ya que las grandes empresas enfrentan problemas graves.</w:t>
      </w:r>
    </w:p>
    <w:p w14:paraId="5EB30BC5" w14:textId="27AAB9A0" w:rsidR="00C70CD7" w:rsidRDefault="00C70CD7" w:rsidP="00D676E1">
      <w:r>
        <w:t>¿Qué tanto afecta</w:t>
      </w:r>
      <w:r w:rsidR="00A8502A">
        <w:t>n</w:t>
      </w:r>
      <w:r>
        <w:t xml:space="preserve"> a las pequeñas empresas los problemas del comercio internacional? Pongamos por ejemplo las recientes declaraciones sobre el cierre de la producción en </w:t>
      </w:r>
      <w:hyperlink r:id="rId8" w:history="1">
        <w:proofErr w:type="spellStart"/>
        <w:r w:rsidRPr="00C70CD7">
          <w:rPr>
            <w:rStyle w:val="Hipervnculo"/>
          </w:rPr>
          <w:t>Fabricato</w:t>
        </w:r>
        <w:proofErr w:type="spellEnd"/>
      </w:hyperlink>
      <w:r>
        <w:t xml:space="preserve"> y la disminución de </w:t>
      </w:r>
      <w:r>
        <w:t xml:space="preserve">la contratación laboral en </w:t>
      </w:r>
      <w:hyperlink r:id="rId9" w:history="1">
        <w:r w:rsidRPr="00C70CD7">
          <w:rPr>
            <w:rStyle w:val="Hipervnculo"/>
          </w:rPr>
          <w:t>Arturo Calle</w:t>
        </w:r>
      </w:hyperlink>
      <w:r w:rsidR="00C07CDC">
        <w:t>. Se acusa al contrabando y a una equivocada política de aranceles.</w:t>
      </w:r>
      <w:r w:rsidR="00E30C91">
        <w:t xml:space="preserve"> Es probable que, mientras tanto, pequeños productores de telas y </w:t>
      </w:r>
      <w:r w:rsidR="0074557F">
        <w:t>confeccionistas</w:t>
      </w:r>
      <w:r w:rsidR="00E30C91">
        <w:t xml:space="preserve"> estén operando normalmente porque no tienen relación con el mercado externo.</w:t>
      </w:r>
    </w:p>
    <w:p w14:paraId="3C06EEF5" w14:textId="5D7D2646" w:rsidR="00294DCE" w:rsidRDefault="0074557F" w:rsidP="00D676E1">
      <w:r>
        <w:t>Si los profesionales son juicios</w:t>
      </w:r>
      <w:r w:rsidR="00A8502A">
        <w:t>os</w:t>
      </w:r>
      <w:r>
        <w:t xml:space="preserve"> aprenden mucho de cada cliente que tienen. </w:t>
      </w:r>
      <w:r w:rsidR="00BE5332">
        <w:t xml:space="preserve">Aprenden de negocios. </w:t>
      </w:r>
      <w:r w:rsidR="00DD3531">
        <w:t>Ven como suceden las cosas en la realidad y cómo actúan los empresarios ante las situaciones del mercado. Si no lo son difícilmente verán más allá de los saldos.</w:t>
      </w:r>
    </w:p>
    <w:p w14:paraId="25323A40" w14:textId="742C1472" w:rsidR="00A8502A" w:rsidRDefault="00291F91" w:rsidP="00D676E1">
      <w:r>
        <w:t>En otras jurisdicciones, los contables se apresuran a manifestar sus opiniones sobre los proyectos presupuestales, las que, por tener que ver con el interés público, se colocan a disposición de las entidades gubernamentales.</w:t>
      </w:r>
    </w:p>
    <w:p w14:paraId="5A194F93" w14:textId="70BADFF9" w:rsidR="00291F91" w:rsidRDefault="0056449B" w:rsidP="00D676E1">
      <w:r>
        <w:t xml:space="preserve">Es comprensible que cada empresa estudie el proceso a seguir respecto de eventuales </w:t>
      </w:r>
      <w:r w:rsidR="007025DC">
        <w:t>presupuestos</w:t>
      </w:r>
      <w:r>
        <w:t xml:space="preserve">. </w:t>
      </w:r>
      <w:r w:rsidR="000A540F">
        <w:t>Los contadores deben hacer propuestas concretas, que efectivamente aumenten el valor de las organizaciones.</w:t>
      </w:r>
    </w:p>
    <w:p w14:paraId="4C2F419A" w14:textId="29D15331" w:rsidR="00D34565" w:rsidRDefault="00D34565" w:rsidP="00D676E1">
      <w:r>
        <w:t>Los grupos de estudio son un escenario favorable para compartir puntos de vista y ob</w:t>
      </w:r>
      <w:r w:rsidR="00FF2C76">
        <w:t>tener argumentos. La diversidad de puntos de vista ayuda a considerar las cosas desde más perfiles.</w:t>
      </w:r>
    </w:p>
    <w:p w14:paraId="5E713C51" w14:textId="4254C2C5" w:rsidR="00CE21D2" w:rsidRDefault="00CF0CA7" w:rsidP="00D676E1">
      <w:r>
        <w:t>El presupuesto del Estado consolidado representa un altísimo porcentaje del Producto Interno Bruto. Muchas empresas privadas viven de él. Los contadores deben preocuparse por las finanzas del Estado.</w:t>
      </w:r>
    </w:p>
    <w:p w14:paraId="48C0E7A4" w14:textId="1E165B2D" w:rsidR="00CF0CA7" w:rsidRPr="00CF0CA7" w:rsidRDefault="00CF0CA7" w:rsidP="00CF0CA7">
      <w:pPr>
        <w:jc w:val="right"/>
        <w:rPr>
          <w:i/>
        </w:rPr>
      </w:pPr>
      <w:bookmarkStart w:id="0" w:name="_GoBack"/>
      <w:r w:rsidRPr="00CF0CA7">
        <w:rPr>
          <w:i/>
        </w:rPr>
        <w:t>Hernando Bermúdez Gómez</w:t>
      </w:r>
      <w:bookmarkEnd w:id="0"/>
    </w:p>
    <w:sectPr w:rsidR="00CF0CA7" w:rsidRPr="00CF0CA7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48D1" w14:textId="77777777" w:rsidR="001878E2" w:rsidRDefault="001878E2" w:rsidP="00EE7812">
      <w:pPr>
        <w:spacing w:after="0" w:line="240" w:lineRule="auto"/>
      </w:pPr>
      <w:r>
        <w:separator/>
      </w:r>
    </w:p>
  </w:endnote>
  <w:endnote w:type="continuationSeparator" w:id="0">
    <w:p w14:paraId="0531FFE6" w14:textId="77777777" w:rsidR="001878E2" w:rsidRDefault="001878E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4513" w14:textId="77777777" w:rsidR="001878E2" w:rsidRDefault="001878E2" w:rsidP="00EE7812">
      <w:pPr>
        <w:spacing w:after="0" w:line="240" w:lineRule="auto"/>
      </w:pPr>
      <w:r>
        <w:separator/>
      </w:r>
    </w:p>
  </w:footnote>
  <w:footnote w:type="continuationSeparator" w:id="0">
    <w:p w14:paraId="40B66F67" w14:textId="77777777" w:rsidR="001878E2" w:rsidRDefault="001878E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67F35DD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D676E1">
      <w:t>3009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213B5B">
      <w:t>28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1878E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80C"/>
    <w:rsid w:val="0018780E"/>
    <w:rsid w:val="001878E2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D0E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C91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4D0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48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A7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79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iempo.com/economia/empresas/fabricato-frena-produccion-dos-semanas-por-situacion-economica-1190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arepublica.co/empresas/arturo-calle-ha-despedido-a-400-personas-en-ocho-meses-debido-al-bajo-consumo-25391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B36C-3806-4719-9D2F-265277D4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3</cp:revision>
  <cp:lastPrinted>2015-11-17T13:48:00Z</cp:lastPrinted>
  <dcterms:created xsi:type="dcterms:W3CDTF">2017-08-27T15:13:00Z</dcterms:created>
  <dcterms:modified xsi:type="dcterms:W3CDTF">2017-08-27T15:16:00Z</dcterms:modified>
</cp:coreProperties>
</file>