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BF0A0" w14:textId="667777F0" w:rsidR="005430BE" w:rsidRPr="005430BE" w:rsidRDefault="005430BE" w:rsidP="005430B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1"/>
        </w:rPr>
      </w:pPr>
      <w:bookmarkStart w:id="0" w:name="_GoBack"/>
      <w:bookmarkEnd w:id="0"/>
      <w:r w:rsidRPr="005430BE">
        <w:rPr>
          <w:position w:val="-8"/>
          <w:sz w:val="121"/>
        </w:rPr>
        <w:t>J</w:t>
      </w:r>
    </w:p>
    <w:p w14:paraId="59EBDED1" w14:textId="01AED572" w:rsidR="005430BE" w:rsidRDefault="005430BE" w:rsidP="005430BE">
      <w:r>
        <w:t>ustos por pecadores. Tal es la situación de muchas entidades sin ánimo de lucro que están enfrentando nuevas normas de contabilidad, de información financiera, de aseguramiento de información y tributarias. Es innegable que es necesario combatir a los que están utilizando los beneficios tributarios de las ESAL para enriquecerse y, mucho más, a los que están aprovechando el control que ejercen sobre algunas de ellas, para apoderarse de sus recursos.</w:t>
      </w:r>
    </w:p>
    <w:p w14:paraId="2B3F392D" w14:textId="5860280E" w:rsidR="00037AB0" w:rsidRDefault="00037AB0" w:rsidP="005430BE">
      <w:r>
        <w:t xml:space="preserve">El Gobierno, ya sea en materia de regulación contable, ya en materia tributaria, así como sus consejeros, no </w:t>
      </w:r>
      <w:r w:rsidR="0034576A">
        <w:t>tuvieron</w:t>
      </w:r>
      <w:r>
        <w:t xml:space="preserve"> una clara imagen de la diversidad de instituciones que genéricamente son ESAL, pero que tienen muy </w:t>
      </w:r>
      <w:r w:rsidR="0034576A">
        <w:t>distinta</w:t>
      </w:r>
      <w:r>
        <w:t xml:space="preserve"> naturaleza y finalidades.</w:t>
      </w:r>
      <w:r w:rsidR="0002437C">
        <w:t xml:space="preserve"> No se trataba de hacer una lista de ellas, sino de conocerlas a profundidad.</w:t>
      </w:r>
    </w:p>
    <w:p w14:paraId="51A0F06D" w14:textId="6004B365" w:rsidR="009E2D16" w:rsidRDefault="009E2D16" w:rsidP="005430BE">
      <w:r>
        <w:t xml:space="preserve">Hay entidades que viven de donaciones. Las hay quienes sostienen obras de caridad a partir del producto de una actividad rentable. Estas entidades rara vez recurren al mercado de capitales. </w:t>
      </w:r>
      <w:r w:rsidR="004E1452">
        <w:t>Su</w:t>
      </w:r>
      <w:r w:rsidR="00426D8C">
        <w:t xml:space="preserve"> sistema económico es claramente distributivo y no </w:t>
      </w:r>
      <w:r w:rsidR="009A4C11">
        <w:t>conmutativo</w:t>
      </w:r>
      <w:r w:rsidR="00426D8C">
        <w:t xml:space="preserve">. </w:t>
      </w:r>
      <w:r>
        <w:t xml:space="preserve">Imponerles un sistema contable pensado para </w:t>
      </w:r>
      <w:r w:rsidR="00426D8C">
        <w:t>dicho</w:t>
      </w:r>
      <w:r>
        <w:t xml:space="preserve"> mercado es un error.</w:t>
      </w:r>
      <w:r w:rsidR="0002437C">
        <w:t xml:space="preserve"> Por otra parte, existe cierta similitud entre la estrategia de la </w:t>
      </w:r>
      <w:hyperlink r:id="rId8" w:history="1">
        <w:r w:rsidR="0002437C" w:rsidRPr="0002437C">
          <w:rPr>
            <w:rStyle w:val="Hipervnculo"/>
          </w:rPr>
          <w:t>Ley 1819 de 2016</w:t>
        </w:r>
      </w:hyperlink>
      <w:r w:rsidR="0002437C">
        <w:t xml:space="preserve"> y </w:t>
      </w:r>
      <w:r w:rsidR="00855C7B">
        <w:t>la que existió en el pasado. Esta</w:t>
      </w:r>
      <w:r w:rsidR="0002437C">
        <w:t xml:space="preserve"> no fue muy eficaz. ¿Por qué se p</w:t>
      </w:r>
      <w:r w:rsidR="00855C7B">
        <w:t>iensa que ahora si será efectiva</w:t>
      </w:r>
      <w:r w:rsidR="0002437C">
        <w:t>?</w:t>
      </w:r>
    </w:p>
    <w:p w14:paraId="6385A5C1" w14:textId="250E7CC5" w:rsidR="0002437C" w:rsidRDefault="00426D8C" w:rsidP="005430BE">
      <w:r>
        <w:t xml:space="preserve">Muchísimas fundaciones carecen de un buen gobierno. Al paso que cuentan con </w:t>
      </w:r>
      <w:r w:rsidR="003D20A7">
        <w:t>gran cantidad de</w:t>
      </w:r>
      <w:r>
        <w:t xml:space="preserve"> voluntarios, no tienen un proceso administrativo adecuado, es decir, </w:t>
      </w:r>
      <w:r>
        <w:t>no planean, organizan, dirigen ni controlan sus actividades. Habría que empezar por el principio.</w:t>
      </w:r>
    </w:p>
    <w:p w14:paraId="1DD91302" w14:textId="29711930" w:rsidR="00426D8C" w:rsidRDefault="00426D8C" w:rsidP="005430BE">
      <w:r>
        <w:t xml:space="preserve">Por otra parte, la vigilancia del Estado es caótica. En muchos lugares prácticamente no existe. Las autoridades se limitan a llevar su registro y expedir certificaciones, pero tampoco tienen un plan de supervisión, ni recursos para ejecutarlo. </w:t>
      </w:r>
      <w:r w:rsidR="004E1452">
        <w:t>También aquí habría que empezar por el principio, que ciertamente no es su situación tributaria.</w:t>
      </w:r>
    </w:p>
    <w:p w14:paraId="72E01D20" w14:textId="5A8DB403" w:rsidR="004E1452" w:rsidRDefault="00CE134C" w:rsidP="009A4C11">
      <w:r>
        <w:t>Un país con tantas necesidades tiene que apoyar todas las formas de solidaridad y subsidio que libremente nacen en el corazón de muchas personas, que tienen diversas creencias religiosas y visiones políticas. Al hacerlo debe procurar los menores costos de transacción.</w:t>
      </w:r>
      <w:r w:rsidR="004426BE">
        <w:t xml:space="preserve"> ¿Se imagina usted pidiendo una const</w:t>
      </w:r>
      <w:r w:rsidR="00855C7B">
        <w:t>ancia a un indigente por haberle</w:t>
      </w:r>
      <w:r w:rsidR="004426BE">
        <w:t xml:space="preserve"> puesto a su disposición un pequeño plato de comida? ¿O a un enfermo terminal certificando </w:t>
      </w:r>
      <w:r w:rsidR="004E7372">
        <w:t>la asistencia recibida?</w:t>
      </w:r>
      <w:r w:rsidR="009A4C11">
        <w:t xml:space="preserve"> El Estado tiende a centralizar todo, como recientemente se evidenció: </w:t>
      </w:r>
      <w:hyperlink r:id="rId9" w:history="1">
        <w:r w:rsidR="009A4C11" w:rsidRPr="009A4C11">
          <w:rPr>
            <w:rStyle w:val="Hipervnculo"/>
          </w:rPr>
          <w:t>Control a entrega de alimentos a habitantes de calle en Bogotá</w:t>
        </w:r>
      </w:hyperlink>
      <w:r w:rsidR="00855C7B">
        <w:t>. Está muy bien que se cuide la salud, que se eviten los conflictos con ocasión de las ayudas, que en lugar de dar un pescado se enseñe a pescar. Pero, sobre todo tratándose de niños y ancianos, hay miles que dependen de los demás. No podemos llegar al extremo de que quien comparte un plato de su misma comida con un necesitado tenga que avisar previamente a la policía.</w:t>
      </w:r>
    </w:p>
    <w:p w14:paraId="093FC7EF" w14:textId="36D46ADA" w:rsidR="00A42B7B" w:rsidRPr="00A42B7B" w:rsidRDefault="00A42B7B" w:rsidP="00A42B7B">
      <w:pPr>
        <w:jc w:val="right"/>
        <w:rPr>
          <w:i/>
        </w:rPr>
      </w:pPr>
      <w:r w:rsidRPr="00A42B7B">
        <w:rPr>
          <w:i/>
        </w:rPr>
        <w:t>Hernando Bermúdez Gómez</w:t>
      </w:r>
    </w:p>
    <w:sectPr w:rsidR="00A42B7B" w:rsidRPr="00A42B7B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258F" w14:textId="77777777" w:rsidR="00847AAF" w:rsidRDefault="00847AAF" w:rsidP="00EE7812">
      <w:pPr>
        <w:spacing w:after="0" w:line="240" w:lineRule="auto"/>
      </w:pPr>
      <w:r>
        <w:separator/>
      </w:r>
    </w:p>
  </w:endnote>
  <w:endnote w:type="continuationSeparator" w:id="0">
    <w:p w14:paraId="60548867" w14:textId="77777777" w:rsidR="00847AAF" w:rsidRDefault="00847AA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2C2F" w14:textId="77777777" w:rsidR="003D0DC3" w:rsidRDefault="003D0D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F95A" w14:textId="77777777" w:rsidR="003D0DC3" w:rsidRDefault="003D0D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268C" w14:textId="77777777" w:rsidR="00847AAF" w:rsidRDefault="00847AAF" w:rsidP="00EE7812">
      <w:pPr>
        <w:spacing w:after="0" w:line="240" w:lineRule="auto"/>
      </w:pPr>
      <w:r>
        <w:separator/>
      </w:r>
    </w:p>
  </w:footnote>
  <w:footnote w:type="continuationSeparator" w:id="0">
    <w:p w14:paraId="3E8ABBDB" w14:textId="77777777" w:rsidR="00847AAF" w:rsidRDefault="00847A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8AB0" w14:textId="77777777" w:rsidR="003D0DC3" w:rsidRDefault="003D0D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BB8165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E30404">
      <w:t>3049</w:t>
    </w:r>
    <w:r w:rsidR="00D07EAA">
      <w:t>,</w:t>
    </w:r>
    <w:r w:rsidR="00FE1FFA">
      <w:t xml:space="preserve"> </w:t>
    </w:r>
    <w:r w:rsidR="001E1B9B">
      <w:t>septiembre</w:t>
    </w:r>
    <w:r w:rsidR="000849C8">
      <w:t xml:space="preserve"> 18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847AA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66F3" w14:textId="77777777" w:rsidR="003D0DC3" w:rsidRDefault="003D0D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1C0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E4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BAA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CD"/>
    <w:rsid w:val="003767D8"/>
    <w:rsid w:val="00376847"/>
    <w:rsid w:val="00376A7A"/>
    <w:rsid w:val="00376C10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DC3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5D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AAF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986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2F6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59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64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E0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14"/>
    <w:rsid w:val="00DB3D5E"/>
    <w:rsid w:val="00DB3EBE"/>
    <w:rsid w:val="00DB3F4B"/>
    <w:rsid w:val="00DB4034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04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6-ley-1819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tiempo.com/bogota/suspenden-entrega-de-alimentos-a-habitantes-de-calle-en-bogota-13012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39A1-1E45-435D-947F-46364A48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2017-09-17T16:30:00Z</dcterms:created>
  <dcterms:modified xsi:type="dcterms:W3CDTF">2017-09-17T16:30:00Z</dcterms:modified>
</cp:coreProperties>
</file>