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7FCA1" w14:textId="665805A5" w:rsidR="00EA028B" w:rsidRPr="00EA028B" w:rsidRDefault="00EA028B" w:rsidP="00EA028B">
      <w:pPr>
        <w:keepNext/>
        <w:framePr w:dropCap="drop" w:lines="3" w:wrap="around" w:vAnchor="text" w:hAnchor="text"/>
        <w:spacing w:after="0" w:line="926" w:lineRule="exact"/>
        <w:textAlignment w:val="baseline"/>
        <w:rPr>
          <w:position w:val="-9"/>
          <w:sz w:val="123"/>
        </w:rPr>
      </w:pPr>
      <w:bookmarkStart w:id="0" w:name="_GoBack"/>
      <w:bookmarkEnd w:id="0"/>
      <w:r w:rsidRPr="00EA028B">
        <w:rPr>
          <w:position w:val="-9"/>
          <w:sz w:val="123"/>
        </w:rPr>
        <w:t>L</w:t>
      </w:r>
    </w:p>
    <w:p w14:paraId="0F48C42B" w14:textId="722318D8" w:rsidR="00A76C42" w:rsidRDefault="00487A28" w:rsidP="00952D2D">
      <w:r>
        <w:t xml:space="preserve">a </w:t>
      </w:r>
      <w:hyperlink r:id="rId8" w:history="1">
        <w:r w:rsidRPr="00EA028B">
          <w:rPr>
            <w:rStyle w:val="Hipervnculo"/>
          </w:rPr>
          <w:t>Ley 1314 de 2009</w:t>
        </w:r>
      </w:hyperlink>
      <w:r>
        <w:t xml:space="preserve"> ordenó: “(…) </w:t>
      </w:r>
      <w:r w:rsidRPr="00EA028B">
        <w:rPr>
          <w:i/>
        </w:rPr>
        <w:t>La Junta Central de Contadores y el Consejo Técnico de la Contaduria Pública contarán con los recursos necesarios para el ejercicio de sus funciones.</w:t>
      </w:r>
      <w:r w:rsidR="00EA028B">
        <w:t xml:space="preserve"> (…)”.</w:t>
      </w:r>
    </w:p>
    <w:p w14:paraId="797F0009" w14:textId="7A71D1A3" w:rsidR="005C2E47" w:rsidRDefault="00EA028B" w:rsidP="00952D2D">
      <w:r>
        <w:t>Como se recordará, ninguno de los dos organismos de la profesión contable, tiene una planta de funcionarios adecuada para el cabal cumplimiento de sus funciones.</w:t>
      </w:r>
      <w:r w:rsidR="006A337C">
        <w:t xml:space="preserve"> </w:t>
      </w:r>
      <w:r w:rsidR="005C2E47">
        <w:t>Existen muchas tareas por hacer;</w:t>
      </w:r>
      <w:r w:rsidR="006A337C">
        <w:t xml:space="preserve"> a pesar de ello tales entidades, el Ministerio de Comercio, Industria y Turismo y el Departamento de la Función Pública, han mantenido dicha carencia durante los últimos 7 años.</w:t>
      </w:r>
      <w:r w:rsidR="00571A78">
        <w:t xml:space="preserve"> </w:t>
      </w:r>
      <w:r w:rsidR="005C2E47">
        <w:t>Mientras tanto el personal que labora en ellos está vinculado mediante contratos de prestación de servicios. En la Junta Central de Contadores, las funciones públicas son ejercidas por ellos.</w:t>
      </w:r>
    </w:p>
    <w:p w14:paraId="6D8DD5F0" w14:textId="593445CF" w:rsidR="00626518" w:rsidRDefault="005C2E47" w:rsidP="005C2E47">
      <w:pPr>
        <w:rPr>
          <w:color w:val="4B4949"/>
          <w:lang w:val="es-ES"/>
        </w:rPr>
      </w:pPr>
      <w:r>
        <w:t xml:space="preserve">Según la </w:t>
      </w:r>
      <w:hyperlink r:id="rId9" w:history="1">
        <w:r w:rsidRPr="005C2E47">
          <w:rPr>
            <w:rStyle w:val="Hipervnculo"/>
          </w:rPr>
          <w:t>Ley 80 de 1993</w:t>
        </w:r>
      </w:hyperlink>
      <w:r>
        <w:t xml:space="preserve">, “(…) </w:t>
      </w:r>
      <w:r w:rsidRPr="005C2E47">
        <w:rPr>
          <w:i/>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ꟷEn ningún caso estos contratos generan relación laboral ni prestaciones sociales y se celebrarán por el término estrictamente indispensable.</w:t>
      </w:r>
      <w:r>
        <w:t xml:space="preserve"> (…)”</w:t>
      </w:r>
      <w:r w:rsidR="00571A78">
        <w:t xml:space="preserve">. </w:t>
      </w:r>
      <w:r w:rsidR="00626518">
        <w:t xml:space="preserve">Se utilizará el sistema de contratación directa “(…) </w:t>
      </w:r>
      <w:r w:rsidR="00626518" w:rsidRPr="00626518">
        <w:rPr>
          <w:i/>
          <w:color w:val="4B4949"/>
          <w:lang w:val="es-ES"/>
        </w:rPr>
        <w:t>h) Para la prestación de servicios profesionales y de apoyo a la gestión, o para la ejecución de trabajos artísticos que sólo puedan encomendarse a determinadas personas naturales;</w:t>
      </w:r>
      <w:r w:rsidR="00626518">
        <w:rPr>
          <w:color w:val="4B4949"/>
          <w:lang w:val="es-ES"/>
        </w:rPr>
        <w:t xml:space="preserve"> (…)”.</w:t>
      </w:r>
      <w:r w:rsidR="00335194">
        <w:rPr>
          <w:color w:val="4B4949"/>
          <w:lang w:val="es-ES"/>
        </w:rPr>
        <w:t xml:space="preserve"> El </w:t>
      </w:r>
      <w:hyperlink r:id="rId10" w:history="1">
        <w:r w:rsidR="00335194" w:rsidRPr="00AE22B9">
          <w:rPr>
            <w:rStyle w:val="Hipervnculo"/>
            <w:lang w:val="es-ES"/>
          </w:rPr>
          <w:t xml:space="preserve">Decreto único </w:t>
        </w:r>
        <w:r w:rsidR="00335194" w:rsidRPr="00AE22B9">
          <w:rPr>
            <w:rStyle w:val="Hipervnculo"/>
            <w:lang w:val="es-ES"/>
          </w:rPr>
          <w:t>reglamentario 1082 de 2015</w:t>
        </w:r>
      </w:hyperlink>
      <w:r w:rsidR="00335194">
        <w:rPr>
          <w:color w:val="4B4949"/>
          <w:lang w:val="es-ES"/>
        </w:rPr>
        <w:t xml:space="preserve"> dispone: “(…) </w:t>
      </w:r>
      <w:r w:rsidR="00571A78" w:rsidRPr="00571A78">
        <w:rPr>
          <w:i/>
          <w:color w:val="4B4949"/>
          <w:lang w:val="es-ES"/>
        </w:rPr>
        <w:t xml:space="preserve">Artículo 2.2.1.2.1.4.9. </w:t>
      </w:r>
      <w:r w:rsidR="00335194" w:rsidRPr="00571A78">
        <w:rPr>
          <w:i/>
          <w:color w:val="4B4949"/>
          <w:lang w:val="es-ES"/>
        </w:rPr>
        <w:t>Contratos de prestación de servicios profesionales y de apoyo a la gestión, o para la ejecución de trabajos artísticos que solo pueden encomendarse a d</w:t>
      </w:r>
      <w:r w:rsidR="00571A78" w:rsidRPr="00571A78">
        <w:rPr>
          <w:i/>
          <w:color w:val="4B4949"/>
          <w:lang w:val="es-ES"/>
        </w:rPr>
        <w:t xml:space="preserve">eterminadas personas naturales. </w:t>
      </w:r>
      <w:r w:rsidR="00335194" w:rsidRPr="00571A78">
        <w:rPr>
          <w:i/>
          <w:color w:val="4B4949"/>
          <w:lang w:val="es-ES"/>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sidR="00571A78" w:rsidRPr="00571A78">
        <w:rPr>
          <w:i/>
          <w:color w:val="4B4949"/>
          <w:lang w:val="es-ES"/>
        </w:rPr>
        <w:t xml:space="preserve"> ꟷ</w:t>
      </w:r>
      <w:r w:rsidR="00335194" w:rsidRPr="00571A78">
        <w:rPr>
          <w:i/>
          <w:color w:val="4B494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r w:rsidR="00571A78" w:rsidRPr="00571A78">
        <w:rPr>
          <w:i/>
          <w:color w:val="4B4949"/>
          <w:lang w:val="es-ES"/>
        </w:rPr>
        <w:t xml:space="preserve"> ꟷ</w:t>
      </w:r>
      <w:r w:rsidR="00335194" w:rsidRPr="00571A78">
        <w:rPr>
          <w:i/>
          <w:color w:val="4B4949"/>
          <w:lang w:val="es-ES"/>
        </w:rPr>
        <w:t>La Entidad Estatal, para la contratación de trabajos artísticos que solamente puedan encomendarse a determinadas personas naturales, debe justificar esta situación en los estudios y documentos previos.</w:t>
      </w:r>
      <w:r w:rsidR="00571A78">
        <w:rPr>
          <w:color w:val="4B4949"/>
          <w:lang w:val="es-ES"/>
        </w:rPr>
        <w:t xml:space="preserve"> (…)”. </w:t>
      </w:r>
      <w:r w:rsidR="0014249C">
        <w:rPr>
          <w:color w:val="4B4949"/>
          <w:lang w:val="es-ES"/>
        </w:rPr>
        <w:t>Siempre hemos preferido que en la planta se encuentren los cargos necesarios para cumplir satisfactoriamente sus obligaciones, de manera que los respectivos funcionarios se nombren como resultado de un concurso y queden adscritos a la carrera administrativa.</w:t>
      </w:r>
    </w:p>
    <w:p w14:paraId="3A4965D1" w14:textId="06039858" w:rsidR="0014249C" w:rsidRPr="00571A78" w:rsidRDefault="00571A78" w:rsidP="00571A78">
      <w:pPr>
        <w:jc w:val="right"/>
        <w:rPr>
          <w:i/>
        </w:rPr>
      </w:pPr>
      <w:r w:rsidRPr="00571A78">
        <w:rPr>
          <w:i/>
        </w:rPr>
        <w:t>Hernando Bermúdez Gómez</w:t>
      </w:r>
    </w:p>
    <w:sectPr w:rsidR="0014249C" w:rsidRPr="00571A7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D5E68" w14:textId="77777777" w:rsidR="00385991" w:rsidRDefault="00385991" w:rsidP="00EE7812">
      <w:pPr>
        <w:spacing w:after="0" w:line="240" w:lineRule="auto"/>
      </w:pPr>
      <w:r>
        <w:separator/>
      </w:r>
    </w:p>
  </w:endnote>
  <w:endnote w:type="continuationSeparator" w:id="0">
    <w:p w14:paraId="19E5B3D0" w14:textId="77777777" w:rsidR="00385991" w:rsidRDefault="003859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E850" w14:textId="77777777" w:rsidR="00385991" w:rsidRDefault="00385991" w:rsidP="00EE7812">
      <w:pPr>
        <w:spacing w:after="0" w:line="240" w:lineRule="auto"/>
      </w:pPr>
      <w:r>
        <w:separator/>
      </w:r>
    </w:p>
  </w:footnote>
  <w:footnote w:type="continuationSeparator" w:id="0">
    <w:p w14:paraId="378AA261" w14:textId="77777777" w:rsidR="00385991" w:rsidRDefault="003859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95FE6B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952D2D">
      <w:t>49</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3859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9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284"/>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B20"/>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B9"/>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7FE"/>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np.gov.co/Paginas/Normativa/Decreto-1082-de-2015.aspx" TargetMode="External"/><Relationship Id="rId4" Type="http://schemas.openxmlformats.org/officeDocument/2006/relationships/settings" Target="settings.xml"/><Relationship Id="rId9" Type="http://schemas.openxmlformats.org/officeDocument/2006/relationships/hyperlink" Target="http://www.alcaldiabogota.gov.co/sisjur/normas/Norma1.jsp?i=3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E7AE-C9AA-4B24-8008-48704885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2017-11-05T19:08:00Z</dcterms:created>
  <dcterms:modified xsi:type="dcterms:W3CDTF">2017-11-05T19:08:00Z</dcterms:modified>
</cp:coreProperties>
</file>