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89" w:rsidRPr="00246889" w:rsidRDefault="00246889" w:rsidP="0024688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246889">
        <w:rPr>
          <w:rFonts w:cs="Calibri"/>
          <w:position w:val="-9"/>
          <w:sz w:val="123"/>
        </w:rPr>
        <w:t>D</w:t>
      </w:r>
    </w:p>
    <w:p w:rsidR="001E0106" w:rsidRPr="001E0106" w:rsidRDefault="001E0106" w:rsidP="001E0106">
      <w:r w:rsidRPr="001E0106">
        <w:t>urante muchos años los administradores públicos han basado la toma de sus decisiones relacionada</w:t>
      </w:r>
      <w:r w:rsidR="007B447A">
        <w:t>s</w:t>
      </w:r>
      <w:r w:rsidRPr="001E0106">
        <w:t xml:space="preserve"> con la administración de los</w:t>
      </w:r>
      <w:r w:rsidR="000E2086">
        <w:t xml:space="preserve"> </w:t>
      </w:r>
      <w:r w:rsidRPr="001E0106">
        <w:t>recursos públicos en la información que es generada como producto de la ejecución d</w:t>
      </w:r>
      <w:r w:rsidR="00E90628">
        <w:t>e los diferentes rubros presupue</w:t>
      </w:r>
      <w:r w:rsidRPr="001E0106">
        <w:t>stales, ya sea de ingresos o gastos.</w:t>
      </w:r>
      <w:r w:rsidR="00D6050D">
        <w:t xml:space="preserve"> </w:t>
      </w:r>
      <w:r w:rsidRPr="001E0106">
        <w:t xml:space="preserve">Lo anterior se explica al analizar la forma como históricamente se administró el Estado Colombiano desde el punto de vista financiero, partiendo de la </w:t>
      </w:r>
      <w:r w:rsidR="00D6050D">
        <w:t>expedición</w:t>
      </w:r>
      <w:r w:rsidRPr="001E0106">
        <w:t xml:space="preserve">, en el año de 1873, del Código Fiscal, el cual dispuso la obligatoriedad de la rendición anual del presupuesto y del tesoro por el Ministerio del Tesoro, para que las Cámaras Legislativas realizaran un minucioso estudio y posteriormente procedieran a realizar su aprobación. </w:t>
      </w:r>
      <w:r w:rsidR="00630712">
        <w:t>Así l</w:t>
      </w:r>
      <w:r w:rsidRPr="001E0106">
        <w:t>as actividades relacionadas con el registro y control de los operaciones</w:t>
      </w:r>
      <w:r w:rsidR="000E2086">
        <w:t xml:space="preserve"> </w:t>
      </w:r>
      <w:r w:rsidRPr="001E0106">
        <w:t>administrativas ejecutadas en el sector público se orientaron</w:t>
      </w:r>
      <w:r w:rsidR="000E2086">
        <w:t xml:space="preserve"> </w:t>
      </w:r>
      <w:r w:rsidRPr="001E0106">
        <w:t>a realizar la verificación de la aplicación de las normas vigentes en materia presupuestal, buscando establecer la</w:t>
      </w:r>
      <w:r w:rsidR="000E2086">
        <w:t xml:space="preserve"> </w:t>
      </w:r>
      <w:r w:rsidRPr="001E0106">
        <w:t>responsabilidad de los administradores públicos</w:t>
      </w:r>
      <w:r w:rsidR="00630712">
        <w:t>,</w:t>
      </w:r>
      <w:r w:rsidRPr="001E0106">
        <w:t xml:space="preserve"> que permitiera lograr </w:t>
      </w:r>
      <w:r w:rsidR="007B447A" w:rsidRPr="001E0106">
        <w:t>una</w:t>
      </w:r>
      <w:r w:rsidRPr="001E0106">
        <w:t xml:space="preserve"> mayor eficiencia, eficacia y transparencia de la gestión de los recursos públicos. </w:t>
      </w:r>
    </w:p>
    <w:p w:rsidR="001E0106" w:rsidRPr="001E0106" w:rsidRDefault="000D7320" w:rsidP="001E0106">
      <w:r>
        <w:t>A</w:t>
      </w:r>
      <w:r w:rsidR="001E0106" w:rsidRPr="001E0106">
        <w:t xml:space="preserve"> partir de la promulgación de la Constitución de 1991, con la creación de la figura del Contador General de la Nación y con ésta el nacimiento del nuevo sistema contable público de</w:t>
      </w:r>
      <w:r w:rsidR="000E2086">
        <w:t xml:space="preserve"> </w:t>
      </w:r>
      <w:r w:rsidR="001E0106" w:rsidRPr="001E0106">
        <w:t xml:space="preserve">carácter financiero- patrimonial, en </w:t>
      </w:r>
      <w:r>
        <w:t>el cual</w:t>
      </w:r>
      <w:r w:rsidR="001E0106" w:rsidRPr="001E0106">
        <w:t xml:space="preserve"> los efectos de la ejecución de los rubros presupuestales tiene su expresión en el patrimonio público, surg</w:t>
      </w:r>
      <w:r>
        <w:t>ió</w:t>
      </w:r>
      <w:r w:rsidR="001E0106" w:rsidRPr="001E0106">
        <w:t xml:space="preserve"> una nueva herramienta de administración financiera pública.</w:t>
      </w:r>
      <w:r>
        <w:t xml:space="preserve"> </w:t>
      </w:r>
      <w:r w:rsidR="001E0106" w:rsidRPr="001E0106">
        <w:t xml:space="preserve">Con ésta se provee a los administradores públicos de instrumentos </w:t>
      </w:r>
      <w:r w:rsidR="001E0106" w:rsidRPr="001E0106">
        <w:lastRenderedPageBreak/>
        <w:t xml:space="preserve">para la adecuada administración de los recursos encomendados para su aplicación en el cumplimiento de los fines estatales. </w:t>
      </w:r>
    </w:p>
    <w:p w:rsidR="001E0106" w:rsidRPr="001E0106" w:rsidRDefault="0006031B" w:rsidP="001E0106">
      <w:r>
        <w:t>C</w:t>
      </w:r>
      <w:r w:rsidR="001E0106" w:rsidRPr="001E0106">
        <w:t>ausa extrañeza el hecho de que a pesar del significativo avance en materia contable pública en el país y de los diferentes mecanismos establecidos, a la hora de tomar una decisión</w:t>
      </w:r>
      <w:r>
        <w:t>,</w:t>
      </w:r>
      <w:r w:rsidR="001E0106" w:rsidRPr="001E0106">
        <w:t xml:space="preserve"> casi que se puede decir que en su totalidad</w:t>
      </w:r>
      <w:r>
        <w:t>,</w:t>
      </w:r>
      <w:r w:rsidR="001E0106" w:rsidRPr="001E0106">
        <w:t xml:space="preserve"> utilizan la información presupuestal, desconociendo las múltiples ventajas que ofrece la información contable, convirtiéndola así en una formalidad</w:t>
      </w:r>
      <w:r w:rsidR="00CB4BE5">
        <w:t>.</w:t>
      </w:r>
    </w:p>
    <w:p w:rsidR="001E0106" w:rsidRPr="001E0106" w:rsidRDefault="00CB4BE5" w:rsidP="001E0106">
      <w:r>
        <w:t>L</w:t>
      </w:r>
      <w:r w:rsidR="001E0106" w:rsidRPr="001E0106">
        <w:t xml:space="preserve">lama la atención el hecho que los </w:t>
      </w:r>
      <w:r w:rsidRPr="001E0106">
        <w:t>contadores públicos</w:t>
      </w:r>
      <w:r w:rsidR="001E0106" w:rsidRPr="001E0106">
        <w:t xml:space="preserve">, en su calidad de preparadores de la información, permanecen inermes ante esta situación, </w:t>
      </w:r>
      <w:r w:rsidR="00F92ED5">
        <w:t xml:space="preserve">permitiendo </w:t>
      </w:r>
      <w:r w:rsidR="001E0106" w:rsidRPr="001E0106">
        <w:t>desconoc</w:t>
      </w:r>
      <w:r w:rsidR="00F92ED5">
        <w:t>er</w:t>
      </w:r>
      <w:r w:rsidR="001E0106" w:rsidRPr="001E0106">
        <w:t xml:space="preserve"> la importancia de su trabajo y sobre todo desconociendo la </w:t>
      </w:r>
      <w:r w:rsidR="00F92ED5">
        <w:t>calidad</w:t>
      </w:r>
      <w:r w:rsidR="001E0106" w:rsidRPr="001E0106">
        <w:t xml:space="preserve"> del producto generado.</w:t>
      </w:r>
      <w:r w:rsidR="000E2086">
        <w:t xml:space="preserve"> </w:t>
      </w:r>
    </w:p>
    <w:p w:rsidR="001E0106" w:rsidRPr="001E0106" w:rsidRDefault="007B447A" w:rsidP="001E0106">
      <w:r>
        <w:t>¿</w:t>
      </w:r>
      <w:r w:rsidR="00F92ED5">
        <w:t>Q</w:t>
      </w:r>
      <w:r w:rsidRPr="001E0106">
        <w:t xml:space="preserve">ué hacer ante esta situación? </w:t>
      </w:r>
      <w:r w:rsidR="001E0106" w:rsidRPr="001E0106">
        <w:t xml:space="preserve">Lo primero que se tendría que hacer es la modificación del ámbito normativo en materia de administración financiera pública, pero sabemos que </w:t>
      </w:r>
      <w:r w:rsidR="00A10A3C">
        <w:t xml:space="preserve">esto </w:t>
      </w:r>
      <w:r w:rsidR="001E0106" w:rsidRPr="001E0106">
        <w:t>es un tanto dispendioso y complejo.</w:t>
      </w:r>
    </w:p>
    <w:p w:rsidR="00A10A3C" w:rsidRDefault="001E0106" w:rsidP="001E0106">
      <w:r w:rsidRPr="001E0106">
        <w:t>Ante esta realidad, la propuesta consiste en realizar un proceso de concientización y culturización dirigido a los administradores públicos, en el cual, ellos mismos, al conocer las características de la información contable pública,</w:t>
      </w:r>
      <w:r w:rsidR="000E2086">
        <w:t xml:space="preserve"> </w:t>
      </w:r>
      <w:r w:rsidRPr="001E0106">
        <w:t xml:space="preserve">deduzcan cuales son los beneficios que se obtienen al utilizarla y </w:t>
      </w:r>
      <w:r w:rsidR="00A10A3C">
        <w:t>así resuelvan hacer uso de ella.</w:t>
      </w:r>
    </w:p>
    <w:p w:rsidR="000E2086" w:rsidRPr="00246889" w:rsidRDefault="000E2086" w:rsidP="00246889">
      <w:pPr>
        <w:jc w:val="right"/>
        <w:rPr>
          <w:i/>
        </w:rPr>
      </w:pPr>
      <w:bookmarkStart w:id="0" w:name="_GoBack"/>
      <w:bookmarkEnd w:id="0"/>
      <w:r w:rsidRPr="00246889">
        <w:rPr>
          <w:i/>
        </w:rPr>
        <w:t>Omar Eduardo Mancipe Saavedra</w:t>
      </w:r>
    </w:p>
    <w:sectPr w:rsidR="000E2086" w:rsidRPr="00246889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CA" w:rsidRDefault="002822CA" w:rsidP="00EE7812">
      <w:pPr>
        <w:spacing w:after="0" w:line="240" w:lineRule="auto"/>
      </w:pPr>
      <w:r>
        <w:separator/>
      </w:r>
    </w:p>
  </w:endnote>
  <w:endnote w:type="continuationSeparator" w:id="0">
    <w:p w:rsidR="002822CA" w:rsidRDefault="002822C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CA" w:rsidRDefault="002822CA" w:rsidP="00EE7812">
      <w:pPr>
        <w:spacing w:after="0" w:line="240" w:lineRule="auto"/>
      </w:pPr>
      <w:r>
        <w:separator/>
      </w:r>
    </w:p>
  </w:footnote>
  <w:footnote w:type="continuationSeparator" w:id="0">
    <w:p w:rsidR="002822CA" w:rsidRDefault="002822C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651FCE">
      <w:t>2</w:t>
    </w:r>
    <w:r w:rsidR="00F351AF">
      <w:t>2</w:t>
    </w:r>
    <w:r w:rsidR="009D09BB">
      <w:t xml:space="preserve">, </w:t>
    </w:r>
    <w:r w:rsidR="00EB1693">
      <w:t>mayo</w:t>
    </w:r>
    <w:r w:rsidR="00CD08C5">
      <w:t xml:space="preserve"> </w:t>
    </w:r>
    <w:r w:rsidR="00F14C72">
      <w:t>23</w:t>
    </w:r>
    <w:r w:rsidR="0080786C">
      <w:t xml:space="preserve"> de 2011</w:t>
    </w:r>
  </w:p>
  <w:p w:rsidR="0046164F" w:rsidRDefault="002822C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80A"/>
    <w:rsid w:val="00177C39"/>
    <w:rsid w:val="001810E3"/>
    <w:rsid w:val="001810F0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D732F"/>
    <w:rsid w:val="001E0106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628F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2CA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32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072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D6928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16E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1AF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89534-999F-44F8-B549-4887DB86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dcterms:created xsi:type="dcterms:W3CDTF">2011-05-22T21:50:00Z</dcterms:created>
  <dcterms:modified xsi:type="dcterms:W3CDTF">2011-05-22T22:17:00Z</dcterms:modified>
</cp:coreProperties>
</file>