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1A312" w14:textId="586EB6C7" w:rsidR="00E07730" w:rsidRPr="00E07730" w:rsidRDefault="00E07730" w:rsidP="00E07730">
      <w:pPr>
        <w:keepNext/>
        <w:framePr w:dropCap="drop" w:lines="3" w:wrap="around" w:vAnchor="text" w:hAnchor="text"/>
        <w:spacing w:after="0" w:line="926" w:lineRule="exact"/>
        <w:textAlignment w:val="baseline"/>
        <w:rPr>
          <w:position w:val="-8"/>
          <w:sz w:val="123"/>
        </w:rPr>
      </w:pPr>
      <w:bookmarkStart w:id="0" w:name="_GoBack"/>
      <w:bookmarkEnd w:id="0"/>
      <w:r w:rsidRPr="00E07730">
        <w:rPr>
          <w:position w:val="-8"/>
          <w:sz w:val="123"/>
        </w:rPr>
        <w:t>P</w:t>
      </w:r>
    </w:p>
    <w:p w14:paraId="71AB9F03" w14:textId="1BFD3BC0" w:rsidR="00C111F9" w:rsidRDefault="00E07730" w:rsidP="009D5E44">
      <w:r>
        <w:t>ensamos que la elaboración de un trabajo de grado es una actividad necesaria para culminar debidamente la formación de un profesional en contabilidad. El esfuerzo de preparar un ensayo tiene muy valiosas consecuencias, empezando por el mejoramiento de las habilidades de lectura y escritura, siguiendo por el desarrollo de la habilidad para argumentar. Es muy lamentable que muchos programas hayan suprimido este trabajo final, viabilizando el rápido grado de muchos insuficientemente preparados.</w:t>
      </w:r>
    </w:p>
    <w:p w14:paraId="5CE9F88F" w14:textId="5C022A95" w:rsidR="00E07730" w:rsidRDefault="009C19A6" w:rsidP="009D5E44">
      <w:r>
        <w:t>Se dice que es necesario despertar el espíritu investigativo y que debe formarse en la investigación misma. Nuestros profesores sostenían que se aprende a investigar investigando.</w:t>
      </w:r>
      <w:r w:rsidR="00F57E94">
        <w:t xml:space="preserve"> Sin embargo, rara vez un estudiante de pregrado está listo para iniciar una verdadera investigación, pues, por lo común, aún no domina el estado del arte, es decir, las fronteras a donde ha llegado el conocimiento contable.</w:t>
      </w:r>
    </w:p>
    <w:p w14:paraId="5A287F41" w14:textId="03CC885F" w:rsidR="00EE00BF" w:rsidRDefault="00AE1525" w:rsidP="00AE1525">
      <w:r>
        <w:t xml:space="preserve">La literatura sobre la metodología de la investigación es muy amplia. Existen libros claves, como </w:t>
      </w:r>
      <w:hyperlink r:id="rId8" w:history="1">
        <w:r w:rsidRPr="00101524">
          <w:rPr>
            <w:rStyle w:val="Hipervnculo"/>
            <w:i/>
          </w:rPr>
          <w:t xml:space="preserve">METHODOLOGICAL ISSUES IN ACCOUNTING RESEARCH: </w:t>
        </w:r>
        <w:proofErr w:type="spellStart"/>
        <w:r w:rsidRPr="00101524">
          <w:rPr>
            <w:rStyle w:val="Hipervnculo"/>
            <w:i/>
          </w:rPr>
          <w:t>Theories</w:t>
        </w:r>
        <w:proofErr w:type="spellEnd"/>
        <w:r w:rsidRPr="00101524">
          <w:rPr>
            <w:rStyle w:val="Hipervnculo"/>
            <w:i/>
          </w:rPr>
          <w:t xml:space="preserve"> and </w:t>
        </w:r>
        <w:proofErr w:type="spellStart"/>
        <w:r w:rsidRPr="00101524">
          <w:rPr>
            <w:rStyle w:val="Hipervnculo"/>
            <w:i/>
          </w:rPr>
          <w:t>Methods</w:t>
        </w:r>
        <w:proofErr w:type="spellEnd"/>
      </w:hyperlink>
      <w:r w:rsidR="00CB12AF">
        <w:t xml:space="preserve">, </w:t>
      </w:r>
      <w:r>
        <w:t xml:space="preserve">General Editor: </w:t>
      </w:r>
      <w:proofErr w:type="spellStart"/>
      <w:r>
        <w:t>Zahirul</w:t>
      </w:r>
      <w:proofErr w:type="spellEnd"/>
      <w:r>
        <w:t xml:space="preserve"> Hoque, </w:t>
      </w:r>
      <w:proofErr w:type="spellStart"/>
      <w:r>
        <w:t>Spiramus</w:t>
      </w:r>
      <w:proofErr w:type="spellEnd"/>
      <w:r>
        <w:t>, London, 2006</w:t>
      </w:r>
      <w:r w:rsidR="00CB12AF">
        <w:t>.</w:t>
      </w:r>
    </w:p>
    <w:p w14:paraId="111CB1A4" w14:textId="75B34C7B" w:rsidR="00CB12AF" w:rsidRDefault="00CB12AF" w:rsidP="00AE1525">
      <w:r>
        <w:t xml:space="preserve">La simplicidad nos ha hecho dedicarle atención a la 15ª versión del documento </w:t>
      </w:r>
      <w:hyperlink r:id="rId9" w:history="1">
        <w:proofErr w:type="spellStart"/>
        <w:r w:rsidRPr="00CB12AF">
          <w:rPr>
            <w:rStyle w:val="Hipervnculo"/>
            <w:i/>
          </w:rPr>
          <w:t>Pitching</w:t>
        </w:r>
        <w:proofErr w:type="spellEnd"/>
        <w:r w:rsidRPr="00CB12AF">
          <w:rPr>
            <w:rStyle w:val="Hipervnculo"/>
            <w:i/>
          </w:rPr>
          <w:t xml:space="preserve"> </w:t>
        </w:r>
        <w:proofErr w:type="spellStart"/>
        <w:r w:rsidRPr="00CB12AF">
          <w:rPr>
            <w:rStyle w:val="Hipervnculo"/>
            <w:i/>
          </w:rPr>
          <w:t>Research</w:t>
        </w:r>
        <w:proofErr w:type="spellEnd"/>
      </w:hyperlink>
      <w:r>
        <w:t xml:space="preserve"> escrito por Robert W. </w:t>
      </w:r>
      <w:proofErr w:type="spellStart"/>
      <w:r w:rsidRPr="00CB12AF">
        <w:t>Faaf</w:t>
      </w:r>
      <w:proofErr w:type="spellEnd"/>
      <w:r w:rsidR="003266F4">
        <w:t xml:space="preserve">. En la </w:t>
      </w:r>
      <w:r w:rsidR="003266F4" w:rsidRPr="003266F4">
        <w:rPr>
          <w:i/>
        </w:rPr>
        <w:t xml:space="preserve">Figure 3: </w:t>
      </w:r>
      <w:proofErr w:type="spellStart"/>
      <w:r w:rsidR="003266F4" w:rsidRPr="003266F4">
        <w:rPr>
          <w:i/>
        </w:rPr>
        <w:t>Faff</w:t>
      </w:r>
      <w:proofErr w:type="spellEnd"/>
      <w:r w:rsidR="003266F4" w:rsidRPr="003266F4">
        <w:rPr>
          <w:i/>
        </w:rPr>
        <w:t xml:space="preserve"> (2015) </w:t>
      </w:r>
      <w:proofErr w:type="spellStart"/>
      <w:r w:rsidR="003266F4" w:rsidRPr="003266F4">
        <w:rPr>
          <w:i/>
        </w:rPr>
        <w:t>Pitching</w:t>
      </w:r>
      <w:proofErr w:type="spellEnd"/>
      <w:r w:rsidR="003266F4" w:rsidRPr="003266F4">
        <w:rPr>
          <w:i/>
        </w:rPr>
        <w:t xml:space="preserve"> </w:t>
      </w:r>
      <w:proofErr w:type="spellStart"/>
      <w:r w:rsidR="003266F4" w:rsidRPr="003266F4">
        <w:rPr>
          <w:i/>
        </w:rPr>
        <w:t>Template</w:t>
      </w:r>
      <w:proofErr w:type="spellEnd"/>
      <w:r w:rsidR="003266F4" w:rsidRPr="003266F4">
        <w:rPr>
          <w:i/>
        </w:rPr>
        <w:t xml:space="preserve"> </w:t>
      </w:r>
      <w:proofErr w:type="spellStart"/>
      <w:r w:rsidR="003266F4" w:rsidRPr="003266F4">
        <w:rPr>
          <w:i/>
        </w:rPr>
        <w:t>with</w:t>
      </w:r>
      <w:proofErr w:type="spellEnd"/>
      <w:r w:rsidR="003266F4" w:rsidRPr="003266F4">
        <w:rPr>
          <w:i/>
        </w:rPr>
        <w:t xml:space="preserve"> </w:t>
      </w:r>
      <w:proofErr w:type="spellStart"/>
      <w:r w:rsidR="003266F4" w:rsidRPr="003266F4">
        <w:rPr>
          <w:i/>
        </w:rPr>
        <w:t>Cues</w:t>
      </w:r>
      <w:proofErr w:type="spellEnd"/>
      <w:r w:rsidR="003266F4" w:rsidRPr="003266F4">
        <w:rPr>
          <w:i/>
        </w:rPr>
        <w:t xml:space="preserve"> </w:t>
      </w:r>
      <w:proofErr w:type="spellStart"/>
      <w:r w:rsidR="003266F4" w:rsidRPr="003266F4">
        <w:rPr>
          <w:i/>
        </w:rPr>
        <w:t>for</w:t>
      </w:r>
      <w:proofErr w:type="spellEnd"/>
      <w:r w:rsidR="003266F4" w:rsidRPr="003266F4">
        <w:rPr>
          <w:i/>
        </w:rPr>
        <w:t xml:space="preserve"> </w:t>
      </w:r>
      <w:proofErr w:type="spellStart"/>
      <w:r w:rsidR="003266F4" w:rsidRPr="003266F4">
        <w:rPr>
          <w:i/>
        </w:rPr>
        <w:t>the</w:t>
      </w:r>
      <w:proofErr w:type="spellEnd"/>
      <w:r w:rsidR="003266F4" w:rsidRPr="003266F4">
        <w:rPr>
          <w:i/>
        </w:rPr>
        <w:t xml:space="preserve"> Pitcher</w:t>
      </w:r>
      <w:r w:rsidR="003266F4">
        <w:t xml:space="preserve"> se instrumenta en una sola página esta propuesta.</w:t>
      </w:r>
    </w:p>
    <w:p w14:paraId="7A8A0B42" w14:textId="03FAD45F" w:rsidR="00FC5CF5" w:rsidRDefault="00FC5CF5" w:rsidP="00AE1525">
      <w:r>
        <w:t xml:space="preserve">El punto de partida debe ser </w:t>
      </w:r>
      <w:r w:rsidR="005851E7">
        <w:t xml:space="preserve">un conjunto de </w:t>
      </w:r>
      <w:r>
        <w:t xml:space="preserve">documentos de alta calidad en torno a un </w:t>
      </w:r>
      <w:r>
        <w:t>asunto concreto. Muchas veces los estudiantes solo tienen una referencia, lo que ciertamente es insuficiente. Hoy en día, con el apoyo de las herramientas electrónicas, es posible encontrar muchas fuentes, dada la impresionante producción mundial sobre la materia.</w:t>
      </w:r>
      <w:r w:rsidR="005A221E">
        <w:t xml:space="preserve"> En otras ocasiones tienen un texto que les llama mucho la atención, pero no han encontrado autores que piensen de forma diferente sobre el mismo tema. Difícilmente puede adelantarse un esfuerzo investigativo serio sin pasar por la contradicción.</w:t>
      </w:r>
    </w:p>
    <w:p w14:paraId="427C3D68" w14:textId="268C0B6E" w:rsidR="00244AED" w:rsidRDefault="00244AED" w:rsidP="00AE1525">
      <w:r>
        <w:t>Con mucha frecuencia los estudiantes quieren dedicarse a asuntos de gran contenido social.</w:t>
      </w:r>
      <w:r w:rsidR="00E63FB5">
        <w:t xml:space="preserve"> </w:t>
      </w:r>
      <w:r w:rsidR="008E0811">
        <w:t xml:space="preserve">Es innegable que las ciencias contables tienen mucho que aportar al desarrollo de acciones tales como los </w:t>
      </w:r>
      <w:hyperlink r:id="rId10" w:history="1">
        <w:r w:rsidR="008E0811" w:rsidRPr="008D0EB7">
          <w:rPr>
            <w:rStyle w:val="Hipervnculo"/>
          </w:rPr>
          <w:t>Objetivos del desarrollo sostenible</w:t>
        </w:r>
      </w:hyperlink>
      <w:r w:rsidR="008E0811">
        <w:t xml:space="preserve">: “(…) </w:t>
      </w:r>
      <w:r w:rsidR="008E0811" w:rsidRPr="008E0811">
        <w:rPr>
          <w:i/>
        </w:rPr>
        <w:t>El 25 de septiembre de 2015, los líderes mundiales adoptaron un conjunto de objetivos globales para erradicar la pobreza, proteger el planeta y asegurar la prosperidad para todos como parte de una nueva agenda de desarrollo sostenible. Cada objetivo tiene metas específicas que deben alcanzarse en los próximos 15 años.</w:t>
      </w:r>
      <w:r w:rsidR="008E0811">
        <w:t xml:space="preserve"> (…)”</w:t>
      </w:r>
      <w:r w:rsidR="005851E7">
        <w:t>. Es clave que el estudiante esté motivado y no simplemente tratando de cumplir un requisito.</w:t>
      </w:r>
    </w:p>
    <w:p w14:paraId="661E91BB" w14:textId="2EC259C5" w:rsidR="008D0EB7" w:rsidRDefault="00645834" w:rsidP="00AE1525">
      <w:r>
        <w:t xml:space="preserve">Varios estudiantes caen en el plagio a través del parafraseo, diciendo lo que leen en sus propias palabras. Aunque sus ensayos sean cortos, hay que estimular la expresión de ideas propias, claramente separadas de las </w:t>
      </w:r>
      <w:r w:rsidR="008D2155">
        <w:t>expuestas por</w:t>
      </w:r>
      <w:r>
        <w:t xml:space="preserve"> </w:t>
      </w:r>
      <w:r w:rsidR="008D2155">
        <w:t>otros</w:t>
      </w:r>
      <w:r>
        <w:t xml:space="preserve"> autores</w:t>
      </w:r>
      <w:r w:rsidR="008D2155">
        <w:t xml:space="preserve">. El respectivo </w:t>
      </w:r>
      <w:r w:rsidR="000F1192">
        <w:t>tutor</w:t>
      </w:r>
      <w:r w:rsidR="008D2155">
        <w:t xml:space="preserve"> debe ser un entendido.</w:t>
      </w:r>
    </w:p>
    <w:p w14:paraId="6440DA4C" w14:textId="0392629A" w:rsidR="00CB12AF" w:rsidRPr="009D5E44" w:rsidRDefault="008D2155" w:rsidP="008D2155">
      <w:pPr>
        <w:jc w:val="right"/>
      </w:pPr>
      <w:r w:rsidRPr="008D2155">
        <w:rPr>
          <w:i/>
        </w:rPr>
        <w:t>Hernando Bermúdez Gómez</w:t>
      </w:r>
    </w:p>
    <w:sectPr w:rsidR="00CB12AF" w:rsidRPr="009D5E4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DDDB" w14:textId="77777777" w:rsidR="00D62DF4" w:rsidRDefault="00D62DF4" w:rsidP="00EE7812">
      <w:pPr>
        <w:spacing w:after="0" w:line="240" w:lineRule="auto"/>
      </w:pPr>
      <w:r>
        <w:separator/>
      </w:r>
    </w:p>
  </w:endnote>
  <w:endnote w:type="continuationSeparator" w:id="0">
    <w:p w14:paraId="0F390B67" w14:textId="77777777" w:rsidR="00D62DF4" w:rsidRDefault="00D62D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F0407" w14:textId="77777777" w:rsidR="00D62DF4" w:rsidRDefault="00D62DF4" w:rsidP="00EE7812">
      <w:pPr>
        <w:spacing w:after="0" w:line="240" w:lineRule="auto"/>
      </w:pPr>
      <w:r>
        <w:separator/>
      </w:r>
    </w:p>
  </w:footnote>
  <w:footnote w:type="continuationSeparator" w:id="0">
    <w:p w14:paraId="4FF929F6" w14:textId="77777777" w:rsidR="00D62DF4" w:rsidRDefault="00D62D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2DDECD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9D5E44">
      <w:t>304</w:t>
    </w:r>
    <w:r w:rsidR="00D07EAA">
      <w:t>,</w:t>
    </w:r>
    <w:r w:rsidR="00FE1FFA">
      <w:t xml:space="preserve"> </w:t>
    </w:r>
    <w:r w:rsidR="00BE72C5">
      <w:t>enero</w:t>
    </w:r>
    <w:r w:rsidR="00BD1B29">
      <w:t xml:space="preserve"> </w:t>
    </w:r>
    <w:r w:rsidR="00F958CE">
      <w:t>22</w:t>
    </w:r>
    <w:r w:rsidR="00EA091A">
      <w:t xml:space="preserve"> </w:t>
    </w:r>
    <w:r w:rsidR="00D07EAA">
      <w:t>de</w:t>
    </w:r>
    <w:r w:rsidR="00FE1FFA">
      <w:t xml:space="preserve"> </w:t>
    </w:r>
    <w:r w:rsidR="00D07EAA">
      <w:t>201</w:t>
    </w:r>
    <w:r w:rsidR="00BE72C5">
      <w:t>8</w:t>
    </w:r>
  </w:p>
  <w:p w14:paraId="29566F03" w14:textId="77777777" w:rsidR="00D07EAA" w:rsidRDefault="00D62D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DE"/>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DF4"/>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amus.com/methodological-issues-in-accounting-resea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org/sustainabledevelopment/es/objetivos-de-desarrollo-sostenible/" TargetMode="External"/><Relationship Id="rId4" Type="http://schemas.openxmlformats.org/officeDocument/2006/relationships/settings" Target="settings.xml"/><Relationship Id="rId9" Type="http://schemas.openxmlformats.org/officeDocument/2006/relationships/hyperlink" Target="https://papers.ssrn.com/sol3/papers.cfm?abstract_id=24620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B85C-E5FF-491D-8FC3-16B62C64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2018-01-21T14:58:00Z</dcterms:created>
  <dcterms:modified xsi:type="dcterms:W3CDTF">2018-01-21T14:58:00Z</dcterms:modified>
</cp:coreProperties>
</file>