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0598" w14:textId="671C6AC7" w:rsidR="00930B6F" w:rsidRPr="00930B6F" w:rsidRDefault="00930B6F" w:rsidP="00930B6F">
      <w:pPr>
        <w:keepNext/>
        <w:framePr w:dropCap="drop" w:lines="3" w:wrap="around" w:vAnchor="text" w:hAnchor="text"/>
        <w:spacing w:after="0" w:line="926" w:lineRule="exact"/>
        <w:textAlignment w:val="baseline"/>
        <w:rPr>
          <w:position w:val="-8"/>
          <w:sz w:val="123"/>
        </w:rPr>
      </w:pPr>
      <w:bookmarkStart w:id="0" w:name="_GoBack"/>
      <w:bookmarkEnd w:id="0"/>
      <w:r w:rsidRPr="00930B6F">
        <w:rPr>
          <w:position w:val="-8"/>
          <w:sz w:val="123"/>
        </w:rPr>
        <w:t>M</w:t>
      </w:r>
    </w:p>
    <w:p w14:paraId="09A5FC4F" w14:textId="2219B991" w:rsidR="005E599F" w:rsidRDefault="00930B6F" w:rsidP="00930B6F">
      <w:r>
        <w:t>uchas IPS están pasando por inmensos problemas, generados por la falta de pago de las EPS. A su vez, éstas enfrentan grandes dificultades porque el sistema no les reconoce los valores facturados. Hay una montaña de facturas por pagar, atoradas en argumentos meramente formales. Por otro lado, se han descubierto varios reclamos de IPS por servicios no prestados. Se trata de documentos que dan a entender la ocurrencia de unos sucesos, que en realidad han sido inventados con la finalidad de desangrar las arcas gubernamentales. En medio de todo ello se encuentran pacientes, unos necesitados y otros también tramposos.</w:t>
      </w:r>
      <w:r w:rsidR="00DA3373">
        <w:t xml:space="preserve"> Hay IPS que han hecho todo lo posible para producir facturas perfectas. Aun así, entendemos que hay EPS que no pagan ni en estas circunstancias.</w:t>
      </w:r>
    </w:p>
    <w:p w14:paraId="4FF0A3AD" w14:textId="176D8BE1" w:rsidR="0099680E" w:rsidRDefault="0099680E" w:rsidP="00930B6F">
      <w:r>
        <w:t>En tal estado, muchos han planteado que en el sector salud la recuperación de la cartera es cosa que puede tomar años. Por ello rechazan dar por p</w:t>
      </w:r>
      <w:r w:rsidR="000D3D5D">
        <w:t>e</w:t>
      </w:r>
      <w:r>
        <w:t xml:space="preserve">rdida la facturación dentro del año siguiente a su </w:t>
      </w:r>
      <w:r w:rsidR="000D3D5D">
        <w:t>elaboración</w:t>
      </w:r>
      <w:r>
        <w:t>.</w:t>
      </w:r>
    </w:p>
    <w:p w14:paraId="6E2BC130" w14:textId="2A8E37DE" w:rsidR="0099680E" w:rsidRDefault="0099680E" w:rsidP="0099680E">
      <w:r>
        <w:t>E</w:t>
      </w:r>
      <w:r w:rsidRPr="0099680E">
        <w:t xml:space="preserve">l </w:t>
      </w:r>
      <w:hyperlink r:id="rId8" w:history="1">
        <w:r w:rsidRPr="0099680E">
          <w:rPr>
            <w:rStyle w:val="Hipervnculo"/>
            <w:i/>
          </w:rPr>
          <w:t xml:space="preserve">Documento de Práctica de las NIIF </w:t>
        </w:r>
        <w:proofErr w:type="spellStart"/>
        <w:r w:rsidRPr="0099680E">
          <w:rPr>
            <w:rStyle w:val="Hipervnculo"/>
            <w:i/>
          </w:rPr>
          <w:t>Nº</w:t>
        </w:r>
        <w:proofErr w:type="spellEnd"/>
        <w:r w:rsidRPr="0099680E">
          <w:rPr>
            <w:rStyle w:val="Hipervnculo"/>
            <w:i/>
          </w:rPr>
          <w:t xml:space="preserve"> 2—Realización de Juicios sobre Materialidad o Importancia Relativa</w:t>
        </w:r>
      </w:hyperlink>
      <w:r>
        <w:t xml:space="preserve"> enseña: “</w:t>
      </w:r>
      <w:r w:rsidRPr="000B7BB9">
        <w:rPr>
          <w:i/>
        </w:rPr>
        <w:t>49 La relevancia de la información de los usuarios principales de los estados financieros de una entidad puede también verse afectada por el contexto en el que opera la entidad. Un factor cualitativo externo es una</w:t>
      </w:r>
      <w:r w:rsidR="000B7BB9" w:rsidRPr="000B7BB9">
        <w:rPr>
          <w:i/>
        </w:rPr>
        <w:t xml:space="preserve"> </w:t>
      </w:r>
      <w:r w:rsidRPr="000B7BB9">
        <w:rPr>
          <w:i/>
        </w:rPr>
        <w:t>característica del contexto en el que ocurre la transacción, otro suceso o condición de la entidad que, si se</w:t>
      </w:r>
      <w:r w:rsidR="000B7BB9" w:rsidRPr="000B7BB9">
        <w:rPr>
          <w:i/>
        </w:rPr>
        <w:t xml:space="preserve"> </w:t>
      </w:r>
      <w:r w:rsidRPr="000B7BB9">
        <w:rPr>
          <w:i/>
        </w:rPr>
        <w:t>presenta, hace que sea más probable que la información influya en las decisiones de los usuarios</w:t>
      </w:r>
      <w:r w:rsidR="000B7BB9" w:rsidRPr="000B7BB9">
        <w:rPr>
          <w:i/>
        </w:rPr>
        <w:t xml:space="preserve"> </w:t>
      </w:r>
      <w:r w:rsidRPr="000B7BB9">
        <w:rPr>
          <w:i/>
        </w:rPr>
        <w:t xml:space="preserve">principales. Algunas características del contexto de la </w:t>
      </w:r>
      <w:r w:rsidRPr="000B7BB9">
        <w:rPr>
          <w:i/>
        </w:rPr>
        <w:t>entidad que pueden representar factores cualitativos</w:t>
      </w:r>
      <w:r w:rsidR="000B7BB9" w:rsidRPr="000B7BB9">
        <w:rPr>
          <w:i/>
        </w:rPr>
        <w:t xml:space="preserve"> </w:t>
      </w:r>
      <w:r w:rsidRPr="000B7BB9">
        <w:rPr>
          <w:i/>
        </w:rPr>
        <w:t>externos incluyen, pero no se limitan a, la localización geográfica de la entidad, su sector industrial, o el</w:t>
      </w:r>
      <w:r w:rsidR="000B7BB9" w:rsidRPr="000B7BB9">
        <w:rPr>
          <w:i/>
        </w:rPr>
        <w:t xml:space="preserve"> </w:t>
      </w:r>
      <w:r w:rsidRPr="000B7BB9">
        <w:rPr>
          <w:i/>
        </w:rPr>
        <w:t>estado de la economía o economías en las que opera la entidad.</w:t>
      </w:r>
      <w:r w:rsidR="000B7BB9">
        <w:t>”</w:t>
      </w:r>
    </w:p>
    <w:p w14:paraId="2D020808" w14:textId="22259EAF" w:rsidR="000B7BB9" w:rsidRDefault="000B7BB9" w:rsidP="0099680E">
      <w:r>
        <w:t xml:space="preserve">Así como las transacciones del sector salud necesitan ser juzgadas en medio de su problemática, también las filiales de empresas colombianas en Venezuela y las cuentas por cobrar a venezolanos, tienen que analizarse considerando la situación política por la que allá se atraviesa. </w:t>
      </w:r>
    </w:p>
    <w:p w14:paraId="18455573" w14:textId="6D22000F" w:rsidR="00977A5D" w:rsidRDefault="00853BEA" w:rsidP="0099680E">
      <w:r>
        <w:t xml:space="preserve">¿Entrenamos a nuestros alumnos </w:t>
      </w:r>
      <w:r w:rsidR="0060751E">
        <w:t>en</w:t>
      </w:r>
      <w:r>
        <w:t xml:space="preserve"> evaluar unos mismos hechos en diferentes circunstancias?</w:t>
      </w:r>
      <w:r w:rsidR="00590886">
        <w:t xml:space="preserve"> ¿Son capaces de advertir cuándo algo inmaterial se vuelve material o al revés?</w:t>
      </w:r>
    </w:p>
    <w:p w14:paraId="59160A69" w14:textId="6C8E89A0" w:rsidR="000D3D5D" w:rsidRDefault="000D3D5D" w:rsidP="0099680E">
      <w:r>
        <w:t>Muchas veces pensamos que el contexto no tiene un papel importante en las clases de contabilidad o auditoría. Nuestros alumnos terminan pensando que las cosas siempre son las mismas, cualquiera sea la empresa a la que se presten servicios profesionales. De esto nacen miles de errores de juicio y una gran incomprensión hacia ciertos colegas.</w:t>
      </w:r>
    </w:p>
    <w:p w14:paraId="33429F09" w14:textId="4F699387" w:rsidR="000D3D5D" w:rsidRDefault="006B596B" w:rsidP="0099680E">
      <w:r>
        <w:t>Es muy claro que Colombia está compuesta por subsectores, tanto geográficos como económicos, cuya mezcla da lugar a situaciones particulares, como las diferencias en los costos de transporte.</w:t>
      </w:r>
      <w:r w:rsidR="005B24CC">
        <w:t xml:space="preserve"> Pensar que hay cosas que en un lugar no se venden y en otro no hay inventario que de abasto.</w:t>
      </w:r>
      <w:r w:rsidR="00390978">
        <w:t xml:space="preserve"> No reduzcamos la contabilidad a la aritmética ni al cálculo.</w:t>
      </w:r>
    </w:p>
    <w:p w14:paraId="204D8D45" w14:textId="33D7217E" w:rsidR="00390978" w:rsidRPr="00390978" w:rsidRDefault="00390978" w:rsidP="00390978">
      <w:pPr>
        <w:jc w:val="right"/>
        <w:rPr>
          <w:i/>
        </w:rPr>
      </w:pPr>
      <w:r w:rsidRPr="00390978">
        <w:rPr>
          <w:i/>
        </w:rPr>
        <w:t>Hernando Bermúdez Gómez</w:t>
      </w:r>
    </w:p>
    <w:sectPr w:rsidR="00390978" w:rsidRPr="003909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4CED" w14:textId="77777777" w:rsidR="00B326D2" w:rsidRDefault="00B326D2" w:rsidP="00EE7812">
      <w:pPr>
        <w:spacing w:after="0" w:line="240" w:lineRule="auto"/>
      </w:pPr>
      <w:r>
        <w:separator/>
      </w:r>
    </w:p>
  </w:endnote>
  <w:endnote w:type="continuationSeparator" w:id="0">
    <w:p w14:paraId="4ED15EF7" w14:textId="77777777" w:rsidR="00B326D2" w:rsidRDefault="00B326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49E9" w14:textId="77777777" w:rsidR="00B326D2" w:rsidRDefault="00B326D2" w:rsidP="00EE7812">
      <w:pPr>
        <w:spacing w:after="0" w:line="240" w:lineRule="auto"/>
      </w:pPr>
      <w:r>
        <w:separator/>
      </w:r>
    </w:p>
  </w:footnote>
  <w:footnote w:type="continuationSeparator" w:id="0">
    <w:p w14:paraId="6C86832A" w14:textId="77777777" w:rsidR="00B326D2" w:rsidRDefault="00B326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79DD94B2"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6270BB">
      <w:t>3</w:t>
    </w:r>
    <w:r w:rsidR="00930B6F">
      <w:t>5</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B326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9C"/>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52"/>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6D2"/>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styleId="Mencinsinresolver">
    <w:name w:val="Unresolved Mention"/>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7500133-46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10E6-CD79-4107-BF64-6BFE9A96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2018-02-04T16:50:00Z</dcterms:created>
  <dcterms:modified xsi:type="dcterms:W3CDTF">2018-02-04T16:50:00Z</dcterms:modified>
</cp:coreProperties>
</file>