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47F19" w14:textId="6F47BC89" w:rsidR="00033FD6" w:rsidRPr="00033FD6" w:rsidRDefault="00033FD6" w:rsidP="00033FD6">
      <w:pPr>
        <w:keepNext/>
        <w:framePr w:dropCap="drop" w:lines="3" w:wrap="around" w:vAnchor="text" w:hAnchor="text"/>
        <w:spacing w:after="0" w:line="926" w:lineRule="exact"/>
        <w:textAlignment w:val="baseline"/>
        <w:rPr>
          <w:position w:val="-7"/>
          <w:sz w:val="120"/>
          <w:lang w:val="en-US"/>
        </w:rPr>
      </w:pPr>
      <w:bookmarkStart w:id="0" w:name="_GoBack"/>
      <w:bookmarkEnd w:id="0"/>
      <w:r w:rsidRPr="00033FD6">
        <w:rPr>
          <w:position w:val="-7"/>
          <w:sz w:val="120"/>
          <w:lang w:val="en-US"/>
        </w:rPr>
        <w:t>S</w:t>
      </w:r>
    </w:p>
    <w:p w14:paraId="1CDC47AB" w14:textId="0DFE7D53" w:rsidR="00DC4F5B" w:rsidRDefault="00872E98" w:rsidP="000C1E84">
      <w:pPr>
        <w:rPr>
          <w:lang w:val="en-US"/>
        </w:rPr>
      </w:pPr>
      <w:r w:rsidRPr="00033FD6">
        <w:rPr>
          <w:lang w:val="en-US"/>
        </w:rPr>
        <w:t xml:space="preserve">e lee </w:t>
      </w:r>
      <w:proofErr w:type="spellStart"/>
      <w:r w:rsidRPr="00033FD6">
        <w:rPr>
          <w:lang w:val="en-US"/>
        </w:rPr>
        <w:t>en</w:t>
      </w:r>
      <w:proofErr w:type="spellEnd"/>
      <w:r w:rsidRPr="00033FD6">
        <w:rPr>
          <w:lang w:val="en-US"/>
        </w:rPr>
        <w:t xml:space="preserve"> el </w:t>
      </w:r>
      <w:proofErr w:type="spellStart"/>
      <w:r w:rsidRPr="00033FD6">
        <w:rPr>
          <w:lang w:val="en-US"/>
        </w:rPr>
        <w:t>informe</w:t>
      </w:r>
      <w:proofErr w:type="spellEnd"/>
      <w:r w:rsidRPr="00033FD6">
        <w:rPr>
          <w:lang w:val="en-US"/>
        </w:rPr>
        <w:t xml:space="preserve"> </w:t>
      </w:r>
      <w:r w:rsidR="00033FD6">
        <w:rPr>
          <w:lang w:val="en-US"/>
        </w:rPr>
        <w:t xml:space="preserve">de </w:t>
      </w:r>
      <w:r w:rsidR="00033FD6" w:rsidRPr="00033FD6">
        <w:rPr>
          <w:lang w:val="en-US"/>
        </w:rPr>
        <w:t>APICS &amp; IMA</w:t>
      </w:r>
      <w:r w:rsidR="00033FD6">
        <w:rPr>
          <w:lang w:val="en-US"/>
        </w:rPr>
        <w:t>,</w:t>
      </w:r>
      <w:r w:rsidR="00033FD6" w:rsidRPr="00033FD6">
        <w:rPr>
          <w:lang w:val="en-US"/>
        </w:rPr>
        <w:t xml:space="preserve"> </w:t>
      </w:r>
      <w:hyperlink r:id="rId8" w:history="1">
        <w:r w:rsidR="00033FD6" w:rsidRPr="00033FD6">
          <w:rPr>
            <w:rStyle w:val="Hipervnculo"/>
            <w:i/>
            <w:lang w:val="en-US"/>
          </w:rPr>
          <w:t>Working Together to Enhance  Supply Chain Management  with Better Costing Practices</w:t>
        </w:r>
      </w:hyperlink>
      <w:r w:rsidR="00033FD6">
        <w:rPr>
          <w:lang w:val="en-US"/>
        </w:rPr>
        <w:t xml:space="preserve">, </w:t>
      </w:r>
      <w:r w:rsidR="00033FD6" w:rsidRPr="00033FD6">
        <w:rPr>
          <w:i/>
          <w:lang w:val="en-US"/>
        </w:rPr>
        <w:t>“(…) If costing systems are to be improved in the eyes of supply chain professionals, the survey explored the barriers to making such improvements. The most commonly cited reason in this survey was the lack of operational data or information, reported by 44% of respondents. (See Figure 1.)  Providing information only in financial, and not operational, terms is a common failure of accounting systems, resulting in nonactionable information and missed opportunities to generate needed conversations. The lack of adequate IT resources (reported by 39%) is also an issue. A third barrier, related to the previous two, is a resistance to change by accounting and finance personnel (30%). An accounting staff that is resistant to change will continue to employ outdated systems of limited operational usefulness and not be motivated to deploy the necessary IT resources. Improvement and change, however, is certainly possible, as fewer respondents (less than 20%) indicated resistance to change by senior management or lack of skills by the finance staff.</w:t>
      </w:r>
      <w:r w:rsidR="00033FD6">
        <w:rPr>
          <w:lang w:val="en-US"/>
        </w:rPr>
        <w:t xml:space="preserve"> (…)”.</w:t>
      </w:r>
    </w:p>
    <w:p w14:paraId="771A88BB" w14:textId="3AE0E9D5" w:rsidR="00033FD6" w:rsidRDefault="002971FB" w:rsidP="000C1E84">
      <w:pPr>
        <w:rPr>
          <w:lang w:val="es-ES"/>
        </w:rPr>
      </w:pPr>
      <w:r w:rsidRPr="002971FB">
        <w:rPr>
          <w:lang w:val="es-ES"/>
        </w:rPr>
        <w:t>Muchos contadores se desesperan porque p</w:t>
      </w:r>
      <w:r>
        <w:rPr>
          <w:lang w:val="es-ES"/>
        </w:rPr>
        <w:t>roponen a los administradores mejoras en los sistemas de costos y nunca reciben una aprobación. Empezando por el final, el primer obstáculo es la oposición al cambio que desarrollamos los seres humanos cuando nos sentimos cómodos con la forma como nos comportamos.</w:t>
      </w:r>
      <w:r w:rsidR="00C64E48">
        <w:rPr>
          <w:lang w:val="es-ES"/>
        </w:rPr>
        <w:t xml:space="preserve"> Así como algunos simplemente cambiaron los nombres en las cuentas para dar a entender que habían </w:t>
      </w:r>
      <w:r w:rsidR="00C64E48">
        <w:rPr>
          <w:lang w:val="es-ES"/>
        </w:rPr>
        <w:t>adoptado las nuevas normas de contabilidad y de información financiera, muchos pretenden seguir realizando la auditoría como lo ha hecho por muchos años, pues sostienen que no hay nada nuevo en las disposiciones recién expedidas.</w:t>
      </w:r>
      <w:r w:rsidR="00E832BA">
        <w:rPr>
          <w:lang w:val="es-ES"/>
        </w:rPr>
        <w:t xml:space="preserve"> Quiere decir que tanto contadores en las empresas, como contadores independientes, tienen un gran rechazo al cambio. Nos sonreímos suavemente cuando vemos que algunos que rechazaron el </w:t>
      </w:r>
      <w:hyperlink r:id="rId9" w:history="1">
        <w:r w:rsidR="00E832BA" w:rsidRPr="00EB4A6F">
          <w:rPr>
            <w:rStyle w:val="Hipervnculo"/>
            <w:lang w:val="es-ES"/>
          </w:rPr>
          <w:t>Decreto reglamentario 2649 de 1993</w:t>
        </w:r>
      </w:hyperlink>
      <w:r w:rsidR="00E832BA">
        <w:rPr>
          <w:lang w:val="es-ES"/>
        </w:rPr>
        <w:t>, ahora lo defienden y extrañan.</w:t>
      </w:r>
    </w:p>
    <w:p w14:paraId="617776E1" w14:textId="133EE5E7" w:rsidR="00EB4A6F" w:rsidRDefault="00EB4A6F" w:rsidP="000C1E84">
      <w:pPr>
        <w:rPr>
          <w:lang w:val="es-ES"/>
        </w:rPr>
      </w:pPr>
      <w:r>
        <w:rPr>
          <w:lang w:val="es-ES"/>
        </w:rPr>
        <w:t>Si hay rechazo al cambio entre los contadores, con mayor razón existe entre administradores</w:t>
      </w:r>
      <w:r w:rsidR="00F94718">
        <w:rPr>
          <w:lang w:val="es-ES"/>
        </w:rPr>
        <w:t xml:space="preserve"> y los</w:t>
      </w:r>
      <w:r>
        <w:rPr>
          <w:lang w:val="es-ES"/>
        </w:rPr>
        <w:t xml:space="preserve"> funcionarios administrativos y judiciales.</w:t>
      </w:r>
    </w:p>
    <w:p w14:paraId="2078E372" w14:textId="6F067DBF" w:rsidR="00EB4A6F" w:rsidRDefault="00EB4A6F" w:rsidP="000C1E84">
      <w:pPr>
        <w:rPr>
          <w:lang w:val="es-ES"/>
        </w:rPr>
      </w:pPr>
      <w:r>
        <w:rPr>
          <w:lang w:val="es-ES"/>
        </w:rPr>
        <w:t>La contabilidad de costos no avanza en Colombia. Seguramente porque los profesionales de la contabilidad no la practican. No la consideran indispensable. Observan que aumenta significativamente los flujos de información, sin que haya posibilidades de reajustar los presupuestos en la misma medida.</w:t>
      </w:r>
    </w:p>
    <w:p w14:paraId="6712F661" w14:textId="39D4BCEB" w:rsidR="00F94718" w:rsidRDefault="00F94718" w:rsidP="000C1E84">
      <w:pPr>
        <w:rPr>
          <w:lang w:val="es-ES"/>
        </w:rPr>
      </w:pPr>
      <w:r>
        <w:rPr>
          <w:lang w:val="es-ES"/>
        </w:rPr>
        <w:t>Nos gusta mucho la diferencia que se plantea en el informe, según la cual la contabilidad de costos requiere datos de operación, que no suministra la contabilidad financiera.</w:t>
      </w:r>
    </w:p>
    <w:p w14:paraId="22D7481C" w14:textId="57C3D023" w:rsidR="00BD654C" w:rsidRDefault="00BD654C" w:rsidP="000C1E84">
      <w:pPr>
        <w:rPr>
          <w:lang w:val="es-ES"/>
        </w:rPr>
      </w:pPr>
      <w:r>
        <w:rPr>
          <w:lang w:val="es-ES"/>
        </w:rPr>
        <w:t>En el pasado uno era el sistema de contabilidad financiera y otro el de costos. En el mundo moderno, en el que capea un solo sistema de información, todos los sistemas contables actúan como subsistemas del único sistema de información. Necesariamente se requieren computadores.</w:t>
      </w:r>
    </w:p>
    <w:p w14:paraId="0E14ACAE" w14:textId="03F0E319" w:rsidR="00BD654C" w:rsidRPr="00BD654C" w:rsidRDefault="00BD654C" w:rsidP="00BD654C">
      <w:pPr>
        <w:jc w:val="right"/>
        <w:rPr>
          <w:i/>
          <w:lang w:val="es-ES"/>
        </w:rPr>
      </w:pPr>
      <w:r w:rsidRPr="00BD654C">
        <w:rPr>
          <w:i/>
          <w:lang w:val="es-ES"/>
        </w:rPr>
        <w:t>Hernando Bermúdez Gómez</w:t>
      </w:r>
    </w:p>
    <w:sectPr w:rsidR="00BD654C" w:rsidRPr="00BD654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38BED" w14:textId="77777777" w:rsidR="005B03A2" w:rsidRDefault="005B03A2" w:rsidP="00EE7812">
      <w:pPr>
        <w:spacing w:after="0" w:line="240" w:lineRule="auto"/>
      </w:pPr>
      <w:r>
        <w:separator/>
      </w:r>
    </w:p>
  </w:endnote>
  <w:endnote w:type="continuationSeparator" w:id="0">
    <w:p w14:paraId="4F9E4C53" w14:textId="77777777" w:rsidR="005B03A2" w:rsidRDefault="005B03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4CDBC" w14:textId="77777777" w:rsidR="005B03A2" w:rsidRDefault="005B03A2" w:rsidP="00EE7812">
      <w:pPr>
        <w:spacing w:after="0" w:line="240" w:lineRule="auto"/>
      </w:pPr>
      <w:r>
        <w:separator/>
      </w:r>
    </w:p>
  </w:footnote>
  <w:footnote w:type="continuationSeparator" w:id="0">
    <w:p w14:paraId="572AB2C1" w14:textId="77777777" w:rsidR="005B03A2" w:rsidRDefault="005B03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6323DA02"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0C1E84">
      <w:t>50</w:t>
    </w:r>
    <w:r w:rsidR="00D07EAA">
      <w:t>,</w:t>
    </w:r>
    <w:r w:rsidR="0002530A">
      <w:t xml:space="preserve"> </w:t>
    </w:r>
    <w:r w:rsidR="00E137C0">
      <w:t>febrero</w:t>
    </w:r>
    <w:r w:rsidR="0002530A">
      <w:t xml:space="preserve"> </w:t>
    </w:r>
    <w:r w:rsidR="00162366">
      <w:t>12</w:t>
    </w:r>
    <w:r w:rsidR="0002530A">
      <w:t xml:space="preserve"> </w:t>
    </w:r>
    <w:r w:rsidR="00D07EAA">
      <w:t>de</w:t>
    </w:r>
    <w:r w:rsidR="0002530A">
      <w:t xml:space="preserve"> </w:t>
    </w:r>
    <w:r w:rsidR="00D07EAA">
      <w:t>201</w:t>
    </w:r>
    <w:r w:rsidR="00BE72C5">
      <w:t>8</w:t>
    </w:r>
  </w:p>
  <w:p w14:paraId="29566F03" w14:textId="77777777" w:rsidR="00D07EAA" w:rsidRDefault="005B03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AA1"/>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A2"/>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styleId="Mencinsinresolver">
    <w:name w:val="Unresolved Mention"/>
    <w:basedOn w:val="Fuentedeprrafopredeter"/>
    <w:uiPriority w:val="99"/>
    <w:semiHidden/>
    <w:unhideWhenUsed/>
    <w:rsid w:val="00AF5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ics.org/docs/default-source/industry-content/ima_costing_survey_reportv5.pdf?sfvrsn=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0DA1F-5DC9-496B-A79B-85043AED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2018-02-11T00:02:00Z</dcterms:created>
  <dcterms:modified xsi:type="dcterms:W3CDTF">2018-02-11T00:02:00Z</dcterms:modified>
</cp:coreProperties>
</file>