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F2226" w14:textId="2F98CDED" w:rsidR="00514EE3" w:rsidRPr="00514EE3" w:rsidRDefault="00514EE3" w:rsidP="00514EE3">
      <w:pPr>
        <w:keepNext/>
        <w:framePr w:dropCap="drop" w:lines="3" w:wrap="around" w:vAnchor="text" w:hAnchor="text"/>
        <w:spacing w:after="0" w:line="926" w:lineRule="exact"/>
        <w:textAlignment w:val="baseline"/>
        <w:rPr>
          <w:position w:val="-9"/>
          <w:sz w:val="123"/>
        </w:rPr>
      </w:pPr>
      <w:bookmarkStart w:id="0" w:name="_GoBack"/>
      <w:bookmarkEnd w:id="0"/>
      <w:r w:rsidRPr="00514EE3">
        <w:rPr>
          <w:position w:val="-9"/>
          <w:sz w:val="123"/>
        </w:rPr>
        <w:t>E</w:t>
      </w:r>
    </w:p>
    <w:p w14:paraId="76CEEB41" w14:textId="6FADD7BB" w:rsidR="00F2710E" w:rsidRDefault="00514EE3" w:rsidP="00514EE3">
      <w:r>
        <w:t>n esta época hay varios movimientos impulsando una mayor información con relación a la que se acostumbraba hace pocos años. Se habla mucho de acompañar los estados financieros de información no financiera y de divulgar la situación de la empresa desde más puntos de vista, es decir, sin quedarse en la exposición del capital financiero.</w:t>
      </w:r>
    </w:p>
    <w:p w14:paraId="7B3A1B83" w14:textId="5CADE78D" w:rsidR="00514EE3" w:rsidRDefault="00514EE3" w:rsidP="00514EE3">
      <w:r>
        <w:t xml:space="preserve">En Colombia podemos leer el </w:t>
      </w:r>
      <w:hyperlink r:id="rId8" w:history="1">
        <w:r w:rsidRPr="00514EE3">
          <w:rPr>
            <w:rStyle w:val="Hipervnculo"/>
          </w:rPr>
          <w:t>informe sobre el control interno del Banco de la República</w:t>
        </w:r>
      </w:hyperlink>
      <w:r>
        <w:t xml:space="preserve">. Si nuestros empresarios fueran transparentes harían un esfuerzo para ser amplios en su informe de gestión en cuanto toca con la situación administrativa de la empresa, tal como lo demanda el artículo 47 de la </w:t>
      </w:r>
      <w:hyperlink r:id="rId9" w:history="1">
        <w:r w:rsidRPr="00514EE3">
          <w:rPr>
            <w:rStyle w:val="Hipervnculo"/>
          </w:rPr>
          <w:t>Ley 222 de 1995</w:t>
        </w:r>
      </w:hyperlink>
      <w:r>
        <w:t>.</w:t>
      </w:r>
    </w:p>
    <w:p w14:paraId="1698E4CA" w14:textId="55DE4FFD" w:rsidR="008E0A00" w:rsidRDefault="008E0A00" w:rsidP="008E0A00">
      <w:r>
        <w:t xml:space="preserve">No se trata solamente de ser muy comunicativo. Está probado que esto tiene buenas consecuencias económicas. Tal como lo resumen </w:t>
      </w:r>
      <w:r w:rsidRPr="008E0A00">
        <w:t xml:space="preserve">Wolfgang </w:t>
      </w:r>
      <w:proofErr w:type="spellStart"/>
      <w:r w:rsidRPr="008E0A00">
        <w:t>Schultze</w:t>
      </w:r>
      <w:proofErr w:type="spellEnd"/>
      <w:r>
        <w:t xml:space="preserve">, </w:t>
      </w:r>
      <w:r w:rsidRPr="008E0A00">
        <w:t xml:space="preserve">Thomas </w:t>
      </w:r>
      <w:proofErr w:type="spellStart"/>
      <w:r w:rsidRPr="008E0A00">
        <w:t>List</w:t>
      </w:r>
      <w:proofErr w:type="spellEnd"/>
      <w:r>
        <w:t xml:space="preserve">, </w:t>
      </w:r>
      <w:r w:rsidRPr="008E0A00">
        <w:t xml:space="preserve">Bettina </w:t>
      </w:r>
      <w:proofErr w:type="spellStart"/>
      <w:r w:rsidRPr="008E0A00">
        <w:t>Schabert</w:t>
      </w:r>
      <w:proofErr w:type="spellEnd"/>
      <w:r>
        <w:t xml:space="preserve"> y </w:t>
      </w:r>
      <w:proofErr w:type="spellStart"/>
      <w:r w:rsidRPr="008E0A00">
        <w:t>Tami</w:t>
      </w:r>
      <w:proofErr w:type="spellEnd"/>
      <w:r w:rsidRPr="008E0A00">
        <w:t xml:space="preserve"> </w:t>
      </w:r>
      <w:proofErr w:type="spellStart"/>
      <w:r w:rsidRPr="008E0A00">
        <w:t>Dinh</w:t>
      </w:r>
      <w:proofErr w:type="spellEnd"/>
      <w:r w:rsidRPr="008E0A00">
        <w:t xml:space="preserve"> </w:t>
      </w:r>
      <w:r>
        <w:t xml:space="preserve">en su artículo </w:t>
      </w:r>
      <w:proofErr w:type="spellStart"/>
      <w:r w:rsidRPr="008E0A00">
        <w:rPr>
          <w:i/>
        </w:rPr>
        <w:t>Economic</w:t>
      </w:r>
      <w:proofErr w:type="spellEnd"/>
      <w:r w:rsidRPr="008E0A00">
        <w:rPr>
          <w:i/>
        </w:rPr>
        <w:t xml:space="preserve"> </w:t>
      </w:r>
      <w:proofErr w:type="spellStart"/>
      <w:r w:rsidRPr="008E0A00">
        <w:rPr>
          <w:i/>
        </w:rPr>
        <w:t>consequences</w:t>
      </w:r>
      <w:proofErr w:type="spellEnd"/>
      <w:r w:rsidRPr="008E0A00">
        <w:rPr>
          <w:i/>
        </w:rPr>
        <w:t xml:space="preserve"> </w:t>
      </w:r>
      <w:proofErr w:type="spellStart"/>
      <w:r w:rsidRPr="008E0A00">
        <w:rPr>
          <w:i/>
        </w:rPr>
        <w:t>of</w:t>
      </w:r>
      <w:proofErr w:type="spellEnd"/>
      <w:r w:rsidRPr="008E0A00">
        <w:rPr>
          <w:i/>
        </w:rPr>
        <w:t xml:space="preserve"> </w:t>
      </w:r>
      <w:proofErr w:type="spellStart"/>
      <w:r w:rsidRPr="008E0A00">
        <w:rPr>
          <w:i/>
        </w:rPr>
        <w:t>implementing</w:t>
      </w:r>
      <w:proofErr w:type="spellEnd"/>
      <w:r w:rsidRPr="008E0A00">
        <w:rPr>
          <w:i/>
        </w:rPr>
        <w:t xml:space="preserve"> and </w:t>
      </w:r>
      <w:proofErr w:type="spellStart"/>
      <w:r w:rsidRPr="008E0A00">
        <w:rPr>
          <w:i/>
        </w:rPr>
        <w:t>communicating</w:t>
      </w:r>
      <w:proofErr w:type="spellEnd"/>
      <w:r w:rsidRPr="008E0A00">
        <w:rPr>
          <w:i/>
        </w:rPr>
        <w:t xml:space="preserve"> </w:t>
      </w:r>
      <w:proofErr w:type="spellStart"/>
      <w:r w:rsidRPr="008E0A00">
        <w:rPr>
          <w:i/>
        </w:rPr>
        <w:t>value</w:t>
      </w:r>
      <w:proofErr w:type="spellEnd"/>
      <w:r w:rsidRPr="008E0A00">
        <w:rPr>
          <w:i/>
        </w:rPr>
        <w:t xml:space="preserve"> </w:t>
      </w:r>
      <w:proofErr w:type="spellStart"/>
      <w:r w:rsidRPr="008E0A00">
        <w:rPr>
          <w:i/>
        </w:rPr>
        <w:t>based</w:t>
      </w:r>
      <w:proofErr w:type="spellEnd"/>
      <w:r w:rsidRPr="008E0A00">
        <w:rPr>
          <w:i/>
        </w:rPr>
        <w:t xml:space="preserve"> </w:t>
      </w:r>
      <w:proofErr w:type="spellStart"/>
      <w:r w:rsidRPr="008E0A00">
        <w:rPr>
          <w:i/>
        </w:rPr>
        <w:t>management</w:t>
      </w:r>
      <w:proofErr w:type="spellEnd"/>
      <w:r w:rsidRPr="008E0A00">
        <w:rPr>
          <w:i/>
        </w:rPr>
        <w:t xml:space="preserve"> </w:t>
      </w:r>
      <w:proofErr w:type="spellStart"/>
      <w:r w:rsidRPr="008E0A00">
        <w:rPr>
          <w:i/>
        </w:rPr>
        <w:t>systems</w:t>
      </w:r>
      <w:proofErr w:type="spellEnd"/>
      <w:r w:rsidRPr="008E0A00">
        <w:t xml:space="preserve"> </w:t>
      </w:r>
      <w:r>
        <w:t>(</w:t>
      </w:r>
      <w:proofErr w:type="spellStart"/>
      <w:r w:rsidRPr="008E0A00">
        <w:t>J</w:t>
      </w:r>
      <w:r>
        <w:t>ournal</w:t>
      </w:r>
      <w:proofErr w:type="spellEnd"/>
      <w:r>
        <w:t xml:space="preserve"> </w:t>
      </w:r>
      <w:proofErr w:type="spellStart"/>
      <w:r w:rsidRPr="008E0A00">
        <w:t>o</w:t>
      </w:r>
      <w:r>
        <w:t>f</w:t>
      </w:r>
      <w:proofErr w:type="spellEnd"/>
      <w:r>
        <w:t xml:space="preserve"> Business </w:t>
      </w:r>
      <w:proofErr w:type="spellStart"/>
      <w:r>
        <w:t>Finance</w:t>
      </w:r>
      <w:proofErr w:type="spellEnd"/>
      <w:r>
        <w:t xml:space="preserve"> &amp; Accounting,</w:t>
      </w:r>
      <w:r w:rsidRPr="008E0A00">
        <w:t xml:space="preserve"> 2018;</w:t>
      </w:r>
      <w:r>
        <w:t xml:space="preserve"> </w:t>
      </w:r>
      <w:r w:rsidRPr="008E0A00">
        <w:t>45:511–543</w:t>
      </w:r>
      <w:r>
        <w:t>): “</w:t>
      </w:r>
      <w:proofErr w:type="spellStart"/>
      <w:r w:rsidRPr="008E0A00">
        <w:rPr>
          <w:i/>
        </w:rPr>
        <w:t>We</w:t>
      </w:r>
      <w:proofErr w:type="spellEnd"/>
      <w:r w:rsidRPr="008E0A00">
        <w:rPr>
          <w:i/>
        </w:rPr>
        <w:t xml:space="preserve"> </w:t>
      </w:r>
      <w:proofErr w:type="spellStart"/>
      <w:r w:rsidRPr="008E0A00">
        <w:rPr>
          <w:i/>
        </w:rPr>
        <w:t>study</w:t>
      </w:r>
      <w:proofErr w:type="spellEnd"/>
      <w:r w:rsidRPr="008E0A00">
        <w:rPr>
          <w:i/>
        </w:rPr>
        <w:t xml:space="preserve"> </w:t>
      </w:r>
      <w:proofErr w:type="spellStart"/>
      <w:r w:rsidRPr="008E0A00">
        <w:rPr>
          <w:i/>
        </w:rPr>
        <w:t>the</w:t>
      </w:r>
      <w:proofErr w:type="spellEnd"/>
      <w:r w:rsidRPr="008E0A00">
        <w:rPr>
          <w:i/>
        </w:rPr>
        <w:t xml:space="preserve"> </w:t>
      </w:r>
      <w:proofErr w:type="spellStart"/>
      <w:r w:rsidRPr="008E0A00">
        <w:rPr>
          <w:i/>
        </w:rPr>
        <w:t>consequences</w:t>
      </w:r>
      <w:proofErr w:type="spellEnd"/>
      <w:r w:rsidRPr="008E0A00">
        <w:rPr>
          <w:i/>
        </w:rPr>
        <w:t xml:space="preserve"> </w:t>
      </w:r>
      <w:proofErr w:type="spellStart"/>
      <w:r w:rsidRPr="008E0A00">
        <w:rPr>
          <w:i/>
        </w:rPr>
        <w:t>of</w:t>
      </w:r>
      <w:proofErr w:type="spellEnd"/>
      <w:r w:rsidRPr="008E0A00">
        <w:rPr>
          <w:i/>
        </w:rPr>
        <w:t xml:space="preserve"> </w:t>
      </w:r>
      <w:proofErr w:type="spellStart"/>
      <w:r w:rsidRPr="008E0A00">
        <w:rPr>
          <w:i/>
        </w:rPr>
        <w:t>implementing</w:t>
      </w:r>
      <w:proofErr w:type="spellEnd"/>
      <w:r w:rsidRPr="008E0A00">
        <w:rPr>
          <w:i/>
        </w:rPr>
        <w:t xml:space="preserve"> and </w:t>
      </w:r>
      <w:proofErr w:type="spellStart"/>
      <w:r w:rsidRPr="008E0A00">
        <w:rPr>
          <w:i/>
        </w:rPr>
        <w:t>communicating</w:t>
      </w:r>
      <w:proofErr w:type="spellEnd"/>
      <w:r w:rsidRPr="008E0A00">
        <w:rPr>
          <w:i/>
        </w:rPr>
        <w:t xml:space="preserve"> </w:t>
      </w:r>
      <w:proofErr w:type="spellStart"/>
      <w:r w:rsidRPr="008E0A00">
        <w:rPr>
          <w:i/>
        </w:rPr>
        <w:t>Value</w:t>
      </w:r>
      <w:proofErr w:type="spellEnd"/>
      <w:r w:rsidRPr="008E0A00">
        <w:rPr>
          <w:i/>
        </w:rPr>
        <w:t xml:space="preserve"> </w:t>
      </w:r>
      <w:proofErr w:type="spellStart"/>
      <w:r w:rsidRPr="008E0A00">
        <w:rPr>
          <w:i/>
        </w:rPr>
        <w:t>Based</w:t>
      </w:r>
      <w:proofErr w:type="spellEnd"/>
      <w:r w:rsidRPr="008E0A00">
        <w:rPr>
          <w:i/>
        </w:rPr>
        <w:t xml:space="preserve"> Management (VBM) </w:t>
      </w:r>
      <w:proofErr w:type="spellStart"/>
      <w:r w:rsidRPr="008E0A00">
        <w:rPr>
          <w:i/>
        </w:rPr>
        <w:t>systems</w:t>
      </w:r>
      <w:proofErr w:type="spellEnd"/>
      <w:r w:rsidRPr="008E0A00">
        <w:rPr>
          <w:i/>
        </w:rPr>
        <w:t xml:space="preserve"> </w:t>
      </w:r>
      <w:proofErr w:type="spellStart"/>
      <w:r w:rsidRPr="008E0A00">
        <w:rPr>
          <w:i/>
        </w:rPr>
        <w:t>on</w:t>
      </w:r>
      <w:proofErr w:type="spellEnd"/>
      <w:r w:rsidRPr="008E0A00">
        <w:rPr>
          <w:i/>
        </w:rPr>
        <w:t xml:space="preserve"> </w:t>
      </w:r>
      <w:proofErr w:type="spellStart"/>
      <w:r w:rsidRPr="008E0A00">
        <w:rPr>
          <w:i/>
        </w:rPr>
        <w:t>information</w:t>
      </w:r>
      <w:proofErr w:type="spellEnd"/>
      <w:r w:rsidRPr="008E0A00">
        <w:rPr>
          <w:i/>
        </w:rPr>
        <w:t xml:space="preserve"> </w:t>
      </w:r>
      <w:proofErr w:type="spellStart"/>
      <w:r w:rsidRPr="008E0A00">
        <w:rPr>
          <w:i/>
        </w:rPr>
        <w:t>asymmetries</w:t>
      </w:r>
      <w:proofErr w:type="spellEnd"/>
      <w:r w:rsidRPr="008E0A00">
        <w:rPr>
          <w:i/>
        </w:rPr>
        <w:t xml:space="preserve"> and </w:t>
      </w:r>
      <w:proofErr w:type="spellStart"/>
      <w:r w:rsidRPr="008E0A00">
        <w:rPr>
          <w:i/>
        </w:rPr>
        <w:t>the</w:t>
      </w:r>
      <w:proofErr w:type="spellEnd"/>
      <w:r w:rsidRPr="008E0A00">
        <w:rPr>
          <w:i/>
        </w:rPr>
        <w:t xml:space="preserve"> </w:t>
      </w:r>
      <w:proofErr w:type="spellStart"/>
      <w:r w:rsidRPr="008E0A00">
        <w:rPr>
          <w:i/>
        </w:rPr>
        <w:t>cost</w:t>
      </w:r>
      <w:proofErr w:type="spellEnd"/>
      <w:r w:rsidRPr="008E0A00">
        <w:rPr>
          <w:i/>
        </w:rPr>
        <w:t xml:space="preserve"> </w:t>
      </w:r>
      <w:proofErr w:type="spellStart"/>
      <w:r w:rsidRPr="008E0A00">
        <w:rPr>
          <w:i/>
        </w:rPr>
        <w:t>of</w:t>
      </w:r>
      <w:proofErr w:type="spellEnd"/>
      <w:r w:rsidRPr="008E0A00">
        <w:rPr>
          <w:i/>
        </w:rPr>
        <w:t xml:space="preserve"> capital. </w:t>
      </w:r>
      <w:proofErr w:type="spellStart"/>
      <w:r w:rsidRPr="008E0A00">
        <w:rPr>
          <w:i/>
        </w:rPr>
        <w:t>We</w:t>
      </w:r>
      <w:proofErr w:type="spellEnd"/>
      <w:r w:rsidRPr="008E0A00">
        <w:rPr>
          <w:i/>
        </w:rPr>
        <w:t xml:space="preserve"> </w:t>
      </w:r>
      <w:proofErr w:type="spellStart"/>
      <w:r w:rsidRPr="008E0A00">
        <w:rPr>
          <w:i/>
        </w:rPr>
        <w:t>analyse</w:t>
      </w:r>
      <w:proofErr w:type="spellEnd"/>
      <w:r w:rsidRPr="008E0A00">
        <w:rPr>
          <w:i/>
        </w:rPr>
        <w:t xml:space="preserve"> </w:t>
      </w:r>
      <w:proofErr w:type="spellStart"/>
      <w:r w:rsidRPr="008E0A00">
        <w:rPr>
          <w:i/>
        </w:rPr>
        <w:t>the</w:t>
      </w:r>
      <w:proofErr w:type="spellEnd"/>
      <w:r w:rsidRPr="008E0A00">
        <w:rPr>
          <w:i/>
        </w:rPr>
        <w:t xml:space="preserve"> </w:t>
      </w:r>
      <w:proofErr w:type="spellStart"/>
      <w:r w:rsidRPr="008E0A00">
        <w:rPr>
          <w:i/>
        </w:rPr>
        <w:t>firms</w:t>
      </w:r>
      <w:proofErr w:type="spellEnd"/>
      <w:r w:rsidRPr="008E0A00">
        <w:rPr>
          <w:i/>
        </w:rPr>
        <w:t xml:space="preserve">’ </w:t>
      </w:r>
      <w:proofErr w:type="spellStart"/>
      <w:r w:rsidRPr="008E0A00">
        <w:rPr>
          <w:i/>
        </w:rPr>
        <w:t>reporting</w:t>
      </w:r>
      <w:proofErr w:type="spellEnd"/>
      <w:r w:rsidRPr="008E0A00">
        <w:rPr>
          <w:i/>
        </w:rPr>
        <w:t xml:space="preserve"> </w:t>
      </w:r>
      <w:proofErr w:type="spellStart"/>
      <w:r w:rsidRPr="008E0A00">
        <w:rPr>
          <w:i/>
        </w:rPr>
        <w:t>on</w:t>
      </w:r>
      <w:proofErr w:type="spellEnd"/>
      <w:r w:rsidRPr="008E0A00">
        <w:rPr>
          <w:i/>
        </w:rPr>
        <w:t xml:space="preserve"> </w:t>
      </w:r>
      <w:proofErr w:type="spellStart"/>
      <w:r w:rsidRPr="008E0A00">
        <w:rPr>
          <w:i/>
        </w:rPr>
        <w:t>internal</w:t>
      </w:r>
      <w:proofErr w:type="spellEnd"/>
      <w:r w:rsidRPr="008E0A00">
        <w:rPr>
          <w:i/>
        </w:rPr>
        <w:t xml:space="preserve"> control </w:t>
      </w:r>
      <w:proofErr w:type="spellStart"/>
      <w:r w:rsidRPr="008E0A00">
        <w:rPr>
          <w:i/>
        </w:rPr>
        <w:t>systems</w:t>
      </w:r>
      <w:proofErr w:type="spellEnd"/>
      <w:r w:rsidRPr="008E0A00">
        <w:rPr>
          <w:i/>
        </w:rPr>
        <w:t xml:space="preserve"> as </w:t>
      </w:r>
      <w:proofErr w:type="spellStart"/>
      <w:r w:rsidRPr="008E0A00">
        <w:rPr>
          <w:i/>
        </w:rPr>
        <w:t>the</w:t>
      </w:r>
      <w:proofErr w:type="spellEnd"/>
      <w:r w:rsidRPr="008E0A00">
        <w:rPr>
          <w:i/>
        </w:rPr>
        <w:t xml:space="preserve"> </w:t>
      </w:r>
      <w:proofErr w:type="spellStart"/>
      <w:r w:rsidRPr="008E0A00">
        <w:rPr>
          <w:i/>
        </w:rPr>
        <w:t>source</w:t>
      </w:r>
      <w:proofErr w:type="spellEnd"/>
      <w:r w:rsidRPr="008E0A00">
        <w:rPr>
          <w:i/>
        </w:rPr>
        <w:t xml:space="preserve"> </w:t>
      </w:r>
      <w:proofErr w:type="spellStart"/>
      <w:r w:rsidRPr="008E0A00">
        <w:rPr>
          <w:i/>
        </w:rPr>
        <w:t>of</w:t>
      </w:r>
      <w:proofErr w:type="spellEnd"/>
      <w:r w:rsidRPr="008E0A00">
        <w:rPr>
          <w:i/>
        </w:rPr>
        <w:t xml:space="preserve"> </w:t>
      </w:r>
      <w:proofErr w:type="spellStart"/>
      <w:r w:rsidRPr="008E0A00">
        <w:rPr>
          <w:i/>
        </w:rPr>
        <w:t>information</w:t>
      </w:r>
      <w:proofErr w:type="spellEnd"/>
      <w:r w:rsidRPr="008E0A00">
        <w:rPr>
          <w:i/>
        </w:rPr>
        <w:t xml:space="preserve"> </w:t>
      </w:r>
      <w:proofErr w:type="spellStart"/>
      <w:r w:rsidRPr="008E0A00">
        <w:rPr>
          <w:i/>
        </w:rPr>
        <w:t>for</w:t>
      </w:r>
      <w:proofErr w:type="spellEnd"/>
      <w:r w:rsidRPr="008E0A00">
        <w:rPr>
          <w:i/>
        </w:rPr>
        <w:t xml:space="preserve"> </w:t>
      </w:r>
      <w:proofErr w:type="spellStart"/>
      <w:r w:rsidRPr="008E0A00">
        <w:rPr>
          <w:i/>
        </w:rPr>
        <w:t>market</w:t>
      </w:r>
      <w:proofErr w:type="spellEnd"/>
      <w:r w:rsidRPr="008E0A00">
        <w:rPr>
          <w:i/>
        </w:rPr>
        <w:t xml:space="preserve"> </w:t>
      </w:r>
      <w:proofErr w:type="spellStart"/>
      <w:r w:rsidRPr="008E0A00">
        <w:rPr>
          <w:i/>
        </w:rPr>
        <w:t>participants</w:t>
      </w:r>
      <w:proofErr w:type="spellEnd"/>
      <w:r w:rsidRPr="008E0A00">
        <w:rPr>
          <w:i/>
        </w:rPr>
        <w:t xml:space="preserve">. In </w:t>
      </w:r>
      <w:proofErr w:type="spellStart"/>
      <w:r w:rsidRPr="008E0A00">
        <w:rPr>
          <w:i/>
        </w:rPr>
        <w:t>addition</w:t>
      </w:r>
      <w:proofErr w:type="spellEnd"/>
      <w:r w:rsidRPr="008E0A00">
        <w:rPr>
          <w:i/>
        </w:rPr>
        <w:t xml:space="preserve">, </w:t>
      </w:r>
      <w:proofErr w:type="spellStart"/>
      <w:r w:rsidRPr="008E0A00">
        <w:rPr>
          <w:i/>
        </w:rPr>
        <w:t>literature</w:t>
      </w:r>
      <w:proofErr w:type="spellEnd"/>
      <w:r w:rsidRPr="008E0A00">
        <w:rPr>
          <w:i/>
        </w:rPr>
        <w:t xml:space="preserve"> </w:t>
      </w:r>
      <w:proofErr w:type="spellStart"/>
      <w:r w:rsidRPr="008E0A00">
        <w:rPr>
          <w:i/>
        </w:rPr>
        <w:t>posits</w:t>
      </w:r>
      <w:proofErr w:type="spellEnd"/>
      <w:r w:rsidRPr="008E0A00">
        <w:rPr>
          <w:i/>
        </w:rPr>
        <w:t xml:space="preserve"> </w:t>
      </w:r>
      <w:proofErr w:type="spellStart"/>
      <w:r w:rsidRPr="008E0A00">
        <w:rPr>
          <w:i/>
        </w:rPr>
        <w:t>that</w:t>
      </w:r>
      <w:proofErr w:type="spellEnd"/>
      <w:r w:rsidRPr="008E0A00">
        <w:rPr>
          <w:i/>
        </w:rPr>
        <w:t xml:space="preserve"> </w:t>
      </w:r>
      <w:proofErr w:type="spellStart"/>
      <w:r w:rsidRPr="008E0A00">
        <w:rPr>
          <w:i/>
        </w:rPr>
        <w:t>improving</w:t>
      </w:r>
      <w:proofErr w:type="spellEnd"/>
      <w:r w:rsidRPr="008E0A00">
        <w:rPr>
          <w:i/>
        </w:rPr>
        <w:t xml:space="preserve"> </w:t>
      </w:r>
      <w:proofErr w:type="spellStart"/>
      <w:r w:rsidRPr="008E0A00">
        <w:rPr>
          <w:i/>
        </w:rPr>
        <w:t>communications</w:t>
      </w:r>
      <w:proofErr w:type="spellEnd"/>
      <w:r w:rsidRPr="008E0A00">
        <w:rPr>
          <w:i/>
        </w:rPr>
        <w:t xml:space="preserve"> </w:t>
      </w:r>
      <w:proofErr w:type="spellStart"/>
      <w:r w:rsidRPr="008E0A00">
        <w:rPr>
          <w:i/>
        </w:rPr>
        <w:t>with</w:t>
      </w:r>
      <w:proofErr w:type="spellEnd"/>
      <w:r w:rsidRPr="008E0A00">
        <w:rPr>
          <w:i/>
        </w:rPr>
        <w:t xml:space="preserve"> </w:t>
      </w:r>
      <w:proofErr w:type="spellStart"/>
      <w:r w:rsidRPr="008E0A00">
        <w:rPr>
          <w:i/>
        </w:rPr>
        <w:t>shareholders</w:t>
      </w:r>
      <w:proofErr w:type="spellEnd"/>
      <w:r w:rsidRPr="008E0A00">
        <w:rPr>
          <w:i/>
        </w:rPr>
        <w:t xml:space="preserve"> </w:t>
      </w:r>
      <w:proofErr w:type="spellStart"/>
      <w:r w:rsidRPr="008E0A00">
        <w:rPr>
          <w:i/>
        </w:rPr>
        <w:t>by</w:t>
      </w:r>
      <w:proofErr w:type="spellEnd"/>
      <w:r w:rsidRPr="008E0A00">
        <w:rPr>
          <w:i/>
        </w:rPr>
        <w:t xml:space="preserve"> </w:t>
      </w:r>
      <w:proofErr w:type="spellStart"/>
      <w:r w:rsidRPr="008E0A00">
        <w:rPr>
          <w:i/>
        </w:rPr>
        <w:t>providing</w:t>
      </w:r>
      <w:proofErr w:type="spellEnd"/>
      <w:r w:rsidRPr="008E0A00">
        <w:rPr>
          <w:i/>
        </w:rPr>
        <w:t xml:space="preserve"> </w:t>
      </w:r>
      <w:proofErr w:type="spellStart"/>
      <w:r w:rsidRPr="008E0A00">
        <w:rPr>
          <w:i/>
        </w:rPr>
        <w:t>additional</w:t>
      </w:r>
      <w:proofErr w:type="spellEnd"/>
      <w:r w:rsidRPr="008E0A00">
        <w:rPr>
          <w:i/>
        </w:rPr>
        <w:t xml:space="preserve"> </w:t>
      </w:r>
      <w:proofErr w:type="spellStart"/>
      <w:r w:rsidRPr="008E0A00">
        <w:rPr>
          <w:i/>
        </w:rPr>
        <w:t>information</w:t>
      </w:r>
      <w:proofErr w:type="spellEnd"/>
      <w:r w:rsidRPr="008E0A00">
        <w:rPr>
          <w:i/>
        </w:rPr>
        <w:t xml:space="preserve"> </w:t>
      </w:r>
      <w:proofErr w:type="spellStart"/>
      <w:r w:rsidRPr="008E0A00">
        <w:rPr>
          <w:i/>
        </w:rPr>
        <w:t>on</w:t>
      </w:r>
      <w:proofErr w:type="spellEnd"/>
      <w:r w:rsidRPr="008E0A00">
        <w:rPr>
          <w:i/>
        </w:rPr>
        <w:t xml:space="preserve"> </w:t>
      </w:r>
      <w:proofErr w:type="spellStart"/>
      <w:r w:rsidRPr="008E0A00">
        <w:rPr>
          <w:i/>
        </w:rPr>
        <w:t>value</w:t>
      </w:r>
      <w:proofErr w:type="spellEnd"/>
      <w:r w:rsidRPr="008E0A00">
        <w:rPr>
          <w:i/>
        </w:rPr>
        <w:t xml:space="preserve"> </w:t>
      </w:r>
      <w:proofErr w:type="spellStart"/>
      <w:r w:rsidRPr="008E0A00">
        <w:rPr>
          <w:i/>
        </w:rPr>
        <w:t>generation</w:t>
      </w:r>
      <w:proofErr w:type="spellEnd"/>
      <w:r w:rsidRPr="008E0A00">
        <w:rPr>
          <w:i/>
        </w:rPr>
        <w:t xml:space="preserve"> (</w:t>
      </w:r>
      <w:proofErr w:type="spellStart"/>
      <w:r w:rsidRPr="008E0A00">
        <w:rPr>
          <w:i/>
        </w:rPr>
        <w:t>Value</w:t>
      </w:r>
      <w:proofErr w:type="spellEnd"/>
      <w:r w:rsidRPr="008E0A00">
        <w:rPr>
          <w:i/>
        </w:rPr>
        <w:t xml:space="preserve"> </w:t>
      </w:r>
      <w:proofErr w:type="spellStart"/>
      <w:r w:rsidRPr="008E0A00">
        <w:rPr>
          <w:i/>
        </w:rPr>
        <w:t>Based</w:t>
      </w:r>
      <w:proofErr w:type="spellEnd"/>
      <w:r w:rsidRPr="008E0A00">
        <w:rPr>
          <w:i/>
        </w:rPr>
        <w:t xml:space="preserve"> </w:t>
      </w:r>
      <w:proofErr w:type="spellStart"/>
      <w:r w:rsidRPr="008E0A00">
        <w:rPr>
          <w:i/>
        </w:rPr>
        <w:t>Reporting</w:t>
      </w:r>
      <w:proofErr w:type="spellEnd"/>
      <w:r w:rsidRPr="008E0A00">
        <w:rPr>
          <w:i/>
        </w:rPr>
        <w:t xml:space="preserve">, VBR) </w:t>
      </w:r>
      <w:proofErr w:type="spellStart"/>
      <w:r w:rsidRPr="008E0A00">
        <w:rPr>
          <w:i/>
        </w:rPr>
        <w:t>is</w:t>
      </w:r>
      <w:proofErr w:type="spellEnd"/>
      <w:r w:rsidRPr="008E0A00">
        <w:rPr>
          <w:i/>
        </w:rPr>
        <w:t xml:space="preserve"> </w:t>
      </w:r>
      <w:proofErr w:type="spellStart"/>
      <w:r w:rsidRPr="008E0A00">
        <w:rPr>
          <w:i/>
        </w:rPr>
        <w:t>an</w:t>
      </w:r>
      <w:proofErr w:type="spellEnd"/>
      <w:r w:rsidRPr="008E0A00">
        <w:rPr>
          <w:i/>
        </w:rPr>
        <w:t xml:space="preserve"> integral </w:t>
      </w:r>
      <w:proofErr w:type="spellStart"/>
      <w:r w:rsidRPr="008E0A00">
        <w:rPr>
          <w:i/>
        </w:rPr>
        <w:t>part</w:t>
      </w:r>
      <w:proofErr w:type="spellEnd"/>
      <w:r w:rsidRPr="008E0A00">
        <w:rPr>
          <w:i/>
        </w:rPr>
        <w:t xml:space="preserve"> </w:t>
      </w:r>
      <w:proofErr w:type="spellStart"/>
      <w:r w:rsidRPr="008E0A00">
        <w:rPr>
          <w:i/>
        </w:rPr>
        <w:t>of</w:t>
      </w:r>
      <w:proofErr w:type="spellEnd"/>
      <w:r w:rsidRPr="008E0A00">
        <w:rPr>
          <w:i/>
        </w:rPr>
        <w:t xml:space="preserve"> </w:t>
      </w:r>
      <w:proofErr w:type="spellStart"/>
      <w:r w:rsidRPr="008E0A00">
        <w:rPr>
          <w:i/>
        </w:rPr>
        <w:t>implementing</w:t>
      </w:r>
      <w:proofErr w:type="spellEnd"/>
      <w:r w:rsidRPr="008E0A00">
        <w:rPr>
          <w:i/>
        </w:rPr>
        <w:t xml:space="preserve"> VBM. </w:t>
      </w:r>
      <w:proofErr w:type="spellStart"/>
      <w:r w:rsidRPr="008E0A00">
        <w:rPr>
          <w:i/>
        </w:rPr>
        <w:t>We</w:t>
      </w:r>
      <w:proofErr w:type="spellEnd"/>
      <w:r w:rsidRPr="008E0A00">
        <w:rPr>
          <w:i/>
        </w:rPr>
        <w:t xml:space="preserve"> </w:t>
      </w:r>
      <w:proofErr w:type="spellStart"/>
      <w:r w:rsidRPr="008E0A00">
        <w:rPr>
          <w:i/>
        </w:rPr>
        <w:t>find</w:t>
      </w:r>
      <w:proofErr w:type="spellEnd"/>
      <w:r w:rsidRPr="008E0A00">
        <w:rPr>
          <w:i/>
        </w:rPr>
        <w:t xml:space="preserve"> </w:t>
      </w:r>
      <w:proofErr w:type="spellStart"/>
      <w:r w:rsidRPr="008E0A00">
        <w:rPr>
          <w:i/>
        </w:rPr>
        <w:t>that</w:t>
      </w:r>
      <w:proofErr w:type="spellEnd"/>
      <w:r w:rsidRPr="008E0A00">
        <w:rPr>
          <w:i/>
        </w:rPr>
        <w:t xml:space="preserve"> </w:t>
      </w:r>
      <w:proofErr w:type="spellStart"/>
      <w:r w:rsidRPr="008E0A00">
        <w:rPr>
          <w:i/>
        </w:rPr>
        <w:t>the</w:t>
      </w:r>
      <w:proofErr w:type="spellEnd"/>
      <w:r w:rsidRPr="008E0A00">
        <w:rPr>
          <w:i/>
        </w:rPr>
        <w:t xml:space="preserve"> </w:t>
      </w:r>
      <w:proofErr w:type="spellStart"/>
      <w:r w:rsidRPr="008E0A00">
        <w:rPr>
          <w:i/>
        </w:rPr>
        <w:t>implementation</w:t>
      </w:r>
      <w:proofErr w:type="spellEnd"/>
      <w:r w:rsidRPr="008E0A00">
        <w:rPr>
          <w:i/>
        </w:rPr>
        <w:t xml:space="preserve"> </w:t>
      </w:r>
      <w:proofErr w:type="spellStart"/>
      <w:r w:rsidRPr="008E0A00">
        <w:rPr>
          <w:i/>
        </w:rPr>
        <w:t>of</w:t>
      </w:r>
      <w:proofErr w:type="spellEnd"/>
      <w:r w:rsidRPr="008E0A00">
        <w:rPr>
          <w:i/>
        </w:rPr>
        <w:t xml:space="preserve"> VBM and </w:t>
      </w:r>
      <w:proofErr w:type="spellStart"/>
      <w:r w:rsidRPr="008E0A00">
        <w:rPr>
          <w:i/>
        </w:rPr>
        <w:t>the</w:t>
      </w:r>
      <w:proofErr w:type="spellEnd"/>
      <w:r w:rsidRPr="008E0A00">
        <w:rPr>
          <w:i/>
        </w:rPr>
        <w:t xml:space="preserve"> </w:t>
      </w:r>
      <w:proofErr w:type="spellStart"/>
      <w:r w:rsidRPr="008E0A00">
        <w:rPr>
          <w:i/>
        </w:rPr>
        <w:t>extent</w:t>
      </w:r>
      <w:proofErr w:type="spellEnd"/>
      <w:r w:rsidRPr="008E0A00">
        <w:rPr>
          <w:i/>
        </w:rPr>
        <w:t xml:space="preserve"> </w:t>
      </w:r>
      <w:proofErr w:type="spellStart"/>
      <w:r w:rsidRPr="008E0A00">
        <w:rPr>
          <w:i/>
        </w:rPr>
        <w:t>of</w:t>
      </w:r>
      <w:proofErr w:type="spellEnd"/>
      <w:r w:rsidRPr="008E0A00">
        <w:rPr>
          <w:i/>
        </w:rPr>
        <w:t xml:space="preserve"> VBR are, </w:t>
      </w:r>
      <w:proofErr w:type="spellStart"/>
      <w:r w:rsidRPr="008E0A00">
        <w:rPr>
          <w:i/>
        </w:rPr>
        <w:t>both</w:t>
      </w:r>
      <w:proofErr w:type="spellEnd"/>
      <w:r w:rsidRPr="008E0A00">
        <w:rPr>
          <w:i/>
        </w:rPr>
        <w:t xml:space="preserve"> </w:t>
      </w:r>
      <w:proofErr w:type="spellStart"/>
      <w:r w:rsidRPr="008E0A00">
        <w:rPr>
          <w:i/>
        </w:rPr>
        <w:t>individually</w:t>
      </w:r>
      <w:proofErr w:type="spellEnd"/>
      <w:r w:rsidRPr="008E0A00">
        <w:rPr>
          <w:i/>
        </w:rPr>
        <w:t xml:space="preserve"> and </w:t>
      </w:r>
      <w:proofErr w:type="spellStart"/>
      <w:r w:rsidRPr="008E0A00">
        <w:rPr>
          <w:i/>
        </w:rPr>
        <w:t>jointly</w:t>
      </w:r>
      <w:proofErr w:type="spellEnd"/>
      <w:r w:rsidRPr="008E0A00">
        <w:rPr>
          <w:i/>
        </w:rPr>
        <w:t xml:space="preserve">, </w:t>
      </w:r>
      <w:proofErr w:type="spellStart"/>
      <w:r w:rsidRPr="008E0A00">
        <w:rPr>
          <w:i/>
        </w:rPr>
        <w:t>significantly</w:t>
      </w:r>
      <w:proofErr w:type="spellEnd"/>
      <w:r w:rsidRPr="008E0A00">
        <w:rPr>
          <w:i/>
        </w:rPr>
        <w:t xml:space="preserve"> </w:t>
      </w:r>
      <w:proofErr w:type="spellStart"/>
      <w:r w:rsidRPr="008E0A00">
        <w:rPr>
          <w:i/>
        </w:rPr>
        <w:t>related</w:t>
      </w:r>
      <w:proofErr w:type="spellEnd"/>
      <w:r w:rsidRPr="008E0A00">
        <w:rPr>
          <w:i/>
        </w:rPr>
        <w:t xml:space="preserve"> </w:t>
      </w:r>
      <w:proofErr w:type="spellStart"/>
      <w:r w:rsidRPr="008E0A00">
        <w:rPr>
          <w:i/>
        </w:rPr>
        <w:t>to</w:t>
      </w:r>
      <w:proofErr w:type="spellEnd"/>
      <w:r w:rsidRPr="008E0A00">
        <w:rPr>
          <w:i/>
        </w:rPr>
        <w:t xml:space="preserve"> </w:t>
      </w:r>
      <w:proofErr w:type="spellStart"/>
      <w:r w:rsidRPr="008E0A00">
        <w:rPr>
          <w:i/>
        </w:rPr>
        <w:t>lower</w:t>
      </w:r>
      <w:proofErr w:type="spellEnd"/>
      <w:r w:rsidRPr="008E0A00">
        <w:rPr>
          <w:i/>
        </w:rPr>
        <w:t xml:space="preserve"> </w:t>
      </w:r>
      <w:proofErr w:type="spellStart"/>
      <w:r w:rsidRPr="008E0A00">
        <w:rPr>
          <w:i/>
        </w:rPr>
        <w:t>information</w:t>
      </w:r>
      <w:proofErr w:type="spellEnd"/>
      <w:r w:rsidRPr="008E0A00">
        <w:rPr>
          <w:i/>
        </w:rPr>
        <w:t xml:space="preserve"> </w:t>
      </w:r>
      <w:proofErr w:type="spellStart"/>
      <w:r w:rsidRPr="008E0A00">
        <w:rPr>
          <w:i/>
        </w:rPr>
        <w:t>asymmetries</w:t>
      </w:r>
      <w:proofErr w:type="spellEnd"/>
      <w:r w:rsidRPr="008E0A00">
        <w:rPr>
          <w:i/>
        </w:rPr>
        <w:t xml:space="preserve"> and </w:t>
      </w:r>
      <w:proofErr w:type="spellStart"/>
      <w:r w:rsidRPr="008E0A00">
        <w:rPr>
          <w:i/>
        </w:rPr>
        <w:t>lower</w:t>
      </w:r>
      <w:proofErr w:type="spellEnd"/>
      <w:r w:rsidRPr="008E0A00">
        <w:rPr>
          <w:i/>
        </w:rPr>
        <w:t xml:space="preserve"> </w:t>
      </w:r>
      <w:proofErr w:type="spellStart"/>
      <w:r w:rsidRPr="008E0A00">
        <w:rPr>
          <w:i/>
        </w:rPr>
        <w:t>cost</w:t>
      </w:r>
      <w:proofErr w:type="spellEnd"/>
      <w:r w:rsidRPr="008E0A00">
        <w:rPr>
          <w:i/>
        </w:rPr>
        <w:t xml:space="preserve"> </w:t>
      </w:r>
      <w:proofErr w:type="spellStart"/>
      <w:r w:rsidRPr="008E0A00">
        <w:rPr>
          <w:i/>
        </w:rPr>
        <w:t>of</w:t>
      </w:r>
      <w:proofErr w:type="spellEnd"/>
      <w:r w:rsidRPr="008E0A00">
        <w:rPr>
          <w:i/>
        </w:rPr>
        <w:t xml:space="preserve"> capital. </w:t>
      </w:r>
      <w:proofErr w:type="spellStart"/>
      <w:r w:rsidRPr="008E0A00">
        <w:rPr>
          <w:i/>
        </w:rPr>
        <w:t>We</w:t>
      </w:r>
      <w:proofErr w:type="spellEnd"/>
      <w:r w:rsidRPr="008E0A00">
        <w:rPr>
          <w:i/>
        </w:rPr>
        <w:t xml:space="preserve"> </w:t>
      </w:r>
      <w:proofErr w:type="spellStart"/>
      <w:r w:rsidRPr="008E0A00">
        <w:rPr>
          <w:i/>
        </w:rPr>
        <w:t>find</w:t>
      </w:r>
      <w:proofErr w:type="spellEnd"/>
      <w:r w:rsidRPr="008E0A00">
        <w:rPr>
          <w:i/>
        </w:rPr>
        <w:t xml:space="preserve"> a </w:t>
      </w:r>
      <w:proofErr w:type="spellStart"/>
      <w:r w:rsidRPr="008E0A00">
        <w:rPr>
          <w:i/>
        </w:rPr>
        <w:t>slight</w:t>
      </w:r>
      <w:proofErr w:type="spellEnd"/>
      <w:r w:rsidRPr="008E0A00">
        <w:rPr>
          <w:i/>
        </w:rPr>
        <w:t xml:space="preserve"> </w:t>
      </w:r>
      <w:proofErr w:type="spellStart"/>
      <w:r w:rsidRPr="008E0A00">
        <w:rPr>
          <w:i/>
        </w:rPr>
        <w:t>moderation</w:t>
      </w:r>
      <w:proofErr w:type="spellEnd"/>
      <w:r w:rsidRPr="008E0A00">
        <w:rPr>
          <w:i/>
        </w:rPr>
        <w:t xml:space="preserve"> </w:t>
      </w:r>
      <w:proofErr w:type="spellStart"/>
      <w:r w:rsidRPr="008E0A00">
        <w:rPr>
          <w:i/>
        </w:rPr>
        <w:t>of</w:t>
      </w:r>
      <w:proofErr w:type="spellEnd"/>
      <w:r w:rsidRPr="008E0A00">
        <w:rPr>
          <w:i/>
        </w:rPr>
        <w:t xml:space="preserve"> </w:t>
      </w:r>
      <w:proofErr w:type="spellStart"/>
      <w:r w:rsidRPr="008E0A00">
        <w:rPr>
          <w:i/>
        </w:rPr>
        <w:t>the</w:t>
      </w:r>
      <w:proofErr w:type="spellEnd"/>
      <w:r w:rsidRPr="008E0A00">
        <w:rPr>
          <w:i/>
        </w:rPr>
        <w:t xml:space="preserve"> </w:t>
      </w:r>
      <w:proofErr w:type="spellStart"/>
      <w:r w:rsidRPr="008E0A00">
        <w:rPr>
          <w:i/>
        </w:rPr>
        <w:t>effect</w:t>
      </w:r>
      <w:proofErr w:type="spellEnd"/>
      <w:r w:rsidRPr="008E0A00">
        <w:rPr>
          <w:i/>
        </w:rPr>
        <w:t xml:space="preserve"> </w:t>
      </w:r>
      <w:proofErr w:type="spellStart"/>
      <w:r w:rsidRPr="008E0A00">
        <w:rPr>
          <w:i/>
        </w:rPr>
        <w:t>of</w:t>
      </w:r>
      <w:proofErr w:type="spellEnd"/>
      <w:r w:rsidRPr="008E0A00">
        <w:rPr>
          <w:i/>
        </w:rPr>
        <w:t xml:space="preserve"> VBM </w:t>
      </w:r>
      <w:proofErr w:type="spellStart"/>
      <w:r w:rsidRPr="008E0A00">
        <w:rPr>
          <w:i/>
        </w:rPr>
        <w:t>by</w:t>
      </w:r>
      <w:proofErr w:type="spellEnd"/>
      <w:r w:rsidRPr="008E0A00">
        <w:rPr>
          <w:i/>
        </w:rPr>
        <w:t xml:space="preserve"> VBR. </w:t>
      </w:r>
      <w:proofErr w:type="spellStart"/>
      <w:r w:rsidRPr="008E0A00">
        <w:rPr>
          <w:i/>
        </w:rPr>
        <w:t>For</w:t>
      </w:r>
      <w:proofErr w:type="spellEnd"/>
      <w:r w:rsidRPr="008E0A00">
        <w:rPr>
          <w:i/>
        </w:rPr>
        <w:t xml:space="preserve"> </w:t>
      </w:r>
      <w:proofErr w:type="spellStart"/>
      <w:r w:rsidRPr="008E0A00">
        <w:rPr>
          <w:i/>
        </w:rPr>
        <w:t>increasing</w:t>
      </w:r>
      <w:proofErr w:type="spellEnd"/>
      <w:r w:rsidRPr="008E0A00">
        <w:rPr>
          <w:i/>
        </w:rPr>
        <w:t xml:space="preserve"> VBR, </w:t>
      </w:r>
      <w:proofErr w:type="spellStart"/>
      <w:r w:rsidRPr="008E0A00">
        <w:rPr>
          <w:i/>
        </w:rPr>
        <w:t>we</w:t>
      </w:r>
      <w:proofErr w:type="spellEnd"/>
      <w:r w:rsidRPr="008E0A00">
        <w:rPr>
          <w:i/>
        </w:rPr>
        <w:t xml:space="preserve"> </w:t>
      </w:r>
      <w:proofErr w:type="spellStart"/>
      <w:r w:rsidRPr="008E0A00">
        <w:rPr>
          <w:i/>
        </w:rPr>
        <w:t>find</w:t>
      </w:r>
      <w:proofErr w:type="spellEnd"/>
      <w:r w:rsidRPr="008E0A00">
        <w:rPr>
          <w:i/>
        </w:rPr>
        <w:t xml:space="preserve"> </w:t>
      </w:r>
      <w:proofErr w:type="spellStart"/>
      <w:r w:rsidRPr="008E0A00">
        <w:rPr>
          <w:i/>
        </w:rPr>
        <w:t>that</w:t>
      </w:r>
      <w:proofErr w:type="spellEnd"/>
      <w:r w:rsidRPr="008E0A00">
        <w:rPr>
          <w:i/>
        </w:rPr>
        <w:t xml:space="preserve"> </w:t>
      </w:r>
      <w:proofErr w:type="spellStart"/>
      <w:r w:rsidRPr="008E0A00">
        <w:rPr>
          <w:i/>
        </w:rPr>
        <w:t>information</w:t>
      </w:r>
      <w:proofErr w:type="spellEnd"/>
      <w:r w:rsidRPr="008E0A00">
        <w:rPr>
          <w:i/>
        </w:rPr>
        <w:t xml:space="preserve"> </w:t>
      </w:r>
      <w:proofErr w:type="spellStart"/>
      <w:r w:rsidRPr="008E0A00">
        <w:rPr>
          <w:i/>
        </w:rPr>
        <w:t>asymmetries</w:t>
      </w:r>
      <w:proofErr w:type="spellEnd"/>
      <w:r w:rsidRPr="008E0A00">
        <w:rPr>
          <w:i/>
        </w:rPr>
        <w:t xml:space="preserve"> and </w:t>
      </w:r>
      <w:proofErr w:type="spellStart"/>
      <w:r w:rsidRPr="008E0A00">
        <w:rPr>
          <w:i/>
        </w:rPr>
        <w:t>cost</w:t>
      </w:r>
      <w:proofErr w:type="spellEnd"/>
      <w:r w:rsidRPr="008E0A00">
        <w:rPr>
          <w:i/>
        </w:rPr>
        <w:t xml:space="preserve"> </w:t>
      </w:r>
      <w:proofErr w:type="spellStart"/>
      <w:r w:rsidRPr="008E0A00">
        <w:rPr>
          <w:i/>
        </w:rPr>
        <w:t>of</w:t>
      </w:r>
      <w:proofErr w:type="spellEnd"/>
      <w:r w:rsidRPr="008E0A00">
        <w:rPr>
          <w:i/>
        </w:rPr>
        <w:t xml:space="preserve"> capital </w:t>
      </w:r>
      <w:proofErr w:type="spellStart"/>
      <w:r w:rsidRPr="008E0A00">
        <w:rPr>
          <w:i/>
        </w:rPr>
        <w:t>decrease</w:t>
      </w:r>
      <w:proofErr w:type="spellEnd"/>
      <w:r w:rsidRPr="008E0A00">
        <w:rPr>
          <w:i/>
        </w:rPr>
        <w:t xml:space="preserve"> more </w:t>
      </w:r>
      <w:proofErr w:type="spellStart"/>
      <w:r w:rsidRPr="008E0A00">
        <w:rPr>
          <w:i/>
        </w:rPr>
        <w:t>strongly</w:t>
      </w:r>
      <w:proofErr w:type="spellEnd"/>
      <w:r w:rsidRPr="008E0A00">
        <w:rPr>
          <w:i/>
        </w:rPr>
        <w:t xml:space="preserve"> </w:t>
      </w:r>
      <w:proofErr w:type="spellStart"/>
      <w:r w:rsidRPr="008E0A00">
        <w:rPr>
          <w:i/>
        </w:rPr>
        <w:t>for</w:t>
      </w:r>
      <w:proofErr w:type="spellEnd"/>
      <w:r w:rsidRPr="008E0A00">
        <w:rPr>
          <w:i/>
        </w:rPr>
        <w:t xml:space="preserve"> </w:t>
      </w:r>
      <w:proofErr w:type="spellStart"/>
      <w:r w:rsidRPr="008E0A00">
        <w:rPr>
          <w:i/>
        </w:rPr>
        <w:t>firms</w:t>
      </w:r>
      <w:proofErr w:type="spellEnd"/>
      <w:r w:rsidRPr="008E0A00">
        <w:rPr>
          <w:i/>
        </w:rPr>
        <w:t xml:space="preserve"> </w:t>
      </w:r>
      <w:proofErr w:type="spellStart"/>
      <w:r w:rsidRPr="008E0A00">
        <w:rPr>
          <w:i/>
        </w:rPr>
        <w:t>without</w:t>
      </w:r>
      <w:proofErr w:type="spellEnd"/>
      <w:r w:rsidRPr="008E0A00">
        <w:rPr>
          <w:i/>
        </w:rPr>
        <w:t xml:space="preserve"> </w:t>
      </w:r>
      <w:proofErr w:type="spellStart"/>
      <w:r w:rsidRPr="008E0A00">
        <w:rPr>
          <w:i/>
        </w:rPr>
        <w:t>implemented</w:t>
      </w:r>
      <w:proofErr w:type="spellEnd"/>
      <w:r w:rsidRPr="008E0A00">
        <w:rPr>
          <w:i/>
        </w:rPr>
        <w:t xml:space="preserve"> VBM </w:t>
      </w:r>
      <w:proofErr w:type="spellStart"/>
      <w:r w:rsidRPr="008E0A00">
        <w:rPr>
          <w:i/>
        </w:rPr>
        <w:t>systems</w:t>
      </w:r>
      <w:proofErr w:type="spellEnd"/>
      <w:r w:rsidRPr="008E0A00">
        <w:rPr>
          <w:i/>
        </w:rPr>
        <w:t xml:space="preserve">. </w:t>
      </w:r>
      <w:proofErr w:type="spellStart"/>
      <w:r w:rsidRPr="008E0A00">
        <w:rPr>
          <w:i/>
        </w:rPr>
        <w:t>This</w:t>
      </w:r>
      <w:proofErr w:type="spellEnd"/>
      <w:r w:rsidRPr="008E0A00">
        <w:rPr>
          <w:i/>
        </w:rPr>
        <w:t xml:space="preserve"> </w:t>
      </w:r>
      <w:proofErr w:type="spellStart"/>
      <w:r w:rsidRPr="008E0A00">
        <w:rPr>
          <w:i/>
        </w:rPr>
        <w:t>indicates</w:t>
      </w:r>
      <w:proofErr w:type="spellEnd"/>
      <w:r w:rsidRPr="008E0A00">
        <w:rPr>
          <w:i/>
        </w:rPr>
        <w:t xml:space="preserve"> </w:t>
      </w:r>
      <w:proofErr w:type="spellStart"/>
      <w:r w:rsidRPr="008E0A00">
        <w:rPr>
          <w:i/>
        </w:rPr>
        <w:t>that</w:t>
      </w:r>
      <w:proofErr w:type="spellEnd"/>
      <w:r w:rsidRPr="008E0A00">
        <w:rPr>
          <w:i/>
        </w:rPr>
        <w:t xml:space="preserve"> VBR can </w:t>
      </w:r>
      <w:proofErr w:type="spellStart"/>
      <w:r w:rsidRPr="008E0A00">
        <w:rPr>
          <w:i/>
        </w:rPr>
        <w:t>to</w:t>
      </w:r>
      <w:proofErr w:type="spellEnd"/>
      <w:r w:rsidRPr="008E0A00">
        <w:rPr>
          <w:i/>
        </w:rPr>
        <w:t xml:space="preserve"> </w:t>
      </w:r>
      <w:proofErr w:type="spellStart"/>
      <w:r w:rsidRPr="008E0A00">
        <w:rPr>
          <w:i/>
        </w:rPr>
        <w:t>some</w:t>
      </w:r>
      <w:proofErr w:type="spellEnd"/>
      <w:r w:rsidRPr="008E0A00">
        <w:rPr>
          <w:i/>
        </w:rPr>
        <w:t xml:space="preserve"> </w:t>
      </w:r>
      <w:proofErr w:type="spellStart"/>
      <w:r w:rsidRPr="008E0A00">
        <w:rPr>
          <w:i/>
        </w:rPr>
        <w:t>extent</w:t>
      </w:r>
      <w:proofErr w:type="spellEnd"/>
      <w:r w:rsidRPr="008E0A00">
        <w:rPr>
          <w:i/>
        </w:rPr>
        <w:t xml:space="preserve"> </w:t>
      </w:r>
      <w:proofErr w:type="spellStart"/>
      <w:r w:rsidRPr="008E0A00">
        <w:rPr>
          <w:i/>
        </w:rPr>
        <w:t>substitute</w:t>
      </w:r>
      <w:proofErr w:type="spellEnd"/>
      <w:r w:rsidRPr="008E0A00">
        <w:rPr>
          <w:i/>
        </w:rPr>
        <w:t xml:space="preserve"> VBM. </w:t>
      </w:r>
      <w:proofErr w:type="spellStart"/>
      <w:r w:rsidRPr="008E0A00">
        <w:rPr>
          <w:i/>
        </w:rPr>
        <w:t>Overall</w:t>
      </w:r>
      <w:proofErr w:type="spellEnd"/>
      <w:r w:rsidRPr="008E0A00">
        <w:rPr>
          <w:i/>
        </w:rPr>
        <w:t xml:space="preserve">, </w:t>
      </w:r>
      <w:proofErr w:type="spellStart"/>
      <w:r w:rsidRPr="008E0A00">
        <w:rPr>
          <w:i/>
        </w:rPr>
        <w:t>however</w:t>
      </w:r>
      <w:proofErr w:type="spellEnd"/>
      <w:r w:rsidRPr="008E0A00">
        <w:rPr>
          <w:i/>
        </w:rPr>
        <w:t xml:space="preserve">, </w:t>
      </w:r>
      <w:proofErr w:type="spellStart"/>
      <w:r w:rsidRPr="008E0A00">
        <w:rPr>
          <w:i/>
        </w:rPr>
        <w:t>firms</w:t>
      </w:r>
      <w:proofErr w:type="spellEnd"/>
      <w:r w:rsidRPr="008E0A00">
        <w:rPr>
          <w:i/>
        </w:rPr>
        <w:t xml:space="preserve"> </w:t>
      </w:r>
      <w:proofErr w:type="spellStart"/>
      <w:r w:rsidRPr="008E0A00">
        <w:rPr>
          <w:i/>
        </w:rPr>
        <w:t>using</w:t>
      </w:r>
      <w:proofErr w:type="spellEnd"/>
      <w:r w:rsidRPr="008E0A00">
        <w:rPr>
          <w:i/>
        </w:rPr>
        <w:t xml:space="preserve"> a </w:t>
      </w:r>
      <w:proofErr w:type="spellStart"/>
      <w:r w:rsidRPr="008E0A00">
        <w:rPr>
          <w:i/>
        </w:rPr>
        <w:t>combination</w:t>
      </w:r>
      <w:proofErr w:type="spellEnd"/>
      <w:r w:rsidRPr="008E0A00">
        <w:rPr>
          <w:i/>
        </w:rPr>
        <w:t xml:space="preserve"> </w:t>
      </w:r>
      <w:proofErr w:type="spellStart"/>
      <w:r w:rsidRPr="008E0A00">
        <w:rPr>
          <w:i/>
        </w:rPr>
        <w:t>of</w:t>
      </w:r>
      <w:proofErr w:type="spellEnd"/>
      <w:r w:rsidRPr="008E0A00">
        <w:rPr>
          <w:i/>
        </w:rPr>
        <w:t xml:space="preserve"> VBM and VBR </w:t>
      </w:r>
      <w:proofErr w:type="spellStart"/>
      <w:r w:rsidRPr="008E0A00">
        <w:rPr>
          <w:i/>
        </w:rPr>
        <w:t>attain</w:t>
      </w:r>
      <w:proofErr w:type="spellEnd"/>
      <w:r w:rsidRPr="008E0A00">
        <w:rPr>
          <w:i/>
        </w:rPr>
        <w:t xml:space="preserve"> </w:t>
      </w:r>
      <w:proofErr w:type="spellStart"/>
      <w:r w:rsidRPr="008E0A00">
        <w:rPr>
          <w:i/>
        </w:rPr>
        <w:t>lower</w:t>
      </w:r>
      <w:proofErr w:type="spellEnd"/>
      <w:r w:rsidRPr="008E0A00">
        <w:rPr>
          <w:i/>
        </w:rPr>
        <w:t xml:space="preserve"> </w:t>
      </w:r>
      <w:proofErr w:type="spellStart"/>
      <w:r w:rsidRPr="008E0A00">
        <w:rPr>
          <w:i/>
        </w:rPr>
        <w:t>levels</w:t>
      </w:r>
      <w:proofErr w:type="spellEnd"/>
      <w:r w:rsidRPr="008E0A00">
        <w:rPr>
          <w:i/>
        </w:rPr>
        <w:t xml:space="preserve"> </w:t>
      </w:r>
      <w:proofErr w:type="spellStart"/>
      <w:r w:rsidRPr="008E0A00">
        <w:rPr>
          <w:i/>
        </w:rPr>
        <w:t>of</w:t>
      </w:r>
      <w:proofErr w:type="spellEnd"/>
      <w:r w:rsidRPr="008E0A00">
        <w:rPr>
          <w:i/>
        </w:rPr>
        <w:t xml:space="preserve"> </w:t>
      </w:r>
      <w:proofErr w:type="spellStart"/>
      <w:r w:rsidRPr="008E0A00">
        <w:rPr>
          <w:i/>
        </w:rPr>
        <w:t>information</w:t>
      </w:r>
      <w:proofErr w:type="spellEnd"/>
      <w:r w:rsidRPr="008E0A00">
        <w:rPr>
          <w:i/>
        </w:rPr>
        <w:t xml:space="preserve"> </w:t>
      </w:r>
      <w:proofErr w:type="spellStart"/>
      <w:r w:rsidRPr="008E0A00">
        <w:rPr>
          <w:i/>
        </w:rPr>
        <w:t>asymmetry</w:t>
      </w:r>
      <w:proofErr w:type="spellEnd"/>
      <w:r w:rsidRPr="008E0A00">
        <w:rPr>
          <w:i/>
        </w:rPr>
        <w:t xml:space="preserve"> and </w:t>
      </w:r>
      <w:proofErr w:type="spellStart"/>
      <w:r w:rsidRPr="008E0A00">
        <w:rPr>
          <w:i/>
        </w:rPr>
        <w:t>cost</w:t>
      </w:r>
      <w:proofErr w:type="spellEnd"/>
      <w:r w:rsidRPr="008E0A00">
        <w:rPr>
          <w:i/>
        </w:rPr>
        <w:t xml:space="preserve"> of capital. </w:t>
      </w:r>
      <w:proofErr w:type="spellStart"/>
      <w:r w:rsidRPr="008E0A00">
        <w:rPr>
          <w:i/>
        </w:rPr>
        <w:t>We</w:t>
      </w:r>
      <w:proofErr w:type="spellEnd"/>
      <w:r w:rsidRPr="008E0A00">
        <w:rPr>
          <w:i/>
        </w:rPr>
        <w:t xml:space="preserve"> </w:t>
      </w:r>
      <w:proofErr w:type="spellStart"/>
      <w:r w:rsidRPr="008E0A00">
        <w:rPr>
          <w:i/>
        </w:rPr>
        <w:t>provide</w:t>
      </w:r>
      <w:proofErr w:type="spellEnd"/>
      <w:r w:rsidRPr="008E0A00">
        <w:rPr>
          <w:i/>
        </w:rPr>
        <w:t xml:space="preserve"> </w:t>
      </w:r>
      <w:proofErr w:type="spellStart"/>
      <w:r w:rsidRPr="008E0A00">
        <w:rPr>
          <w:i/>
        </w:rPr>
        <w:t>evidence</w:t>
      </w:r>
      <w:proofErr w:type="spellEnd"/>
      <w:r w:rsidRPr="008E0A00">
        <w:rPr>
          <w:i/>
        </w:rPr>
        <w:t xml:space="preserve"> </w:t>
      </w:r>
      <w:proofErr w:type="spellStart"/>
      <w:r w:rsidRPr="008E0A00">
        <w:rPr>
          <w:i/>
        </w:rPr>
        <w:t>for</w:t>
      </w:r>
      <w:proofErr w:type="spellEnd"/>
      <w:r w:rsidRPr="008E0A00">
        <w:rPr>
          <w:i/>
        </w:rPr>
        <w:t xml:space="preserve"> </w:t>
      </w:r>
      <w:proofErr w:type="spellStart"/>
      <w:r w:rsidRPr="008E0A00">
        <w:rPr>
          <w:i/>
        </w:rPr>
        <w:t>the</w:t>
      </w:r>
      <w:proofErr w:type="spellEnd"/>
      <w:r w:rsidRPr="008E0A00">
        <w:rPr>
          <w:i/>
        </w:rPr>
        <w:t xml:space="preserve"> real </w:t>
      </w:r>
      <w:proofErr w:type="spellStart"/>
      <w:r w:rsidRPr="008E0A00">
        <w:rPr>
          <w:i/>
        </w:rPr>
        <w:t>effects</w:t>
      </w:r>
      <w:proofErr w:type="spellEnd"/>
      <w:r w:rsidRPr="008E0A00">
        <w:rPr>
          <w:i/>
        </w:rPr>
        <w:t xml:space="preserve"> </w:t>
      </w:r>
      <w:proofErr w:type="spellStart"/>
      <w:r w:rsidRPr="008E0A00">
        <w:rPr>
          <w:i/>
        </w:rPr>
        <w:t>of</w:t>
      </w:r>
      <w:proofErr w:type="spellEnd"/>
      <w:r w:rsidRPr="008E0A00">
        <w:rPr>
          <w:i/>
        </w:rPr>
        <w:t xml:space="preserve"> </w:t>
      </w:r>
      <w:proofErr w:type="spellStart"/>
      <w:r w:rsidRPr="008E0A00">
        <w:rPr>
          <w:i/>
        </w:rPr>
        <w:t>disclosure</w:t>
      </w:r>
      <w:proofErr w:type="spellEnd"/>
      <w:r w:rsidRPr="008E0A00">
        <w:rPr>
          <w:i/>
        </w:rPr>
        <w:t xml:space="preserve">, </w:t>
      </w:r>
      <w:proofErr w:type="spellStart"/>
      <w:r w:rsidRPr="008E0A00">
        <w:rPr>
          <w:i/>
        </w:rPr>
        <w:t>suggesting</w:t>
      </w:r>
      <w:proofErr w:type="spellEnd"/>
      <w:r w:rsidRPr="008E0A00">
        <w:rPr>
          <w:i/>
        </w:rPr>
        <w:t xml:space="preserve"> </w:t>
      </w:r>
      <w:proofErr w:type="spellStart"/>
      <w:r w:rsidRPr="008E0A00">
        <w:rPr>
          <w:i/>
        </w:rPr>
        <w:t>that</w:t>
      </w:r>
      <w:proofErr w:type="spellEnd"/>
      <w:r w:rsidRPr="008E0A00">
        <w:rPr>
          <w:i/>
        </w:rPr>
        <w:t xml:space="preserve"> </w:t>
      </w:r>
      <w:proofErr w:type="spellStart"/>
      <w:r w:rsidRPr="008E0A00">
        <w:rPr>
          <w:i/>
        </w:rPr>
        <w:t>disclosures</w:t>
      </w:r>
      <w:proofErr w:type="spellEnd"/>
      <w:r w:rsidRPr="008E0A00">
        <w:rPr>
          <w:i/>
        </w:rPr>
        <w:t xml:space="preserve"> </w:t>
      </w:r>
      <w:proofErr w:type="spellStart"/>
      <w:r w:rsidRPr="008E0A00">
        <w:rPr>
          <w:i/>
        </w:rPr>
        <w:t>on</w:t>
      </w:r>
      <w:proofErr w:type="spellEnd"/>
      <w:r w:rsidRPr="008E0A00">
        <w:rPr>
          <w:i/>
        </w:rPr>
        <w:t xml:space="preserve"> </w:t>
      </w:r>
      <w:proofErr w:type="spellStart"/>
      <w:r w:rsidRPr="008E0A00">
        <w:rPr>
          <w:i/>
        </w:rPr>
        <w:t>internal</w:t>
      </w:r>
      <w:proofErr w:type="spellEnd"/>
      <w:r w:rsidRPr="008E0A00">
        <w:rPr>
          <w:i/>
        </w:rPr>
        <w:t xml:space="preserve"> control </w:t>
      </w:r>
      <w:proofErr w:type="spellStart"/>
      <w:r w:rsidRPr="008E0A00">
        <w:rPr>
          <w:i/>
        </w:rPr>
        <w:t>systems</w:t>
      </w:r>
      <w:proofErr w:type="spellEnd"/>
      <w:r w:rsidRPr="008E0A00">
        <w:rPr>
          <w:i/>
        </w:rPr>
        <w:t xml:space="preserve"> </w:t>
      </w:r>
      <w:proofErr w:type="spellStart"/>
      <w:r w:rsidRPr="008E0A00">
        <w:rPr>
          <w:i/>
        </w:rPr>
        <w:t>serve</w:t>
      </w:r>
      <w:proofErr w:type="spellEnd"/>
      <w:r w:rsidRPr="008E0A00">
        <w:rPr>
          <w:i/>
        </w:rPr>
        <w:t xml:space="preserve"> as a </w:t>
      </w:r>
      <w:proofErr w:type="spellStart"/>
      <w:r w:rsidRPr="008E0A00">
        <w:rPr>
          <w:i/>
        </w:rPr>
        <w:t>governance</w:t>
      </w:r>
      <w:proofErr w:type="spellEnd"/>
      <w:r w:rsidRPr="008E0A00">
        <w:rPr>
          <w:i/>
        </w:rPr>
        <w:t xml:space="preserve"> </w:t>
      </w:r>
      <w:proofErr w:type="spellStart"/>
      <w:r w:rsidRPr="008E0A00">
        <w:rPr>
          <w:i/>
        </w:rPr>
        <w:t>mechanism</w:t>
      </w:r>
      <w:proofErr w:type="spellEnd"/>
      <w:r w:rsidRPr="008E0A00">
        <w:rPr>
          <w:i/>
        </w:rPr>
        <w:t xml:space="preserve">, </w:t>
      </w:r>
      <w:proofErr w:type="spellStart"/>
      <w:r w:rsidRPr="008E0A00">
        <w:rPr>
          <w:i/>
        </w:rPr>
        <w:t>reducing</w:t>
      </w:r>
      <w:proofErr w:type="spellEnd"/>
      <w:r w:rsidRPr="008E0A00">
        <w:rPr>
          <w:i/>
        </w:rPr>
        <w:t xml:space="preserve"> </w:t>
      </w:r>
      <w:proofErr w:type="spellStart"/>
      <w:r w:rsidRPr="008E0A00">
        <w:rPr>
          <w:i/>
        </w:rPr>
        <w:t>information</w:t>
      </w:r>
      <w:proofErr w:type="spellEnd"/>
      <w:r w:rsidRPr="008E0A00">
        <w:rPr>
          <w:i/>
        </w:rPr>
        <w:t xml:space="preserve"> </w:t>
      </w:r>
      <w:proofErr w:type="spellStart"/>
      <w:r w:rsidRPr="008E0A00">
        <w:rPr>
          <w:i/>
        </w:rPr>
        <w:t>asymmetries</w:t>
      </w:r>
      <w:proofErr w:type="spellEnd"/>
      <w:r w:rsidRPr="008E0A00">
        <w:rPr>
          <w:i/>
        </w:rPr>
        <w:t xml:space="preserve"> and </w:t>
      </w:r>
      <w:proofErr w:type="spellStart"/>
      <w:r w:rsidRPr="008E0A00">
        <w:rPr>
          <w:i/>
        </w:rPr>
        <w:t>the</w:t>
      </w:r>
      <w:proofErr w:type="spellEnd"/>
      <w:r w:rsidRPr="008E0A00">
        <w:rPr>
          <w:i/>
        </w:rPr>
        <w:t xml:space="preserve"> </w:t>
      </w:r>
      <w:proofErr w:type="spellStart"/>
      <w:r w:rsidRPr="008E0A00">
        <w:rPr>
          <w:i/>
        </w:rPr>
        <w:t>cost</w:t>
      </w:r>
      <w:proofErr w:type="spellEnd"/>
      <w:r w:rsidRPr="008E0A00">
        <w:rPr>
          <w:i/>
        </w:rPr>
        <w:t xml:space="preserve"> </w:t>
      </w:r>
      <w:proofErr w:type="spellStart"/>
      <w:r w:rsidRPr="008E0A00">
        <w:rPr>
          <w:i/>
        </w:rPr>
        <w:t>of</w:t>
      </w:r>
      <w:proofErr w:type="spellEnd"/>
      <w:r w:rsidRPr="008E0A00">
        <w:rPr>
          <w:i/>
        </w:rPr>
        <w:t xml:space="preserve"> capital </w:t>
      </w:r>
      <w:proofErr w:type="spellStart"/>
      <w:r w:rsidRPr="008E0A00">
        <w:rPr>
          <w:i/>
        </w:rPr>
        <w:t>by</w:t>
      </w:r>
      <w:proofErr w:type="spellEnd"/>
      <w:r w:rsidRPr="008E0A00">
        <w:rPr>
          <w:i/>
        </w:rPr>
        <w:t xml:space="preserve"> </w:t>
      </w:r>
      <w:proofErr w:type="spellStart"/>
      <w:r w:rsidRPr="008E0A00">
        <w:rPr>
          <w:i/>
        </w:rPr>
        <w:t>aligning</w:t>
      </w:r>
      <w:proofErr w:type="spellEnd"/>
      <w:r w:rsidRPr="008E0A00">
        <w:rPr>
          <w:i/>
        </w:rPr>
        <w:t xml:space="preserve"> </w:t>
      </w:r>
      <w:proofErr w:type="spellStart"/>
      <w:r w:rsidRPr="008E0A00">
        <w:rPr>
          <w:i/>
        </w:rPr>
        <w:t>shareholders</w:t>
      </w:r>
      <w:proofErr w:type="spellEnd"/>
      <w:r w:rsidRPr="008E0A00">
        <w:rPr>
          <w:i/>
        </w:rPr>
        <w:t xml:space="preserve">’ and managers’ </w:t>
      </w:r>
      <w:proofErr w:type="spellStart"/>
      <w:r w:rsidRPr="008E0A00">
        <w:rPr>
          <w:i/>
        </w:rPr>
        <w:t>interests</w:t>
      </w:r>
      <w:proofErr w:type="spellEnd"/>
      <w:r w:rsidRPr="008E0A00">
        <w:t>.</w:t>
      </w:r>
      <w:r>
        <w:t>”</w:t>
      </w:r>
    </w:p>
    <w:p w14:paraId="4CAF8381" w14:textId="49D02E73" w:rsidR="008E0A00" w:rsidRDefault="008E0A00" w:rsidP="008E0A00">
      <w:r>
        <w:t>Así las cosas, mantener en funcionamiento un adecuado control interno ayuda a lograr mayor eficiencia en las operaciones, una información razonable y el cumplimiento de las disposiciones. Divulgar información sobre el control interno existente puede reducir los costos de capital.</w:t>
      </w:r>
      <w:r w:rsidR="0024625C">
        <w:t xml:space="preserve"> La cuestión es bien sencilla: las personas están más interesadas en invertir en las empresas que consideran bien administradas.</w:t>
      </w:r>
    </w:p>
    <w:p w14:paraId="5292BBCE" w14:textId="6946D155" w:rsidR="00094F60" w:rsidRDefault="00094F60" w:rsidP="008E0A00">
      <w:r>
        <w:t>El rechazo al control interno y a la auditoría sobre el mismo son formas de atraso empresarial. Hace rato las grandes empresas pasaron por ahí. Sin queremos hacer de nuestro país uno más desarrollado debemos dejar de oponernos a la profesionalización de la gerencia empresarial.</w:t>
      </w:r>
    </w:p>
    <w:p w14:paraId="5CD98836" w14:textId="17864345" w:rsidR="00094F60" w:rsidRPr="00094F60" w:rsidRDefault="00094F60" w:rsidP="00094F60">
      <w:pPr>
        <w:jc w:val="right"/>
        <w:rPr>
          <w:i/>
        </w:rPr>
      </w:pPr>
      <w:r w:rsidRPr="00094F60">
        <w:rPr>
          <w:i/>
        </w:rPr>
        <w:t>Hernando Bermúdez Gómez</w:t>
      </w:r>
    </w:p>
    <w:sectPr w:rsidR="00094F60" w:rsidRPr="00094F6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A4D34" w14:textId="77777777" w:rsidR="00F324E8" w:rsidRDefault="00F324E8" w:rsidP="00EE7812">
      <w:pPr>
        <w:spacing w:after="0" w:line="240" w:lineRule="auto"/>
      </w:pPr>
      <w:r>
        <w:separator/>
      </w:r>
    </w:p>
  </w:endnote>
  <w:endnote w:type="continuationSeparator" w:id="0">
    <w:p w14:paraId="5570D35C" w14:textId="77777777" w:rsidR="00F324E8" w:rsidRDefault="00F324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F00B1" w14:textId="77777777" w:rsidR="00F324E8" w:rsidRDefault="00F324E8" w:rsidP="00EE7812">
      <w:pPr>
        <w:spacing w:after="0" w:line="240" w:lineRule="auto"/>
      </w:pPr>
      <w:r>
        <w:separator/>
      </w:r>
    </w:p>
  </w:footnote>
  <w:footnote w:type="continuationSeparator" w:id="0">
    <w:p w14:paraId="1E92F368" w14:textId="77777777" w:rsidR="00F324E8" w:rsidRDefault="00F324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4EBC7AF"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514EE3">
      <w:t>70</w:t>
    </w:r>
    <w:r w:rsidR="00BA1897">
      <w:t>,</w:t>
    </w:r>
    <w:r w:rsidR="00C5117D">
      <w:t xml:space="preserve"> </w:t>
    </w:r>
    <w:r w:rsidR="007B284E">
      <w:t>mayo</w:t>
    </w:r>
    <w:r w:rsidR="00C5117D">
      <w:t xml:space="preserve"> </w:t>
    </w:r>
    <w:r w:rsidR="00664998">
      <w:t>28</w:t>
    </w:r>
    <w:r w:rsidR="00C5117D">
      <w:t xml:space="preserve"> </w:t>
    </w:r>
    <w:r>
      <w:t>de</w:t>
    </w:r>
    <w:r w:rsidR="00C5117D">
      <w:t xml:space="preserve"> </w:t>
    </w:r>
    <w:r>
      <w:t>2018</w:t>
    </w:r>
  </w:p>
  <w:p w14:paraId="29566F03" w14:textId="77777777" w:rsidR="00117F34" w:rsidRDefault="00F324E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5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4E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rep.gov.co/es/informe-control-interno-marzo-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3DFA7-B16D-4502-AFA8-3FAB7E00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2697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2018-05-27T17:31:00Z</dcterms:created>
  <dcterms:modified xsi:type="dcterms:W3CDTF">2018-05-27T17:31:00Z</dcterms:modified>
</cp:coreProperties>
</file>