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429BD" w14:textId="5D92E30F" w:rsidR="002322E6" w:rsidRPr="002322E6" w:rsidRDefault="002322E6" w:rsidP="002322E6">
      <w:pPr>
        <w:keepNext/>
        <w:framePr w:dropCap="drop" w:lines="3" w:wrap="around" w:vAnchor="text" w:hAnchor="text"/>
        <w:spacing w:after="0" w:line="926" w:lineRule="exact"/>
        <w:textAlignment w:val="baseline"/>
        <w:rPr>
          <w:position w:val="-7"/>
          <w:sz w:val="120"/>
        </w:rPr>
      </w:pPr>
      <w:bookmarkStart w:id="0" w:name="_GoBack"/>
      <w:bookmarkEnd w:id="0"/>
      <w:r w:rsidRPr="002322E6">
        <w:rPr>
          <w:position w:val="-7"/>
          <w:sz w:val="120"/>
        </w:rPr>
        <w:t>S</w:t>
      </w:r>
    </w:p>
    <w:p w14:paraId="47CE95F8" w14:textId="56CF1348" w:rsidR="00366B1B" w:rsidRDefault="002322E6" w:rsidP="00995999">
      <w:r>
        <w:t>on muchas las cosas que no estudi</w:t>
      </w:r>
      <w:r w:rsidR="003766C2">
        <w:t>á</w:t>
      </w:r>
      <w:r w:rsidR="00852E49">
        <w:t>bamos</w:t>
      </w:r>
      <w:r>
        <w:t xml:space="preserve">, creyendo que los estándares de los contadores públicos nos darían información total en esta materia. </w:t>
      </w:r>
      <w:r w:rsidR="003766C2">
        <w:t>Pero hemos descubierto que e</w:t>
      </w:r>
      <w:r w:rsidR="006D7125">
        <w:t xml:space="preserve">s </w:t>
      </w:r>
      <w:r>
        <w:t>necesario recurrir a la investigación y a la contabilidad del comportamiento, para encontrar ciertas respuestas.</w:t>
      </w:r>
    </w:p>
    <w:p w14:paraId="798D970E" w14:textId="61F1F870" w:rsidR="006D7125" w:rsidRDefault="006D7125" w:rsidP="00995999">
      <w:r>
        <w:t>Cuando ha</w:t>
      </w:r>
      <w:r w:rsidR="003766C2">
        <w:t>blamos del control interno pensá</w:t>
      </w:r>
      <w:r w:rsidR="00852E49">
        <w:t>ba</w:t>
      </w:r>
      <w:r>
        <w:t>mos que se trata</w:t>
      </w:r>
      <w:r w:rsidR="003766C2">
        <w:t>ba</w:t>
      </w:r>
      <w:r>
        <w:t xml:space="preserve"> de un sistema que está en manos de los administradores, a los que corresponde diseñarlo, ponerlo en funcionamiento, perfeccionarlo y garantizar su sostenibilidad. Todos </w:t>
      </w:r>
      <w:r w:rsidR="00F85DA2">
        <w:t>debemos</w:t>
      </w:r>
      <w:r>
        <w:t xml:space="preserve"> asumir </w:t>
      </w:r>
      <w:r w:rsidR="00F85DA2">
        <w:t>nuestra</w:t>
      </w:r>
      <w:r>
        <w:t xml:space="preserve"> propia responsabilidad de control y todos debemos buscar los mismos objetivos de eficiencia, razonabilidad y obedecimiento.</w:t>
      </w:r>
    </w:p>
    <w:p w14:paraId="0642DF3F" w14:textId="7BEC4444" w:rsidR="00852E49" w:rsidRDefault="00852E49" w:rsidP="00995999">
      <w:r>
        <w:t>Sin embargo, el control interno no depende de la autonomía de los administradores, como parecen darlo a entender las normas jurídicas y alguna literatura contable.</w:t>
      </w:r>
    </w:p>
    <w:p w14:paraId="3203CFA1" w14:textId="13A4E186" w:rsidR="00852E49" w:rsidRDefault="00852E49" w:rsidP="003766C2">
      <w:r>
        <w:t xml:space="preserve">El estudio de caso de </w:t>
      </w:r>
      <w:proofErr w:type="spellStart"/>
      <w:r w:rsidRPr="00852E49">
        <w:t>Doluwarawaththa</w:t>
      </w:r>
      <w:proofErr w:type="spellEnd"/>
      <w:r w:rsidRPr="00852E49">
        <w:t xml:space="preserve"> </w:t>
      </w:r>
      <w:proofErr w:type="spellStart"/>
      <w:r w:rsidRPr="00852E49">
        <w:t>Gamage</w:t>
      </w:r>
      <w:proofErr w:type="spellEnd"/>
      <w:r w:rsidRPr="00852E49">
        <w:t xml:space="preserve">, </w:t>
      </w:r>
      <w:proofErr w:type="spellStart"/>
      <w:r w:rsidRPr="00852E49">
        <w:t>Sujeewa</w:t>
      </w:r>
      <w:proofErr w:type="spellEnd"/>
      <w:r w:rsidRPr="00852E49">
        <w:t xml:space="preserve"> </w:t>
      </w:r>
      <w:proofErr w:type="spellStart"/>
      <w:r w:rsidRPr="00852E49">
        <w:t>Damayanthi</w:t>
      </w:r>
      <w:proofErr w:type="spellEnd"/>
      <w:r>
        <w:t xml:space="preserve"> y </w:t>
      </w:r>
      <w:proofErr w:type="spellStart"/>
      <w:r>
        <w:t>Gooneratne</w:t>
      </w:r>
      <w:proofErr w:type="spellEnd"/>
      <w:r>
        <w:t xml:space="preserve">, </w:t>
      </w:r>
      <w:proofErr w:type="spellStart"/>
      <w:r>
        <w:t>Tharusha</w:t>
      </w:r>
      <w:proofErr w:type="spellEnd"/>
      <w:r>
        <w:t xml:space="preserve">, publicado el </w:t>
      </w:r>
      <w:proofErr w:type="spellStart"/>
      <w:r w:rsidRPr="00852E49">
        <w:t>Journal</w:t>
      </w:r>
      <w:proofErr w:type="spellEnd"/>
      <w:r w:rsidRPr="00852E49">
        <w:t xml:space="preserve"> </w:t>
      </w:r>
      <w:proofErr w:type="spellStart"/>
      <w:r w:rsidRPr="00852E49">
        <w:t>of</w:t>
      </w:r>
      <w:proofErr w:type="spellEnd"/>
      <w:r w:rsidRPr="00852E49">
        <w:t xml:space="preserve"> </w:t>
      </w:r>
      <w:proofErr w:type="spellStart"/>
      <w:r w:rsidRPr="00852E49">
        <w:t>Applied</w:t>
      </w:r>
      <w:proofErr w:type="spellEnd"/>
      <w:r w:rsidRPr="00852E49">
        <w:t xml:space="preserve"> Accounting </w:t>
      </w:r>
      <w:proofErr w:type="spellStart"/>
      <w:r w:rsidRPr="00852E49">
        <w:t>Research</w:t>
      </w:r>
      <w:proofErr w:type="spellEnd"/>
      <w:r w:rsidRPr="00852E49">
        <w:t xml:space="preserve">; Leicester Tomo 18, N.º 2, </w:t>
      </w:r>
      <w:r>
        <w:t xml:space="preserve">(2017): 223-241, titulado </w:t>
      </w:r>
      <w:r w:rsidRPr="00852E49">
        <w:rPr>
          <w:i/>
        </w:rPr>
        <w:t xml:space="preserve">Management </w:t>
      </w:r>
      <w:proofErr w:type="spellStart"/>
      <w:r w:rsidRPr="00852E49">
        <w:rPr>
          <w:i/>
        </w:rPr>
        <w:t>controls</w:t>
      </w:r>
      <w:proofErr w:type="spellEnd"/>
      <w:r w:rsidRPr="00852E49">
        <w:rPr>
          <w:i/>
        </w:rPr>
        <w:t xml:space="preserve"> in </w:t>
      </w:r>
      <w:proofErr w:type="spellStart"/>
      <w:r w:rsidRPr="00852E49">
        <w:rPr>
          <w:i/>
        </w:rPr>
        <w:t>an</w:t>
      </w:r>
      <w:proofErr w:type="spellEnd"/>
      <w:r w:rsidRPr="00852E49">
        <w:rPr>
          <w:i/>
        </w:rPr>
        <w:t xml:space="preserve"> </w:t>
      </w:r>
      <w:proofErr w:type="spellStart"/>
      <w:r w:rsidRPr="00852E49">
        <w:rPr>
          <w:i/>
        </w:rPr>
        <w:t>apparel</w:t>
      </w:r>
      <w:proofErr w:type="spellEnd"/>
      <w:r w:rsidRPr="00852E49">
        <w:rPr>
          <w:i/>
        </w:rPr>
        <w:t xml:space="preserve"> </w:t>
      </w:r>
      <w:proofErr w:type="spellStart"/>
      <w:r w:rsidRPr="00852E49">
        <w:rPr>
          <w:i/>
        </w:rPr>
        <w:t>group</w:t>
      </w:r>
      <w:proofErr w:type="spellEnd"/>
      <w:r w:rsidRPr="00852E49">
        <w:rPr>
          <w:i/>
        </w:rPr>
        <w:t xml:space="preserve">: </w:t>
      </w:r>
      <w:proofErr w:type="spellStart"/>
      <w:r w:rsidRPr="00852E49">
        <w:rPr>
          <w:i/>
        </w:rPr>
        <w:t>an</w:t>
      </w:r>
      <w:proofErr w:type="spellEnd"/>
      <w:r w:rsidRPr="00852E49">
        <w:rPr>
          <w:i/>
        </w:rPr>
        <w:t xml:space="preserve"> </w:t>
      </w:r>
      <w:proofErr w:type="spellStart"/>
      <w:r w:rsidRPr="00852E49">
        <w:rPr>
          <w:i/>
        </w:rPr>
        <w:t>institutional</w:t>
      </w:r>
      <w:proofErr w:type="spellEnd"/>
      <w:r w:rsidRPr="00852E49">
        <w:rPr>
          <w:i/>
        </w:rPr>
        <w:t xml:space="preserve"> </w:t>
      </w:r>
      <w:proofErr w:type="spellStart"/>
      <w:r w:rsidRPr="00852E49">
        <w:rPr>
          <w:i/>
        </w:rPr>
        <w:t>theory</w:t>
      </w:r>
      <w:proofErr w:type="spellEnd"/>
      <w:r w:rsidRPr="00852E49">
        <w:rPr>
          <w:i/>
        </w:rPr>
        <w:t xml:space="preserve"> </w:t>
      </w:r>
      <w:proofErr w:type="spellStart"/>
      <w:r w:rsidRPr="00852E49">
        <w:rPr>
          <w:i/>
        </w:rPr>
        <w:t>perspective</w:t>
      </w:r>
      <w:proofErr w:type="spellEnd"/>
      <w:r>
        <w:rPr>
          <w:i/>
        </w:rPr>
        <w:t xml:space="preserve">, </w:t>
      </w:r>
      <w:r>
        <w:t xml:space="preserve">nos hace ver otra realidad. Según advierten en su resumen “(…) </w:t>
      </w:r>
      <w:r w:rsidRPr="00852E49">
        <w:rPr>
          <w:i/>
        </w:rPr>
        <w:t xml:space="preserve">In </w:t>
      </w:r>
      <w:proofErr w:type="spellStart"/>
      <w:r w:rsidRPr="00852E49">
        <w:rPr>
          <w:i/>
        </w:rPr>
        <w:t>reality</w:t>
      </w:r>
      <w:proofErr w:type="spellEnd"/>
      <w:r w:rsidRPr="00852E49">
        <w:rPr>
          <w:i/>
        </w:rPr>
        <w:t xml:space="preserve">, </w:t>
      </w:r>
      <w:proofErr w:type="spellStart"/>
      <w:r w:rsidRPr="00852E49">
        <w:rPr>
          <w:i/>
        </w:rPr>
        <w:t>practicing</w:t>
      </w:r>
      <w:proofErr w:type="spellEnd"/>
      <w:r w:rsidRPr="00852E49">
        <w:rPr>
          <w:i/>
        </w:rPr>
        <w:t xml:space="preserve"> managers are </w:t>
      </w:r>
      <w:proofErr w:type="spellStart"/>
      <w:r w:rsidRPr="00852E49">
        <w:rPr>
          <w:i/>
        </w:rPr>
        <w:t>faced</w:t>
      </w:r>
      <w:proofErr w:type="spellEnd"/>
      <w:r w:rsidRPr="00852E49">
        <w:rPr>
          <w:i/>
        </w:rPr>
        <w:t xml:space="preserve"> </w:t>
      </w:r>
      <w:proofErr w:type="spellStart"/>
      <w:r w:rsidRPr="00852E49">
        <w:rPr>
          <w:i/>
        </w:rPr>
        <w:t>with</w:t>
      </w:r>
      <w:proofErr w:type="spellEnd"/>
      <w:r w:rsidRPr="00852E49">
        <w:rPr>
          <w:i/>
        </w:rPr>
        <w:t xml:space="preserve"> </w:t>
      </w:r>
      <w:proofErr w:type="spellStart"/>
      <w:r w:rsidRPr="00852E49">
        <w:rPr>
          <w:i/>
        </w:rPr>
        <w:t>conflicting</w:t>
      </w:r>
      <w:proofErr w:type="spellEnd"/>
      <w:r w:rsidRPr="00852E49">
        <w:rPr>
          <w:i/>
        </w:rPr>
        <w:t xml:space="preserve"> </w:t>
      </w:r>
      <w:proofErr w:type="spellStart"/>
      <w:r w:rsidRPr="00852E49">
        <w:rPr>
          <w:i/>
        </w:rPr>
        <w:t>logics</w:t>
      </w:r>
      <w:proofErr w:type="spellEnd"/>
      <w:r w:rsidRPr="00852E49">
        <w:rPr>
          <w:i/>
        </w:rPr>
        <w:t xml:space="preserve"> </w:t>
      </w:r>
      <w:proofErr w:type="spellStart"/>
      <w:r w:rsidRPr="00852E49">
        <w:rPr>
          <w:i/>
        </w:rPr>
        <w:t>arising</w:t>
      </w:r>
      <w:proofErr w:type="spellEnd"/>
      <w:r w:rsidRPr="00852E49">
        <w:rPr>
          <w:i/>
        </w:rPr>
        <w:t xml:space="preserve"> </w:t>
      </w:r>
      <w:proofErr w:type="spellStart"/>
      <w:r w:rsidRPr="00852E49">
        <w:rPr>
          <w:i/>
        </w:rPr>
        <w:t>from</w:t>
      </w:r>
      <w:proofErr w:type="spellEnd"/>
      <w:r w:rsidRPr="00852E49">
        <w:rPr>
          <w:i/>
        </w:rPr>
        <w:t xml:space="preserve"> </w:t>
      </w:r>
      <w:proofErr w:type="spellStart"/>
      <w:r w:rsidRPr="00852E49">
        <w:rPr>
          <w:i/>
        </w:rPr>
        <w:t>external</w:t>
      </w:r>
      <w:proofErr w:type="spellEnd"/>
      <w:r w:rsidRPr="00852E49">
        <w:rPr>
          <w:i/>
        </w:rPr>
        <w:t xml:space="preserve"> </w:t>
      </w:r>
      <w:proofErr w:type="spellStart"/>
      <w:r w:rsidRPr="00852E49">
        <w:rPr>
          <w:i/>
        </w:rPr>
        <w:t>pressures</w:t>
      </w:r>
      <w:proofErr w:type="spellEnd"/>
      <w:r w:rsidRPr="00852E49">
        <w:rPr>
          <w:i/>
        </w:rPr>
        <w:t xml:space="preserve"> and </w:t>
      </w:r>
      <w:proofErr w:type="spellStart"/>
      <w:r w:rsidRPr="00852E49">
        <w:rPr>
          <w:i/>
        </w:rPr>
        <w:t>internal</w:t>
      </w:r>
      <w:proofErr w:type="spellEnd"/>
      <w:r w:rsidRPr="00852E49">
        <w:rPr>
          <w:i/>
        </w:rPr>
        <w:t xml:space="preserve"> </w:t>
      </w:r>
      <w:proofErr w:type="spellStart"/>
      <w:r w:rsidRPr="00852E49">
        <w:rPr>
          <w:i/>
        </w:rPr>
        <w:t>dynamics</w:t>
      </w:r>
      <w:proofErr w:type="spellEnd"/>
      <w:r w:rsidRPr="00852E49">
        <w:rPr>
          <w:i/>
        </w:rPr>
        <w:t xml:space="preserve"> </w:t>
      </w:r>
      <w:proofErr w:type="spellStart"/>
      <w:r w:rsidRPr="00852E49">
        <w:rPr>
          <w:i/>
        </w:rPr>
        <w:t>stemming</w:t>
      </w:r>
      <w:proofErr w:type="spellEnd"/>
      <w:r w:rsidRPr="00852E49">
        <w:rPr>
          <w:i/>
        </w:rPr>
        <w:t xml:space="preserve"> </w:t>
      </w:r>
      <w:proofErr w:type="spellStart"/>
      <w:r w:rsidRPr="00852E49">
        <w:rPr>
          <w:i/>
        </w:rPr>
        <w:t>from</w:t>
      </w:r>
      <w:proofErr w:type="spellEnd"/>
      <w:r w:rsidRPr="00852E49">
        <w:rPr>
          <w:i/>
        </w:rPr>
        <w:t xml:space="preserve"> </w:t>
      </w:r>
      <w:proofErr w:type="spellStart"/>
      <w:r w:rsidRPr="00852E49">
        <w:rPr>
          <w:i/>
        </w:rPr>
        <w:t>different</w:t>
      </w:r>
      <w:proofErr w:type="spellEnd"/>
      <w:r w:rsidRPr="00852E49">
        <w:rPr>
          <w:i/>
        </w:rPr>
        <w:t xml:space="preserve"> </w:t>
      </w:r>
      <w:proofErr w:type="spellStart"/>
      <w:r w:rsidRPr="00852E49">
        <w:rPr>
          <w:i/>
        </w:rPr>
        <w:t>power</w:t>
      </w:r>
      <w:proofErr w:type="spellEnd"/>
      <w:r w:rsidRPr="00852E49">
        <w:rPr>
          <w:i/>
        </w:rPr>
        <w:t xml:space="preserve">- and </w:t>
      </w:r>
      <w:proofErr w:type="spellStart"/>
      <w:r w:rsidRPr="00852E49">
        <w:rPr>
          <w:i/>
        </w:rPr>
        <w:t>interest</w:t>
      </w:r>
      <w:proofErr w:type="spellEnd"/>
      <w:r w:rsidRPr="00852E49">
        <w:rPr>
          <w:i/>
        </w:rPr>
        <w:t xml:space="preserve">-holding managers as </w:t>
      </w:r>
      <w:proofErr w:type="spellStart"/>
      <w:r w:rsidRPr="00852E49">
        <w:rPr>
          <w:i/>
        </w:rPr>
        <w:t>well</w:t>
      </w:r>
      <w:proofErr w:type="spellEnd"/>
      <w:r w:rsidRPr="00852E49">
        <w:rPr>
          <w:i/>
        </w:rPr>
        <w:t xml:space="preserve"> as intra-</w:t>
      </w:r>
      <w:proofErr w:type="spellStart"/>
      <w:r w:rsidRPr="00852E49">
        <w:rPr>
          <w:i/>
        </w:rPr>
        <w:t>organizational</w:t>
      </w:r>
      <w:proofErr w:type="spellEnd"/>
      <w:r w:rsidRPr="00852E49">
        <w:rPr>
          <w:i/>
        </w:rPr>
        <w:t xml:space="preserve"> </w:t>
      </w:r>
      <w:proofErr w:type="spellStart"/>
      <w:r w:rsidRPr="00852E49">
        <w:rPr>
          <w:i/>
        </w:rPr>
        <w:t>norms</w:t>
      </w:r>
      <w:proofErr w:type="spellEnd"/>
      <w:r w:rsidRPr="00852E49">
        <w:rPr>
          <w:i/>
        </w:rPr>
        <w:t xml:space="preserve">, rules and </w:t>
      </w:r>
      <w:proofErr w:type="spellStart"/>
      <w:r w:rsidRPr="00852E49">
        <w:rPr>
          <w:i/>
        </w:rPr>
        <w:t>taken-for-granted</w:t>
      </w:r>
      <w:proofErr w:type="spellEnd"/>
      <w:r w:rsidRPr="00852E49">
        <w:rPr>
          <w:i/>
        </w:rPr>
        <w:t xml:space="preserve"> </w:t>
      </w:r>
      <w:proofErr w:type="spellStart"/>
      <w:r w:rsidRPr="00852E49">
        <w:rPr>
          <w:i/>
        </w:rPr>
        <w:t>assumptions</w:t>
      </w:r>
      <w:proofErr w:type="spellEnd"/>
      <w:r w:rsidRPr="00852E49">
        <w:rPr>
          <w:i/>
        </w:rPr>
        <w:t xml:space="preserve"> in </w:t>
      </w:r>
      <w:proofErr w:type="spellStart"/>
      <w:r w:rsidRPr="00852E49">
        <w:rPr>
          <w:i/>
        </w:rPr>
        <w:t>their</w:t>
      </w:r>
      <w:proofErr w:type="spellEnd"/>
      <w:r w:rsidRPr="00852E49">
        <w:rPr>
          <w:i/>
        </w:rPr>
        <w:t xml:space="preserve"> </w:t>
      </w:r>
      <w:proofErr w:type="spellStart"/>
      <w:r w:rsidRPr="00852E49">
        <w:rPr>
          <w:i/>
        </w:rPr>
        <w:t>everyday</w:t>
      </w:r>
      <w:proofErr w:type="spellEnd"/>
      <w:r w:rsidRPr="00852E49">
        <w:rPr>
          <w:i/>
        </w:rPr>
        <w:t xml:space="preserve"> </w:t>
      </w:r>
      <w:proofErr w:type="spellStart"/>
      <w:r w:rsidRPr="00852E49">
        <w:rPr>
          <w:i/>
        </w:rPr>
        <w:t>encounters</w:t>
      </w:r>
      <w:proofErr w:type="spellEnd"/>
      <w:r w:rsidRPr="00852E49">
        <w:rPr>
          <w:i/>
        </w:rPr>
        <w:t xml:space="preserve"> in </w:t>
      </w:r>
      <w:proofErr w:type="spellStart"/>
      <w:r w:rsidRPr="00852E49">
        <w:rPr>
          <w:i/>
        </w:rPr>
        <w:t>organizations</w:t>
      </w:r>
      <w:proofErr w:type="spellEnd"/>
      <w:r w:rsidRPr="00852E49">
        <w:rPr>
          <w:i/>
        </w:rPr>
        <w:t xml:space="preserve">. </w:t>
      </w:r>
      <w:proofErr w:type="spellStart"/>
      <w:r w:rsidRPr="00852E49">
        <w:rPr>
          <w:i/>
        </w:rPr>
        <w:t>This</w:t>
      </w:r>
      <w:proofErr w:type="spellEnd"/>
      <w:r w:rsidRPr="00852E49">
        <w:rPr>
          <w:i/>
        </w:rPr>
        <w:t xml:space="preserve"> </w:t>
      </w:r>
      <w:proofErr w:type="spellStart"/>
      <w:r w:rsidRPr="00852E49">
        <w:rPr>
          <w:i/>
        </w:rPr>
        <w:t>study</w:t>
      </w:r>
      <w:proofErr w:type="spellEnd"/>
      <w:r w:rsidRPr="00852E49">
        <w:rPr>
          <w:i/>
        </w:rPr>
        <w:t xml:space="preserve"> </w:t>
      </w:r>
      <w:proofErr w:type="spellStart"/>
      <w:r w:rsidRPr="00852E49">
        <w:rPr>
          <w:i/>
        </w:rPr>
        <w:t>provides</w:t>
      </w:r>
      <w:proofErr w:type="spellEnd"/>
      <w:r w:rsidRPr="00852E49">
        <w:rPr>
          <w:i/>
        </w:rPr>
        <w:t xml:space="preserve"> </w:t>
      </w:r>
      <w:proofErr w:type="spellStart"/>
      <w:r w:rsidRPr="00852E49">
        <w:rPr>
          <w:i/>
        </w:rPr>
        <w:t>some</w:t>
      </w:r>
      <w:proofErr w:type="spellEnd"/>
      <w:r w:rsidRPr="00852E49">
        <w:rPr>
          <w:i/>
        </w:rPr>
        <w:t xml:space="preserve"> </w:t>
      </w:r>
      <w:r w:rsidRPr="00852E49">
        <w:rPr>
          <w:i/>
        </w:rPr>
        <w:t xml:space="preserve">pointers </w:t>
      </w:r>
      <w:proofErr w:type="spellStart"/>
      <w:r w:rsidRPr="00852E49">
        <w:rPr>
          <w:i/>
        </w:rPr>
        <w:t>for</w:t>
      </w:r>
      <w:proofErr w:type="spellEnd"/>
      <w:r w:rsidRPr="00852E49">
        <w:rPr>
          <w:i/>
        </w:rPr>
        <w:t xml:space="preserve"> </w:t>
      </w:r>
      <w:proofErr w:type="spellStart"/>
      <w:r w:rsidRPr="00852E49">
        <w:rPr>
          <w:i/>
        </w:rPr>
        <w:t>such</w:t>
      </w:r>
      <w:proofErr w:type="spellEnd"/>
      <w:r w:rsidRPr="00852E49">
        <w:rPr>
          <w:i/>
        </w:rPr>
        <w:t xml:space="preserve"> </w:t>
      </w:r>
      <w:proofErr w:type="spellStart"/>
      <w:r w:rsidRPr="00852E49">
        <w:rPr>
          <w:i/>
        </w:rPr>
        <w:t>practicing</w:t>
      </w:r>
      <w:proofErr w:type="spellEnd"/>
      <w:r w:rsidRPr="00852E49">
        <w:rPr>
          <w:i/>
        </w:rPr>
        <w:t xml:space="preserve"> managers in </w:t>
      </w:r>
      <w:proofErr w:type="spellStart"/>
      <w:r w:rsidRPr="00852E49">
        <w:rPr>
          <w:i/>
        </w:rPr>
        <w:t>designing</w:t>
      </w:r>
      <w:proofErr w:type="spellEnd"/>
      <w:r w:rsidRPr="00852E49">
        <w:rPr>
          <w:i/>
        </w:rPr>
        <w:t xml:space="preserve"> and </w:t>
      </w:r>
      <w:proofErr w:type="spellStart"/>
      <w:r w:rsidRPr="00852E49">
        <w:rPr>
          <w:i/>
        </w:rPr>
        <w:t>implementing</w:t>
      </w:r>
      <w:proofErr w:type="spellEnd"/>
      <w:r w:rsidRPr="00852E49">
        <w:rPr>
          <w:i/>
        </w:rPr>
        <w:t xml:space="preserve"> </w:t>
      </w:r>
      <w:proofErr w:type="spellStart"/>
      <w:r w:rsidRPr="00852E49">
        <w:rPr>
          <w:i/>
        </w:rPr>
        <w:t>management</w:t>
      </w:r>
      <w:proofErr w:type="spellEnd"/>
      <w:r w:rsidRPr="00852E49">
        <w:rPr>
          <w:i/>
        </w:rPr>
        <w:t xml:space="preserve"> control </w:t>
      </w:r>
      <w:proofErr w:type="spellStart"/>
      <w:r w:rsidRPr="00852E49">
        <w:rPr>
          <w:i/>
        </w:rPr>
        <w:t>systems</w:t>
      </w:r>
      <w:proofErr w:type="spellEnd"/>
      <w:r w:rsidRPr="00852E49">
        <w:rPr>
          <w:i/>
        </w:rPr>
        <w:t xml:space="preserve"> </w:t>
      </w:r>
      <w:proofErr w:type="spellStart"/>
      <w:r w:rsidRPr="00852E49">
        <w:rPr>
          <w:i/>
        </w:rPr>
        <w:t>by</w:t>
      </w:r>
      <w:proofErr w:type="spellEnd"/>
      <w:r w:rsidRPr="00852E49">
        <w:rPr>
          <w:i/>
        </w:rPr>
        <w:t xml:space="preserve"> </w:t>
      </w:r>
      <w:proofErr w:type="spellStart"/>
      <w:r w:rsidRPr="00852E49">
        <w:rPr>
          <w:i/>
        </w:rPr>
        <w:t>effectively</w:t>
      </w:r>
      <w:proofErr w:type="spellEnd"/>
      <w:r w:rsidRPr="00852E49">
        <w:rPr>
          <w:i/>
        </w:rPr>
        <w:t xml:space="preserve"> </w:t>
      </w:r>
      <w:proofErr w:type="spellStart"/>
      <w:r w:rsidRPr="00852E49">
        <w:rPr>
          <w:i/>
        </w:rPr>
        <w:t>balancing</w:t>
      </w:r>
      <w:proofErr w:type="spellEnd"/>
      <w:r w:rsidRPr="00852E49">
        <w:rPr>
          <w:i/>
        </w:rPr>
        <w:t xml:space="preserve"> </w:t>
      </w:r>
      <w:proofErr w:type="spellStart"/>
      <w:r w:rsidRPr="00852E49">
        <w:rPr>
          <w:i/>
        </w:rPr>
        <w:t>these</w:t>
      </w:r>
      <w:proofErr w:type="spellEnd"/>
      <w:r w:rsidRPr="00852E49">
        <w:rPr>
          <w:i/>
        </w:rPr>
        <w:t xml:space="preserve"> </w:t>
      </w:r>
      <w:proofErr w:type="spellStart"/>
      <w:r w:rsidRPr="00852E49">
        <w:rPr>
          <w:i/>
        </w:rPr>
        <w:t>opposing</w:t>
      </w:r>
      <w:proofErr w:type="spellEnd"/>
      <w:r w:rsidRPr="00852E49">
        <w:rPr>
          <w:i/>
        </w:rPr>
        <w:t xml:space="preserve"> </w:t>
      </w:r>
      <w:proofErr w:type="spellStart"/>
      <w:r w:rsidRPr="00852E49">
        <w:rPr>
          <w:i/>
        </w:rPr>
        <w:t>influences</w:t>
      </w:r>
      <w:proofErr w:type="spellEnd"/>
      <w:r w:rsidRPr="00852E49">
        <w:rPr>
          <w:i/>
        </w:rPr>
        <w:t xml:space="preserve"> and </w:t>
      </w:r>
      <w:proofErr w:type="spellStart"/>
      <w:r w:rsidRPr="00852E49">
        <w:rPr>
          <w:i/>
        </w:rPr>
        <w:t>formulating</w:t>
      </w:r>
      <w:proofErr w:type="spellEnd"/>
      <w:r w:rsidRPr="00852E49">
        <w:rPr>
          <w:i/>
        </w:rPr>
        <w:t xml:space="preserve"> </w:t>
      </w:r>
      <w:proofErr w:type="spellStart"/>
      <w:r w:rsidRPr="00852E49">
        <w:rPr>
          <w:i/>
        </w:rPr>
        <w:t>systems</w:t>
      </w:r>
      <w:proofErr w:type="spellEnd"/>
      <w:r w:rsidRPr="00852E49">
        <w:rPr>
          <w:i/>
        </w:rPr>
        <w:t xml:space="preserve"> </w:t>
      </w:r>
      <w:proofErr w:type="spellStart"/>
      <w:r w:rsidRPr="00852E49">
        <w:rPr>
          <w:i/>
        </w:rPr>
        <w:t>suited</w:t>
      </w:r>
      <w:proofErr w:type="spellEnd"/>
      <w:r w:rsidRPr="00852E49">
        <w:rPr>
          <w:i/>
        </w:rPr>
        <w:t xml:space="preserve"> </w:t>
      </w:r>
      <w:proofErr w:type="spellStart"/>
      <w:r w:rsidRPr="00852E49">
        <w:rPr>
          <w:i/>
        </w:rPr>
        <w:t>to</w:t>
      </w:r>
      <w:proofErr w:type="spellEnd"/>
      <w:r w:rsidRPr="00852E49">
        <w:rPr>
          <w:i/>
        </w:rPr>
        <w:t xml:space="preserve"> </w:t>
      </w:r>
      <w:proofErr w:type="spellStart"/>
      <w:r w:rsidRPr="00852E49">
        <w:rPr>
          <w:i/>
        </w:rPr>
        <w:t>the</w:t>
      </w:r>
      <w:proofErr w:type="spellEnd"/>
      <w:r w:rsidRPr="00852E49">
        <w:rPr>
          <w:i/>
        </w:rPr>
        <w:t xml:space="preserve"> </w:t>
      </w:r>
      <w:proofErr w:type="spellStart"/>
      <w:r w:rsidRPr="00852E49">
        <w:rPr>
          <w:i/>
        </w:rPr>
        <w:t>circumstances</w:t>
      </w:r>
      <w:proofErr w:type="spellEnd"/>
      <w:r w:rsidRPr="00852E49">
        <w:rPr>
          <w:i/>
        </w:rPr>
        <w:t xml:space="preserve"> </w:t>
      </w:r>
      <w:proofErr w:type="spellStart"/>
      <w:r w:rsidRPr="00852E49">
        <w:rPr>
          <w:i/>
        </w:rPr>
        <w:t>of</w:t>
      </w:r>
      <w:proofErr w:type="spellEnd"/>
      <w:r w:rsidRPr="00852E49">
        <w:rPr>
          <w:i/>
        </w:rPr>
        <w:t xml:space="preserve"> a particular </w:t>
      </w:r>
      <w:proofErr w:type="spellStart"/>
      <w:r w:rsidRPr="00852E49">
        <w:rPr>
          <w:i/>
        </w:rPr>
        <w:t>organization</w:t>
      </w:r>
      <w:proofErr w:type="spellEnd"/>
      <w:r w:rsidRPr="00852E49">
        <w:rPr>
          <w:i/>
        </w:rPr>
        <w:t>.</w:t>
      </w:r>
      <w:r>
        <w:t xml:space="preserve"> (…)”</w:t>
      </w:r>
      <w:r w:rsidR="003766C2">
        <w:t xml:space="preserve"> Estas palabras</w:t>
      </w:r>
      <w:r>
        <w:t xml:space="preserve"> resultan innegables para los que hemos participado en la elaboración de controles internos. No cabe duda: hay que gestar posiciones que concilien las diferentes fuerzas que obran sobre las organizaciones, internas y externas.</w:t>
      </w:r>
      <w:r w:rsidR="003766C2">
        <w:t xml:space="preserve"> Lo primero que debemos saber y entender es que se requiere la voluntad de las personas de cumplir las normas. Si no están de acuerdo con ellas, no las acatarán o lo harán de manera deficiente. Las normas jurídicas a veces influyen en el comportamiento de las personas, pero todos podemos enumerar varios casos de incumplimiento con los que convivimos todos los días, como aquella </w:t>
      </w:r>
      <w:hyperlink r:id="rId8" w:history="1">
        <w:r w:rsidR="003766C2" w:rsidRPr="003766C2">
          <w:rPr>
            <w:rStyle w:val="Hipervnculo"/>
          </w:rPr>
          <w:t>norma de tránsito</w:t>
        </w:r>
      </w:hyperlink>
      <w:r w:rsidR="003766C2">
        <w:t xml:space="preserve"> que dice: “(…) </w:t>
      </w:r>
      <w:r w:rsidR="003766C2" w:rsidRPr="003766C2">
        <w:rPr>
          <w:i/>
        </w:rPr>
        <w:t xml:space="preserve">Los conductores de bicicletas, triciclos, motocicletas, motociclos y </w:t>
      </w:r>
      <w:proofErr w:type="spellStart"/>
      <w:r w:rsidR="003766C2" w:rsidRPr="003766C2">
        <w:rPr>
          <w:i/>
        </w:rPr>
        <w:t>mototriciclos</w:t>
      </w:r>
      <w:proofErr w:type="spellEnd"/>
      <w:r w:rsidR="003766C2" w:rsidRPr="003766C2">
        <w:rPr>
          <w:i/>
        </w:rPr>
        <w:t>, estarán sujetos a las siguientes normas: Deben transitar por la derecha de las vías a distancia no mayor de un (1) metro de la acera u orilla y nunca utilizar las vías exclusivas para servicio público colectivo.</w:t>
      </w:r>
      <w:r w:rsidR="003766C2">
        <w:t xml:space="preserve"> (…)” Es claro que tanto desplazamiento por todos los carriles, en una verdadera borrachera de adrenalina, ya no tiene autoridad que pueda controlarlo. El control interno que no reconoce las fuerzas que obran sobre las organizaciones sencillamente no será eficaz. Por lo tanto, los contadores administrativos y los aseguradores, internos y externos, tienen que estudiar más a fondo la realidad del comportamiento humano.</w:t>
      </w:r>
    </w:p>
    <w:p w14:paraId="194CA6DB" w14:textId="1F1D0D06" w:rsidR="003766C2" w:rsidRPr="00E55416" w:rsidRDefault="003766C2" w:rsidP="00E55416">
      <w:pPr>
        <w:jc w:val="right"/>
        <w:rPr>
          <w:i/>
        </w:rPr>
      </w:pPr>
      <w:r w:rsidRPr="00E55416">
        <w:rPr>
          <w:i/>
        </w:rPr>
        <w:t>Hernando Bermúdez Gómez</w:t>
      </w:r>
    </w:p>
    <w:sectPr w:rsidR="003766C2" w:rsidRPr="00E5541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0CBFE" w14:textId="77777777" w:rsidR="007879B1" w:rsidRDefault="007879B1" w:rsidP="00EE7812">
      <w:pPr>
        <w:spacing w:after="0" w:line="240" w:lineRule="auto"/>
      </w:pPr>
      <w:r>
        <w:separator/>
      </w:r>
    </w:p>
  </w:endnote>
  <w:endnote w:type="continuationSeparator" w:id="0">
    <w:p w14:paraId="7A2F928D" w14:textId="77777777" w:rsidR="007879B1" w:rsidRDefault="007879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4654B" w14:textId="77777777" w:rsidR="007879B1" w:rsidRDefault="007879B1" w:rsidP="00EE7812">
      <w:pPr>
        <w:spacing w:after="0" w:line="240" w:lineRule="auto"/>
      </w:pPr>
      <w:r>
        <w:separator/>
      </w:r>
    </w:p>
  </w:footnote>
  <w:footnote w:type="continuationSeparator" w:id="0">
    <w:p w14:paraId="163821F9" w14:textId="77777777" w:rsidR="007879B1" w:rsidRDefault="007879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F0EB09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995999">
      <w:t>72</w:t>
    </w:r>
    <w:r w:rsidR="00BA1897">
      <w:t>,</w:t>
    </w:r>
    <w:r w:rsidR="00C5117D">
      <w:t xml:space="preserve"> </w:t>
    </w:r>
    <w:r w:rsidR="007B284E">
      <w:t>mayo</w:t>
    </w:r>
    <w:r w:rsidR="00C5117D">
      <w:t xml:space="preserve"> </w:t>
    </w:r>
    <w:r w:rsidR="00664998">
      <w:t>28</w:t>
    </w:r>
    <w:r w:rsidR="00C5117D">
      <w:t xml:space="preserve"> </w:t>
    </w:r>
    <w:r>
      <w:t>de</w:t>
    </w:r>
    <w:r w:rsidR="00C5117D">
      <w:t xml:space="preserve"> </w:t>
    </w:r>
    <w:r>
      <w:t>2018</w:t>
    </w:r>
  </w:p>
  <w:p w14:paraId="29566F03" w14:textId="77777777" w:rsidR="00117F34" w:rsidRDefault="007879B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9B1"/>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4BD"/>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55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FA56-5DA4-4AB6-A363-884A3107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2018-05-27T17:38:00Z</dcterms:created>
  <dcterms:modified xsi:type="dcterms:W3CDTF">2018-05-27T17:38:00Z</dcterms:modified>
</cp:coreProperties>
</file>