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7C7C" w14:textId="342A9271" w:rsidR="006A7EBF" w:rsidRPr="006A7EBF" w:rsidRDefault="006A7EBF" w:rsidP="006A7EB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A7EBF">
        <w:rPr>
          <w:position w:val="-9"/>
          <w:sz w:val="123"/>
        </w:rPr>
        <w:t>E</w:t>
      </w:r>
    </w:p>
    <w:p w14:paraId="7582B348" w14:textId="1D65000C" w:rsidR="00413DD6" w:rsidRDefault="006A7EBF" w:rsidP="006A7EBF">
      <w:r>
        <w:t>n forma arbitraria el mundo de las empresas (actividades económicas organizadas) se ha dividido en tres: las familias, las entidades de negocios y las que no tienen ánimo de lucro. Los beneficios que se conceden a un grupo y se niegan a los otros obran como imanes que atraen la organización de entidades al amparo de los regímenes con más beneficios en materias tales como la carga tributaria.</w:t>
      </w:r>
    </w:p>
    <w:p w14:paraId="6EDBA123" w14:textId="030B9404" w:rsidR="006A7EBF" w:rsidRDefault="006A7EBF" w:rsidP="006A7EBF">
      <w:r>
        <w:t>El mundo entero está poblado de personas necesitadas que no pueden por sí mismas superar su estado. Requieren de la caridad, de la beneficencia. Sin embargo, nuestro Estado desconoce esta realidad y dificulta muchísimo la labor de quienes desinteresadamente dedican tiempo a ayudar a los demás.</w:t>
      </w:r>
    </w:p>
    <w:p w14:paraId="6E3A0E3B" w14:textId="28EE4270" w:rsidR="006A7EBF" w:rsidRDefault="006A7EBF" w:rsidP="006A7EBF">
      <w:r>
        <w:t xml:space="preserve">Las sociedades se crearon para conseguir utilidades que remuneren a sus asociados. Luego aparecieron las agrupaciones de interés económico, en las que la utilidad debe ser obtenida por los socios y no por la empresa. Ahora hemos creado las sociedades </w:t>
      </w:r>
      <w:r w:rsidRPr="006A7EBF">
        <w:t>de "Beneficio e Interés Colectivo" (BIC)</w:t>
      </w:r>
      <w:r>
        <w:t>.</w:t>
      </w:r>
    </w:p>
    <w:p w14:paraId="5720251E" w14:textId="51A2028F" w:rsidR="006A7EBF" w:rsidRDefault="006A7EBF" w:rsidP="00C7478A">
      <w:r>
        <w:t xml:space="preserve">De acuerdo con la </w:t>
      </w:r>
      <w:hyperlink r:id="rId8" w:history="1">
        <w:r w:rsidRPr="006A7EBF">
          <w:rPr>
            <w:rStyle w:val="Hipervnculo"/>
          </w:rPr>
          <w:t>Ley 1901 de 18 de junio de 2018</w:t>
        </w:r>
      </w:hyperlink>
      <w:r>
        <w:t>, “</w:t>
      </w:r>
      <w:r w:rsidRPr="00425ED9">
        <w:rPr>
          <w:i/>
        </w:rPr>
        <w:t>Artículo 2° (…)</w:t>
      </w:r>
      <w:r w:rsidR="006059F2" w:rsidRPr="00425ED9">
        <w:rPr>
          <w:i/>
        </w:rPr>
        <w:t xml:space="preserve"> </w:t>
      </w:r>
      <w:r w:rsidRPr="00425ED9">
        <w:rPr>
          <w:i/>
        </w:rPr>
        <w:t>Parágrafo. Las Sociedades Comerciales de Beneficio e Interés Colectivo ("BIC"), tendrán, entre otras, las siguient</w:t>
      </w:r>
      <w:r w:rsidR="006059F2" w:rsidRPr="00425ED9">
        <w:rPr>
          <w:i/>
        </w:rPr>
        <w:t>e</w:t>
      </w:r>
      <w:r w:rsidRPr="00425ED9">
        <w:rPr>
          <w:i/>
        </w:rPr>
        <w:t>s características, sin perjuicio de que</w:t>
      </w:r>
      <w:r w:rsidR="006059F2" w:rsidRPr="00425ED9">
        <w:rPr>
          <w:i/>
        </w:rPr>
        <w:t xml:space="preserve"> </w:t>
      </w:r>
      <w:r w:rsidRPr="00425ED9">
        <w:rPr>
          <w:i/>
        </w:rPr>
        <w:t>dentro de su misión desarrollen otros atributos inherentes a su esencia de</w:t>
      </w:r>
      <w:r w:rsidR="006059F2" w:rsidRPr="00425ED9">
        <w:rPr>
          <w:i/>
        </w:rPr>
        <w:t xml:space="preserve"> </w:t>
      </w:r>
      <w:r w:rsidRPr="00425ED9">
        <w:rPr>
          <w:i/>
        </w:rPr>
        <w:t xml:space="preserve">responsabilidad social empresarial: </w:t>
      </w:r>
      <w:r w:rsidR="006059F2" w:rsidRPr="00425ED9">
        <w:rPr>
          <w:i/>
        </w:rPr>
        <w:t>―</w:t>
      </w:r>
      <w:r w:rsidRPr="00425ED9">
        <w:rPr>
          <w:i/>
        </w:rPr>
        <w:t>1.</w:t>
      </w:r>
      <w:r w:rsidR="006059F2" w:rsidRPr="00425ED9">
        <w:rPr>
          <w:i/>
        </w:rPr>
        <w:t xml:space="preserve"> </w:t>
      </w:r>
      <w:r w:rsidRPr="00425ED9">
        <w:rPr>
          <w:i/>
        </w:rPr>
        <w:t xml:space="preserve">Establecen una remuneración salarial razonable para sus trabajadores y analizan las diferencias </w:t>
      </w:r>
      <w:r w:rsidRPr="00425ED9">
        <w:rPr>
          <w:i/>
        </w:rPr>
        <w:t>salariales entre sus empleados mejor y peor remunerados para e</w:t>
      </w:r>
      <w:r w:rsidR="006059F2" w:rsidRPr="00425ED9">
        <w:rPr>
          <w:i/>
        </w:rPr>
        <w:t>stablecer estándares de equidad</w:t>
      </w:r>
      <w:r w:rsidRPr="00425ED9">
        <w:rPr>
          <w:i/>
        </w:rPr>
        <w:t>.</w:t>
      </w:r>
      <w:r w:rsidR="006059F2" w:rsidRPr="00425ED9">
        <w:rPr>
          <w:i/>
        </w:rPr>
        <w:t xml:space="preserve"> ―</w:t>
      </w:r>
      <w:r w:rsidRPr="00425ED9">
        <w:rPr>
          <w:i/>
        </w:rPr>
        <w:t>2.</w:t>
      </w:r>
      <w:r w:rsidR="006059F2" w:rsidRPr="00425ED9">
        <w:rPr>
          <w:i/>
        </w:rPr>
        <w:t xml:space="preserve"> </w:t>
      </w:r>
      <w:r w:rsidRPr="00425ED9">
        <w:rPr>
          <w:i/>
        </w:rPr>
        <w:t>Establecen subsidios para capacitar y desarrollar profesionalmente a sus trabajadores y ofr</w:t>
      </w:r>
      <w:r w:rsidR="006059F2" w:rsidRPr="00425ED9">
        <w:rPr>
          <w:i/>
        </w:rPr>
        <w:t>ecen programas de reorientación</w:t>
      </w:r>
      <w:r w:rsidRPr="00425ED9">
        <w:rPr>
          <w:i/>
        </w:rPr>
        <w:t xml:space="preserve"> profesional a los empleados a los que se les ha dado por terminado su contrato de trabajo.</w:t>
      </w:r>
      <w:r w:rsidR="006059F2" w:rsidRPr="00425ED9">
        <w:rPr>
          <w:i/>
        </w:rPr>
        <w:t xml:space="preserve"> ―</w:t>
      </w:r>
      <w:r w:rsidRPr="00425ED9">
        <w:rPr>
          <w:i/>
        </w:rPr>
        <w:t>3.</w:t>
      </w:r>
      <w:r w:rsidR="006059F2" w:rsidRPr="00425ED9">
        <w:rPr>
          <w:i/>
        </w:rPr>
        <w:t xml:space="preserve"> </w:t>
      </w:r>
      <w:r w:rsidRPr="00425ED9">
        <w:rPr>
          <w:i/>
        </w:rPr>
        <w:t>Crean opciones para que los trabajadores tengan participación en la sociedad, a través de la adquisición de acciones. Adicionalmente, amplían los planes de salud y beneficios de bienestar de sus empleados y diseñan también estrategias nutrición salud mental y física, propendiendo por el equilibrio entre la vida laboral la privada de sus trabajadores.</w:t>
      </w:r>
      <w:r w:rsidR="006059F2" w:rsidRPr="00425ED9">
        <w:rPr>
          <w:i/>
        </w:rPr>
        <w:t xml:space="preserve"> ―</w:t>
      </w:r>
      <w:r w:rsidRPr="00425ED9">
        <w:rPr>
          <w:i/>
        </w:rPr>
        <w:t>4.</w:t>
      </w:r>
      <w:r w:rsidR="006059F2" w:rsidRPr="00425ED9">
        <w:rPr>
          <w:i/>
        </w:rPr>
        <w:t xml:space="preserve"> </w:t>
      </w:r>
      <w:r w:rsidRPr="00425ED9">
        <w:rPr>
          <w:i/>
        </w:rPr>
        <w:t>Crean un manual para sus empleados, con el fin de consi</w:t>
      </w:r>
      <w:r w:rsidR="006059F2" w:rsidRPr="00425ED9">
        <w:rPr>
          <w:i/>
        </w:rPr>
        <w:t>g</w:t>
      </w:r>
      <w:r w:rsidRPr="00425ED9">
        <w:rPr>
          <w:i/>
        </w:rPr>
        <w:t>nar los valores y expectativas de la sociedad.</w:t>
      </w:r>
      <w:r w:rsidR="006059F2" w:rsidRPr="00425ED9">
        <w:rPr>
          <w:i/>
        </w:rPr>
        <w:t xml:space="preserve"> ―</w:t>
      </w:r>
      <w:r w:rsidRPr="00425ED9">
        <w:rPr>
          <w:i/>
        </w:rPr>
        <w:t>5. Brin</w:t>
      </w:r>
      <w:r w:rsidR="006059F2" w:rsidRPr="00425ED9">
        <w:rPr>
          <w:i/>
        </w:rPr>
        <w:t>d</w:t>
      </w:r>
      <w:r w:rsidRPr="00425ED9">
        <w:rPr>
          <w:i/>
        </w:rPr>
        <w:t xml:space="preserve">an opciones de empleo que le permitan a los trabajadores tener flexibilidad </w:t>
      </w:r>
      <w:r w:rsidR="006059F2" w:rsidRPr="00425ED9">
        <w:rPr>
          <w:i/>
        </w:rPr>
        <w:t>e</w:t>
      </w:r>
      <w:r w:rsidRPr="00425ED9">
        <w:rPr>
          <w:i/>
        </w:rPr>
        <w:t>n la jornada laboral y crean opciones de teletra</w:t>
      </w:r>
      <w:r w:rsidR="006059F2" w:rsidRPr="00425ED9">
        <w:rPr>
          <w:i/>
        </w:rPr>
        <w:t>bajo, sin afectar la remuneració</w:t>
      </w:r>
      <w:r w:rsidRPr="00425ED9">
        <w:rPr>
          <w:i/>
        </w:rPr>
        <w:t xml:space="preserve">n de los sus trabajadores. </w:t>
      </w:r>
      <w:r w:rsidR="006059F2" w:rsidRPr="00425ED9">
        <w:rPr>
          <w:i/>
        </w:rPr>
        <w:t>―</w:t>
      </w:r>
      <w:r w:rsidRPr="00425ED9">
        <w:rPr>
          <w:i/>
        </w:rPr>
        <w:t>6. Crean opciones de trabajo para la población estructuralmente desemplea</w:t>
      </w:r>
      <w:r w:rsidR="006059F2" w:rsidRPr="00425ED9">
        <w:rPr>
          <w:i/>
        </w:rPr>
        <w:t>d</w:t>
      </w:r>
      <w:r w:rsidRPr="00425ED9">
        <w:rPr>
          <w:i/>
        </w:rPr>
        <w:t>a, tales como los jóvenes en situación de riesgo, individuos sin hogar, rein</w:t>
      </w:r>
      <w:r w:rsidR="006059F2" w:rsidRPr="00425ED9">
        <w:rPr>
          <w:i/>
        </w:rPr>
        <w:t>s</w:t>
      </w:r>
      <w:r w:rsidRPr="00425ED9">
        <w:rPr>
          <w:i/>
        </w:rPr>
        <w:t xml:space="preserve">ertados o personas que han salido de la cárcel. </w:t>
      </w:r>
      <w:r w:rsidR="006059F2" w:rsidRPr="00425ED9">
        <w:rPr>
          <w:i/>
        </w:rPr>
        <w:t>―</w:t>
      </w:r>
      <w:r w:rsidRPr="00425ED9">
        <w:rPr>
          <w:i/>
        </w:rPr>
        <w:t xml:space="preserve">7. Expanden la diversidad en la composición de las juntas directivas, equipo directivo, </w:t>
      </w:r>
      <w:r w:rsidR="006059F2" w:rsidRPr="00425ED9">
        <w:rPr>
          <w:i/>
        </w:rPr>
        <w:t>ej</w:t>
      </w:r>
      <w:r w:rsidRPr="00425ED9">
        <w:rPr>
          <w:i/>
        </w:rPr>
        <w:t>ecutivo y proveedores, con el fin de incluir en ellos personas pertenecie</w:t>
      </w:r>
      <w:r w:rsidR="006059F2" w:rsidRPr="00425ED9">
        <w:rPr>
          <w:i/>
        </w:rPr>
        <w:t>n</w:t>
      </w:r>
      <w:r w:rsidRPr="00425ED9">
        <w:rPr>
          <w:i/>
        </w:rPr>
        <w:t>tes a distintas culturas, minorías étnicas, creencias religiosas diversas, con distintas orientaciones sexuales, capacidades físicas heterogéne</w:t>
      </w:r>
      <w:r w:rsidR="006059F2" w:rsidRPr="00425ED9">
        <w:rPr>
          <w:i/>
        </w:rPr>
        <w:t>a</w:t>
      </w:r>
      <w:r w:rsidRPr="00425ED9">
        <w:rPr>
          <w:i/>
        </w:rPr>
        <w:t>s y diversidad de género</w:t>
      </w:r>
      <w:r>
        <w:t xml:space="preserve">. </w:t>
      </w:r>
    </w:p>
    <w:p w14:paraId="4F49011D" w14:textId="17F3BFDF" w:rsidR="00C7478A" w:rsidRDefault="00C7478A" w:rsidP="00C7478A">
      <w:r>
        <w:t>(continúa)</w:t>
      </w:r>
    </w:p>
    <w:p w14:paraId="09449362" w14:textId="251B8DC3" w:rsidR="00C7478A" w:rsidRPr="00C7478A" w:rsidRDefault="00C7478A" w:rsidP="00C7478A">
      <w:pPr>
        <w:jc w:val="right"/>
        <w:rPr>
          <w:i/>
        </w:rPr>
      </w:pPr>
      <w:r w:rsidRPr="00C7478A">
        <w:rPr>
          <w:i/>
        </w:rPr>
        <w:t>Hernando Bermúdez Gómez</w:t>
      </w:r>
    </w:p>
    <w:sectPr w:rsidR="00C7478A" w:rsidRPr="00C7478A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0E070" w14:textId="77777777" w:rsidR="000B7471" w:rsidRDefault="000B7471" w:rsidP="00EE7812">
      <w:pPr>
        <w:spacing w:after="0" w:line="240" w:lineRule="auto"/>
      </w:pPr>
      <w:r>
        <w:separator/>
      </w:r>
    </w:p>
  </w:endnote>
  <w:endnote w:type="continuationSeparator" w:id="0">
    <w:p w14:paraId="651292DF" w14:textId="77777777" w:rsidR="000B7471" w:rsidRDefault="000B747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F5683" w14:textId="77777777" w:rsidR="000B7471" w:rsidRDefault="000B7471" w:rsidP="00EE7812">
      <w:pPr>
        <w:spacing w:after="0" w:line="240" w:lineRule="auto"/>
      </w:pPr>
      <w:r>
        <w:separator/>
      </w:r>
    </w:p>
  </w:footnote>
  <w:footnote w:type="continuationSeparator" w:id="0">
    <w:p w14:paraId="4B1166C6" w14:textId="77777777" w:rsidR="000B7471" w:rsidRDefault="000B747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52C9057B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C21992">
      <w:t>6</w:t>
    </w:r>
    <w:r w:rsidR="006A5D43">
      <w:t>4</w:t>
    </w:r>
    <w:r w:rsidR="006A7EBF">
      <w:t>5</w:t>
    </w:r>
    <w:r w:rsidR="00BA1897">
      <w:t>,</w:t>
    </w:r>
    <w:r w:rsidR="00C5117D">
      <w:t xml:space="preserve"> </w:t>
    </w:r>
    <w:r w:rsidR="00015124">
      <w:t>julio</w:t>
    </w:r>
    <w:r w:rsidR="00C5117D">
      <w:t xml:space="preserve"> </w:t>
    </w:r>
    <w:r w:rsidR="006A1BAE">
      <w:t>2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0B747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8F"/>
    <w:rsid w:val="00037327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471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61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3A1"/>
    <w:rsid w:val="00216721"/>
    <w:rsid w:val="00216752"/>
    <w:rsid w:val="00216761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8A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08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D9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5EE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5B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Informacion\Descargas\LEY%201901%20DEL%2018%20DE%20JUNIO%20DE%20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40D3-CE1F-424D-A0AD-F9415C07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2018-06-29T20:28:00Z</dcterms:created>
  <dcterms:modified xsi:type="dcterms:W3CDTF">2018-06-29T20:28:00Z</dcterms:modified>
</cp:coreProperties>
</file>