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3874C" w14:textId="11806737" w:rsidR="00C24C33" w:rsidRPr="00C24C33" w:rsidRDefault="00C24C33" w:rsidP="00C24C33">
      <w:pPr>
        <w:keepNext/>
        <w:framePr w:dropCap="drop" w:lines="3" w:wrap="around" w:vAnchor="text" w:hAnchor="text"/>
        <w:spacing w:after="0" w:line="926" w:lineRule="exact"/>
        <w:textAlignment w:val="baseline"/>
        <w:rPr>
          <w:position w:val="2"/>
          <w:sz w:val="115"/>
        </w:rPr>
      </w:pPr>
      <w:r w:rsidRPr="00C24C33">
        <w:rPr>
          <w:position w:val="2"/>
          <w:sz w:val="115"/>
        </w:rPr>
        <w:t>¿</w:t>
      </w:r>
    </w:p>
    <w:p w14:paraId="474ED294" w14:textId="13D34F7B" w:rsidR="000C327E" w:rsidRDefault="00C24C33" w:rsidP="00C24C33">
      <w:r>
        <w:t xml:space="preserve">Cuántos contadores públicos realizan revisorías fiscales únicamente con la dedicación de personas? No sabemos </w:t>
      </w:r>
      <w:r w:rsidR="000135D4">
        <w:t>cuántos</w:t>
      </w:r>
      <w:r>
        <w:t xml:space="preserve">, pero sí que son muchos. Se dedican a la revisión de </w:t>
      </w:r>
      <w:r w:rsidR="000135D4">
        <w:t>documentos, generalmente en papel. Les fascina ir escribiendo en los márgenes, dejando marcas, operaciones, anotaciones, etc.</w:t>
      </w:r>
    </w:p>
    <w:p w14:paraId="2C9CDE61" w14:textId="09D7F984" w:rsidR="000135D4" w:rsidRDefault="000135D4" w:rsidP="00C24C33">
      <w:r>
        <w:t>En la medida en la cual los clientes aumentan las herramientas de tecnología de la información fuerzan a los que quieran servirles a tener ellos mismo tecnologías que les permitan hacer el examen. Un modelo, ciertamente de tránsito, consiste en contar con algún entendido en sistemas, que lleve a cabo un examen de las tecnologías en uso e informe si son confiables. El resto del examen se hace mediante muestras de casos concretos.</w:t>
      </w:r>
    </w:p>
    <w:p w14:paraId="3D8BE9C3" w14:textId="5C011E1C" w:rsidR="00030F98" w:rsidRDefault="00030F98" w:rsidP="00C24C33">
      <w:r>
        <w:t>Cuando el cliente tiene una tecnología compleja, el auditor tiene que contar con programas y máquinas capa</w:t>
      </w:r>
      <w:r w:rsidR="003E5F28">
        <w:t>ces</w:t>
      </w:r>
      <w:bookmarkStart w:id="0" w:name="_GoBack"/>
      <w:bookmarkEnd w:id="0"/>
      <w:r>
        <w:t xml:space="preserve"> de realizar toda la auditoría en forma electrónica. Esto supone mayores inversiones y una capacitación especial del personal en el uso de las nuevas herramientas.</w:t>
      </w:r>
    </w:p>
    <w:p w14:paraId="2B4E1DEB" w14:textId="15E241D4" w:rsidR="00691366" w:rsidRDefault="00691366" w:rsidP="00691366">
      <w:pPr>
        <w:rPr>
          <w:lang w:val="en-US"/>
        </w:rPr>
      </w:pPr>
      <w:proofErr w:type="spellStart"/>
      <w:r w:rsidRPr="00691366">
        <w:rPr>
          <w:lang w:val="en-US"/>
        </w:rPr>
        <w:t>Rozario</w:t>
      </w:r>
      <w:proofErr w:type="spellEnd"/>
      <w:r w:rsidRPr="00691366">
        <w:rPr>
          <w:lang w:val="en-US"/>
        </w:rPr>
        <w:t xml:space="preserve">, Andrea M; </w:t>
      </w:r>
      <w:proofErr w:type="spellStart"/>
      <w:r w:rsidRPr="00691366">
        <w:rPr>
          <w:lang w:val="en-US"/>
        </w:rPr>
        <w:t>Vasarhelyi</w:t>
      </w:r>
      <w:proofErr w:type="spellEnd"/>
      <w:r w:rsidRPr="00691366">
        <w:rPr>
          <w:lang w:val="en-US"/>
        </w:rPr>
        <w:t xml:space="preserve">, Miklos A, </w:t>
      </w:r>
      <w:proofErr w:type="spellStart"/>
      <w:r w:rsidRPr="00691366">
        <w:rPr>
          <w:lang w:val="en-US"/>
        </w:rPr>
        <w:t>en</w:t>
      </w:r>
      <w:proofErr w:type="spellEnd"/>
      <w:r w:rsidRPr="00691366">
        <w:rPr>
          <w:lang w:val="en-US"/>
        </w:rPr>
        <w:t xml:space="preserve"> </w:t>
      </w:r>
      <w:proofErr w:type="spellStart"/>
      <w:r w:rsidRPr="00691366">
        <w:rPr>
          <w:lang w:val="en-US"/>
        </w:rPr>
        <w:t>su</w:t>
      </w:r>
      <w:proofErr w:type="spellEnd"/>
      <w:r w:rsidRPr="00691366">
        <w:rPr>
          <w:lang w:val="en-US"/>
        </w:rPr>
        <w:t xml:space="preserve"> </w:t>
      </w:r>
      <w:proofErr w:type="spellStart"/>
      <w:r w:rsidRPr="00691366">
        <w:rPr>
          <w:lang w:val="en-US"/>
        </w:rPr>
        <w:t>artículo</w:t>
      </w:r>
      <w:proofErr w:type="spellEnd"/>
      <w:r w:rsidRPr="00691366">
        <w:rPr>
          <w:lang w:val="en-US"/>
        </w:rPr>
        <w:t xml:space="preserve"> </w:t>
      </w:r>
      <w:hyperlink r:id="rId8" w:history="1">
        <w:r w:rsidRPr="00FC6EEC">
          <w:rPr>
            <w:rStyle w:val="Hipervnculo"/>
            <w:i/>
            <w:lang w:val="en-US"/>
          </w:rPr>
          <w:t>Auditing with Smart Contracts</w:t>
        </w:r>
      </w:hyperlink>
      <w:r w:rsidRPr="00691366">
        <w:rPr>
          <w:lang w:val="en-US"/>
        </w:rPr>
        <w:t xml:space="preserve"> (</w:t>
      </w:r>
      <w:r w:rsidRPr="00691366">
        <w:rPr>
          <w:lang w:val="en-US"/>
        </w:rPr>
        <w:t xml:space="preserve">International Journal of Digital Accounting Research; Huelva </w:t>
      </w:r>
      <w:proofErr w:type="spellStart"/>
      <w:r w:rsidRPr="00691366">
        <w:rPr>
          <w:lang w:val="en-US"/>
        </w:rPr>
        <w:t>Tomo</w:t>
      </w:r>
      <w:proofErr w:type="spellEnd"/>
      <w:r w:rsidRPr="00691366">
        <w:rPr>
          <w:lang w:val="en-US"/>
        </w:rPr>
        <w:t xml:space="preserve"> 18,  (2018): 1-27</w:t>
      </w:r>
      <w:r w:rsidRPr="00691366">
        <w:rPr>
          <w:lang w:val="en-US"/>
        </w:rPr>
        <w:t xml:space="preserve">) </w:t>
      </w:r>
      <w:proofErr w:type="spellStart"/>
      <w:r w:rsidRPr="00691366">
        <w:rPr>
          <w:lang w:val="en-US"/>
        </w:rPr>
        <w:t>concluyeron</w:t>
      </w:r>
      <w:proofErr w:type="spellEnd"/>
      <w:r w:rsidRPr="00691366">
        <w:rPr>
          <w:lang w:val="en-US"/>
        </w:rPr>
        <w:t>: “</w:t>
      </w:r>
      <w:r w:rsidRPr="00691366">
        <w:rPr>
          <w:i/>
          <w:lang w:val="en-US"/>
        </w:rPr>
        <w:t xml:space="preserve">Given recent debates about the relevancy of the audit profession in a rapidly changing business world, it is important for audit firms, regulators, academics, and standard-setters to remain informed about recent technological developments that have the potential to </w:t>
      </w:r>
      <w:r w:rsidRPr="00691366">
        <w:rPr>
          <w:i/>
          <w:lang w:val="en-US"/>
        </w:rPr>
        <w:t xml:space="preserve">disrupt business ecosystems and consequently, the audit ecosystem. The numerous initiatives on the impact of new technologies on financial statement audits suggest that external auditors are proactively </w:t>
      </w:r>
      <w:proofErr w:type="gramStart"/>
      <w:r w:rsidRPr="00691366">
        <w:rPr>
          <w:i/>
          <w:lang w:val="en-US"/>
        </w:rPr>
        <w:t>making an effort</w:t>
      </w:r>
      <w:proofErr w:type="gramEnd"/>
      <w:r w:rsidRPr="00691366">
        <w:rPr>
          <w:i/>
          <w:lang w:val="en-US"/>
        </w:rPr>
        <w:t xml:space="preserve"> to respond to a digital and modern economy. Moving towards a hybrid audit model that includes blockchain smart audit procedures can enhance audit quality, cater to the information demands of different stakeholders, and thus parallel a digital business world.</w:t>
      </w:r>
      <w:r w:rsidRPr="00691366">
        <w:rPr>
          <w:i/>
          <w:lang w:val="en-US"/>
        </w:rPr>
        <w:t xml:space="preserve"> ―</w:t>
      </w:r>
      <w:r w:rsidRPr="00691366">
        <w:rPr>
          <w:i/>
          <w:lang w:val="en-US"/>
        </w:rPr>
        <w:t xml:space="preserve">This paper proposed a new type of ADA enabled by blockchain and smart contracts, smart audit procedures. Smart audit </w:t>
      </w:r>
      <w:proofErr w:type="spellStart"/>
      <w:r w:rsidRPr="00691366">
        <w:rPr>
          <w:i/>
          <w:lang w:val="en-US"/>
        </w:rPr>
        <w:t>procedureswould</w:t>
      </w:r>
      <w:proofErr w:type="spellEnd"/>
      <w:r w:rsidRPr="00691366">
        <w:rPr>
          <w:i/>
          <w:lang w:val="en-US"/>
        </w:rPr>
        <w:t xml:space="preserve"> be the next generation of ADA, ADA 3.0, and have the potential to change the way financial statement audits are performed and delivered. However, before smart audit procedures become feasible, there are challenges that should not be neglected, including challenges related to current regulatory requirements and challenges related to disruptive technologies that remain in early stages of adoption</w:t>
      </w:r>
      <w:r w:rsidRPr="00691366">
        <w:rPr>
          <w:lang w:val="en-US"/>
        </w:rPr>
        <w:t>.</w:t>
      </w:r>
      <w:r>
        <w:rPr>
          <w:lang w:val="en-US"/>
        </w:rPr>
        <w:t>”</w:t>
      </w:r>
    </w:p>
    <w:p w14:paraId="24042DFF" w14:textId="3B0C9CAD" w:rsidR="00FC6EEC" w:rsidRDefault="00FC6EEC" w:rsidP="00691366">
      <w:pPr>
        <w:rPr>
          <w:lang w:val="es-ES"/>
        </w:rPr>
      </w:pPr>
      <w:r w:rsidRPr="00FC6EEC">
        <w:rPr>
          <w:lang w:val="es-ES"/>
        </w:rPr>
        <w:t>Muchos contadores solo cuentan con s</w:t>
      </w:r>
      <w:r>
        <w:rPr>
          <w:lang w:val="es-ES"/>
        </w:rPr>
        <w:t>u capacidad de trabajo. Tienen que unirse con otros para asumir cada vez más clientes. Al aumentar su producido tienen que ahorrar. Luego deben invertir de manera que aumente la infraestructura disponible para hacer las tareas. Así lo han hecho muchos.</w:t>
      </w:r>
    </w:p>
    <w:p w14:paraId="6DE36978" w14:textId="43B861A4" w:rsidR="00541EC2" w:rsidRDefault="00541EC2" w:rsidP="00691366">
      <w:pPr>
        <w:rPr>
          <w:lang w:val="es-ES"/>
        </w:rPr>
      </w:pPr>
      <w:r>
        <w:rPr>
          <w:lang w:val="es-ES"/>
        </w:rPr>
        <w:t>Además, es necesario apropiarse de la gran cantidad de tecnologías blandas que la profesión va desarrolla</w:t>
      </w:r>
      <w:r w:rsidR="00D768FB">
        <w:rPr>
          <w:lang w:val="es-ES"/>
        </w:rPr>
        <w:t>n</w:t>
      </w:r>
      <w:r>
        <w:rPr>
          <w:lang w:val="es-ES"/>
        </w:rPr>
        <w:t>do para mejorar su eficiencia como consejeros de negocios.</w:t>
      </w:r>
    </w:p>
    <w:p w14:paraId="4B551708" w14:textId="4005598E" w:rsidR="00541EC2" w:rsidRPr="009868F7" w:rsidRDefault="00541EC2" w:rsidP="009868F7">
      <w:pPr>
        <w:jc w:val="right"/>
        <w:rPr>
          <w:i/>
          <w:lang w:val="es-ES"/>
        </w:rPr>
      </w:pPr>
      <w:r w:rsidRPr="009868F7">
        <w:rPr>
          <w:i/>
          <w:lang w:val="es-ES"/>
        </w:rPr>
        <w:t>Hernando Bermúdez Gómez</w:t>
      </w:r>
    </w:p>
    <w:sectPr w:rsidR="00541EC2" w:rsidRPr="009868F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EA4C" w14:textId="77777777" w:rsidR="0048034D" w:rsidRDefault="0048034D" w:rsidP="00EE7812">
      <w:pPr>
        <w:spacing w:after="0" w:line="240" w:lineRule="auto"/>
      </w:pPr>
      <w:r>
        <w:separator/>
      </w:r>
    </w:p>
  </w:endnote>
  <w:endnote w:type="continuationSeparator" w:id="0">
    <w:p w14:paraId="4704FEFD" w14:textId="77777777" w:rsidR="0048034D" w:rsidRDefault="004803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B5571" w14:textId="77777777" w:rsidR="0048034D" w:rsidRDefault="0048034D" w:rsidP="00EE7812">
      <w:pPr>
        <w:spacing w:after="0" w:line="240" w:lineRule="auto"/>
      </w:pPr>
      <w:r>
        <w:separator/>
      </w:r>
    </w:p>
  </w:footnote>
  <w:footnote w:type="continuationSeparator" w:id="0">
    <w:p w14:paraId="1C52F7FD" w14:textId="77777777" w:rsidR="0048034D" w:rsidRDefault="004803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094287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D7B1D">
      <w:t>9</w:t>
    </w:r>
    <w:r w:rsidR="00C24C33">
      <w:t>6</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4803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094"/>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98"/>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445"/>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8"/>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4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EC2"/>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366"/>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8F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8FB"/>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EEC"/>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styleId="Mencinsinresolver">
    <w:name w:val="Unresolved Mention"/>
    <w:basedOn w:val="Fuentedeprrafopredeter"/>
    <w:uiPriority w:val="99"/>
    <w:semiHidden/>
    <w:unhideWhenUsed/>
    <w:rsid w:val="00FC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bida.uhu.es/dspace/bitstream/handle/10272/14419/Auditing_with_Smart.pdf?sequenc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9727E-98B6-4710-BFFE-06E2D8DD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2587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2018-07-22T16:46:00Z</dcterms:created>
  <dcterms:modified xsi:type="dcterms:W3CDTF">2018-07-22T16:49:00Z</dcterms:modified>
</cp:coreProperties>
</file>