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EAA9" w14:textId="64FBF428" w:rsidR="001808EA" w:rsidRPr="001808EA" w:rsidRDefault="001808EA" w:rsidP="001808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1808EA">
        <w:rPr>
          <w:position w:val="-7"/>
          <w:sz w:val="120"/>
        </w:rPr>
        <w:t>S</w:t>
      </w:r>
    </w:p>
    <w:p w14:paraId="57FCF278" w14:textId="4950B528" w:rsidR="00CD41E6" w:rsidRDefault="001808EA" w:rsidP="001808EA">
      <w:r>
        <w:t xml:space="preserve">egún </w:t>
      </w:r>
      <w:r w:rsidRPr="00720474">
        <w:rPr>
          <w:smallCaps/>
        </w:rPr>
        <w:t>Coso</w:t>
      </w:r>
      <w:r>
        <w:t xml:space="preserve"> 2013, “</w:t>
      </w:r>
      <w:proofErr w:type="spellStart"/>
      <w:r w:rsidRPr="001808EA">
        <w:rPr>
          <w:i/>
        </w:rPr>
        <w:t>Principles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relating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to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the</w:t>
      </w:r>
      <w:proofErr w:type="spellEnd"/>
      <w:r w:rsidRPr="001808EA">
        <w:rPr>
          <w:i/>
        </w:rPr>
        <w:t xml:space="preserve"> Control </w:t>
      </w:r>
      <w:proofErr w:type="spellStart"/>
      <w:r w:rsidRPr="001808EA">
        <w:rPr>
          <w:i/>
        </w:rPr>
        <w:t>Activities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component</w:t>
      </w:r>
      <w:proofErr w:type="spellEnd"/>
      <w:r w:rsidRPr="001808EA">
        <w:rPr>
          <w:i/>
        </w:rPr>
        <w:t xml:space="preserve"> ―10.</w:t>
      </w:r>
      <w:r>
        <w:rPr>
          <w:i/>
        </w:rPr>
        <w:t xml:space="preserve"> </w:t>
      </w:r>
      <w:proofErr w:type="spellStart"/>
      <w:r w:rsidRPr="001808EA">
        <w:rPr>
          <w:i/>
        </w:rPr>
        <w:t>The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organization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selects</w:t>
      </w:r>
      <w:proofErr w:type="spellEnd"/>
      <w:r w:rsidRPr="001808EA">
        <w:rPr>
          <w:i/>
        </w:rPr>
        <w:t xml:space="preserve"> and </w:t>
      </w:r>
      <w:proofErr w:type="spellStart"/>
      <w:r w:rsidRPr="001808EA">
        <w:rPr>
          <w:i/>
        </w:rPr>
        <w:t>develops</w:t>
      </w:r>
      <w:proofErr w:type="spellEnd"/>
      <w:r w:rsidRPr="001808EA">
        <w:rPr>
          <w:i/>
        </w:rPr>
        <w:t xml:space="preserve"> control </w:t>
      </w:r>
      <w:proofErr w:type="spellStart"/>
      <w:r w:rsidRPr="001808EA">
        <w:rPr>
          <w:i/>
        </w:rPr>
        <w:t>activities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that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contribute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to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mitigation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of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risks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to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achievement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of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objectives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to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acceptable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levels</w:t>
      </w:r>
      <w:proofErr w:type="spellEnd"/>
      <w:r w:rsidRPr="001808EA">
        <w:rPr>
          <w:i/>
        </w:rPr>
        <w:t>. ―11.</w:t>
      </w:r>
      <w:r>
        <w:rPr>
          <w:i/>
        </w:rPr>
        <w:t xml:space="preserve"> </w:t>
      </w:r>
      <w:proofErr w:type="spellStart"/>
      <w:r w:rsidRPr="001808EA">
        <w:rPr>
          <w:i/>
        </w:rPr>
        <w:t>The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organization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selects</w:t>
      </w:r>
      <w:proofErr w:type="spellEnd"/>
      <w:r w:rsidRPr="001808EA">
        <w:rPr>
          <w:i/>
        </w:rPr>
        <w:t xml:space="preserve"> and </w:t>
      </w:r>
      <w:proofErr w:type="spellStart"/>
      <w:r w:rsidRPr="001808EA">
        <w:rPr>
          <w:i/>
        </w:rPr>
        <w:t>develops</w:t>
      </w:r>
      <w:proofErr w:type="spellEnd"/>
      <w:r w:rsidRPr="001808EA">
        <w:rPr>
          <w:i/>
        </w:rPr>
        <w:t xml:space="preserve"> general control </w:t>
      </w:r>
      <w:proofErr w:type="spellStart"/>
      <w:r w:rsidRPr="001808EA">
        <w:rPr>
          <w:i/>
        </w:rPr>
        <w:t>activities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over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technology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to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support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achievement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of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objectives</w:t>
      </w:r>
      <w:proofErr w:type="spellEnd"/>
      <w:r w:rsidRPr="001808EA">
        <w:rPr>
          <w:i/>
        </w:rPr>
        <w:t>. ―12.</w:t>
      </w:r>
      <w:r>
        <w:rPr>
          <w:i/>
        </w:rPr>
        <w:t xml:space="preserve"> </w:t>
      </w:r>
      <w:proofErr w:type="spellStart"/>
      <w:r w:rsidRPr="001808EA">
        <w:rPr>
          <w:i/>
        </w:rPr>
        <w:t>The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organization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deploys</w:t>
      </w:r>
      <w:proofErr w:type="spellEnd"/>
      <w:r w:rsidRPr="001808EA">
        <w:rPr>
          <w:i/>
        </w:rPr>
        <w:t xml:space="preserve"> control </w:t>
      </w:r>
      <w:proofErr w:type="spellStart"/>
      <w:r w:rsidRPr="001808EA">
        <w:rPr>
          <w:i/>
        </w:rPr>
        <w:t>activities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through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policies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that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establish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what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is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expected</w:t>
      </w:r>
      <w:proofErr w:type="spellEnd"/>
      <w:r w:rsidRPr="001808EA">
        <w:rPr>
          <w:i/>
        </w:rPr>
        <w:t xml:space="preserve"> and in </w:t>
      </w:r>
      <w:proofErr w:type="spellStart"/>
      <w:r w:rsidRPr="001808EA">
        <w:rPr>
          <w:i/>
        </w:rPr>
        <w:t>procedures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that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put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policies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into</w:t>
      </w:r>
      <w:proofErr w:type="spellEnd"/>
      <w:r w:rsidRPr="001808EA">
        <w:rPr>
          <w:i/>
        </w:rPr>
        <w:t xml:space="preserve"> </w:t>
      </w:r>
      <w:proofErr w:type="spellStart"/>
      <w:r w:rsidRPr="001808EA">
        <w:rPr>
          <w:i/>
        </w:rPr>
        <w:t>action</w:t>
      </w:r>
      <w:proofErr w:type="spellEnd"/>
      <w:r>
        <w:t>.”</w:t>
      </w:r>
    </w:p>
    <w:p w14:paraId="38428A9C" w14:textId="31257D83" w:rsidR="00A14A0B" w:rsidRDefault="00A14A0B" w:rsidP="001808EA">
      <w:r>
        <w:t>El control interno se expresa en políticas, que deben señalar lo que se espera y la forma de alcanzarlo.</w:t>
      </w:r>
      <w:r w:rsidR="005E56E4">
        <w:t xml:space="preserve"> Por lo tanto, se trata de instrucciones expresas, que deben ser conocidas, comprendidas y puestas en práctica por los distintos funcionarios.</w:t>
      </w:r>
    </w:p>
    <w:p w14:paraId="064CC8DC" w14:textId="6A8D003E" w:rsidR="005E56E4" w:rsidRDefault="005E56E4" w:rsidP="001808EA">
      <w:r>
        <w:t>Las políticas deben cubrir toda la organización, donde quiera que existan riesgos. Por lo tanto, incluyen a los órganos de dirección, de administración y de representación. En muchas de nuestras empresas, que son pequeñas y de familia, o en las cuales hay un controlante, este hace lo que quiere, pues considera que las reglas son para los demás. Esta visión es errónea y dificulta el seguimiento de las transacciones y la evaluación de la integridad de la contabilidad.</w:t>
      </w:r>
    </w:p>
    <w:p w14:paraId="3E4F41F6" w14:textId="3E743504" w:rsidR="00F716E4" w:rsidRDefault="00F716E4" w:rsidP="001808EA">
      <w:r>
        <w:t>Las políticas deben ocuparse del comportamiento humano y de los procesos desarrollados mediante herramientas tecnológicas. En ambos casos es posible advertir que se puede engañar a las actividades de control.</w:t>
      </w:r>
    </w:p>
    <w:p w14:paraId="5F8F3AB1" w14:textId="26F86E6A" w:rsidR="00731E88" w:rsidRDefault="00731E88" w:rsidP="001808EA">
      <w:r>
        <w:t xml:space="preserve">Se trata siempre de lograr los objetivos, no de hacerlos más remotos, </w:t>
      </w:r>
      <w:r w:rsidR="00730359">
        <w:t>o</w:t>
      </w:r>
      <w:r>
        <w:t xml:space="preserve"> más costosos.</w:t>
      </w:r>
      <w:r w:rsidR="00730359">
        <w:t xml:space="preserve"> El control no se justifica en sí mismo sino en su capacidad de ayudar para lograr lo que se quiere.</w:t>
      </w:r>
    </w:p>
    <w:p w14:paraId="23B09DAB" w14:textId="5EFE4051" w:rsidR="00D6158E" w:rsidRDefault="00D6158E" w:rsidP="001808EA">
      <w:r>
        <w:t xml:space="preserve">Como advierte el </w:t>
      </w:r>
      <w:hyperlink r:id="rId8" w:history="1">
        <w:r w:rsidRPr="008F2A98">
          <w:rPr>
            <w:rStyle w:val="Hipervnculo"/>
          </w:rPr>
          <w:t xml:space="preserve">proyecto de </w:t>
        </w:r>
        <w:r w:rsidRPr="008F2A98">
          <w:rPr>
            <w:rStyle w:val="Hipervnculo"/>
            <w:smallCaps/>
          </w:rPr>
          <w:t>Isa</w:t>
        </w:r>
        <w:r w:rsidRPr="008F2A98">
          <w:rPr>
            <w:rStyle w:val="Hipervnculo"/>
          </w:rPr>
          <w:t xml:space="preserve"> 315</w:t>
        </w:r>
      </w:hyperlink>
      <w:r>
        <w:t>, los controles pueden ser directos o indirectos. Mientras los primeros se especializan en los riesgos a nivel de aserciones, los segundos son útiles para cuidar los riesgos a nivel de los estados financieros.</w:t>
      </w:r>
    </w:p>
    <w:p w14:paraId="5D0512FC" w14:textId="3E0FE0EA" w:rsidR="008502E4" w:rsidRDefault="008F2A98" w:rsidP="001808EA">
      <w:r>
        <w:t>No basta conocer que se han establecido políticas. Estas deben ser analizadas, su aplicación debe comprobarse y debe establecerse si son eficaces.</w:t>
      </w:r>
      <w:r w:rsidR="00E92E09">
        <w:t xml:space="preserve"> Es usual que la actividad de la empresa cambie y no se actualicen sus políticas. En algunas entidades existen unidades, como las de organización y métodos, que se encargan de proponer nuevas o mejoradas políticas.</w:t>
      </w:r>
      <w:r w:rsidR="00720474">
        <w:t xml:space="preserve"> </w:t>
      </w:r>
      <w:r w:rsidR="008502E4">
        <w:t>Es conveniente que las políticas incluyan principios o valores aplicables a las acciones. Pero no pueden quedarse en ello. Tienen que precisar los actos que deben realizarse durante los procesos.</w:t>
      </w:r>
    </w:p>
    <w:p w14:paraId="6F83DDC6" w14:textId="080523D7" w:rsidR="008502E4" w:rsidRDefault="00140CE7" w:rsidP="001808EA">
      <w:r>
        <w:t xml:space="preserve">En cuanto al establecimiento de actividades de control </w:t>
      </w:r>
      <w:r w:rsidRPr="00140CE7">
        <w:rPr>
          <w:smallCaps/>
        </w:rPr>
        <w:t>Coso</w:t>
      </w:r>
      <w:r>
        <w:t xml:space="preserve"> 2013 exige: </w:t>
      </w:r>
      <w:proofErr w:type="spellStart"/>
      <w:r w:rsidRPr="00140CE7">
        <w:rPr>
          <w:i/>
        </w:rPr>
        <w:t>Integrates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with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Risk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Assessment</w:t>
      </w:r>
      <w:proofErr w:type="spellEnd"/>
      <w:r w:rsidRPr="00140CE7">
        <w:rPr>
          <w:i/>
        </w:rPr>
        <w:t xml:space="preserve">, </w:t>
      </w:r>
      <w:proofErr w:type="spellStart"/>
      <w:r w:rsidRPr="00140CE7">
        <w:rPr>
          <w:i/>
        </w:rPr>
        <w:t>Considers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Entity-Specific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Factors</w:t>
      </w:r>
      <w:proofErr w:type="spellEnd"/>
      <w:r w:rsidRPr="00140CE7">
        <w:rPr>
          <w:i/>
        </w:rPr>
        <w:t xml:space="preserve">, Determines </w:t>
      </w:r>
      <w:proofErr w:type="spellStart"/>
      <w:r w:rsidRPr="00140CE7">
        <w:rPr>
          <w:i/>
        </w:rPr>
        <w:t>Relevant</w:t>
      </w:r>
      <w:proofErr w:type="spellEnd"/>
      <w:r w:rsidRPr="00140CE7">
        <w:rPr>
          <w:i/>
        </w:rPr>
        <w:t xml:space="preserve"> Business </w:t>
      </w:r>
      <w:proofErr w:type="spellStart"/>
      <w:r w:rsidRPr="00140CE7">
        <w:rPr>
          <w:i/>
        </w:rPr>
        <w:t>Processes</w:t>
      </w:r>
      <w:proofErr w:type="spellEnd"/>
      <w:r w:rsidRPr="00140CE7">
        <w:rPr>
          <w:i/>
        </w:rPr>
        <w:t xml:space="preserve">, </w:t>
      </w:r>
      <w:proofErr w:type="spellStart"/>
      <w:r w:rsidRPr="00140CE7">
        <w:rPr>
          <w:i/>
        </w:rPr>
        <w:t>Evaluates</w:t>
      </w:r>
      <w:proofErr w:type="spellEnd"/>
      <w:r w:rsidRPr="00140CE7">
        <w:rPr>
          <w:i/>
        </w:rPr>
        <w:t xml:space="preserve"> a </w:t>
      </w:r>
      <w:proofErr w:type="spellStart"/>
      <w:r w:rsidRPr="00140CE7">
        <w:rPr>
          <w:i/>
        </w:rPr>
        <w:t>Mix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of</w:t>
      </w:r>
      <w:proofErr w:type="spellEnd"/>
      <w:r w:rsidRPr="00140CE7">
        <w:rPr>
          <w:i/>
        </w:rPr>
        <w:t xml:space="preserve"> Control </w:t>
      </w:r>
      <w:proofErr w:type="spellStart"/>
      <w:r w:rsidRPr="00140CE7">
        <w:rPr>
          <w:i/>
        </w:rPr>
        <w:t>Activity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Types</w:t>
      </w:r>
      <w:proofErr w:type="spellEnd"/>
      <w:r w:rsidRPr="00140CE7">
        <w:rPr>
          <w:i/>
        </w:rPr>
        <w:t xml:space="preserve">, </w:t>
      </w:r>
      <w:proofErr w:type="spellStart"/>
      <w:r w:rsidRPr="00140CE7">
        <w:rPr>
          <w:i/>
        </w:rPr>
        <w:t>Considers</w:t>
      </w:r>
      <w:proofErr w:type="spellEnd"/>
      <w:r w:rsidRPr="00140CE7">
        <w:rPr>
          <w:i/>
        </w:rPr>
        <w:t xml:space="preserve"> at </w:t>
      </w:r>
      <w:proofErr w:type="spellStart"/>
      <w:r w:rsidRPr="00140CE7">
        <w:rPr>
          <w:i/>
        </w:rPr>
        <w:t>What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Level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Activities</w:t>
      </w:r>
      <w:proofErr w:type="spellEnd"/>
      <w:r w:rsidRPr="00140CE7">
        <w:rPr>
          <w:i/>
        </w:rPr>
        <w:t xml:space="preserve"> Are </w:t>
      </w:r>
      <w:proofErr w:type="spellStart"/>
      <w:r w:rsidRPr="00140CE7">
        <w:rPr>
          <w:i/>
        </w:rPr>
        <w:t>Applied</w:t>
      </w:r>
      <w:proofErr w:type="spellEnd"/>
      <w:r w:rsidRPr="00140CE7">
        <w:rPr>
          <w:i/>
        </w:rPr>
        <w:t xml:space="preserve"> y </w:t>
      </w:r>
      <w:proofErr w:type="spellStart"/>
      <w:r w:rsidRPr="00140CE7">
        <w:rPr>
          <w:i/>
        </w:rPr>
        <w:t>Addresses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Segregation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of</w:t>
      </w:r>
      <w:proofErr w:type="spellEnd"/>
      <w:r w:rsidRPr="00140CE7">
        <w:rPr>
          <w:i/>
        </w:rPr>
        <w:t xml:space="preserve"> </w:t>
      </w:r>
      <w:proofErr w:type="spellStart"/>
      <w:r w:rsidRPr="00140CE7">
        <w:rPr>
          <w:i/>
        </w:rPr>
        <w:t>Duties</w:t>
      </w:r>
      <w:proofErr w:type="spellEnd"/>
      <w:r>
        <w:t>.</w:t>
      </w:r>
    </w:p>
    <w:p w14:paraId="483CA79A" w14:textId="28905846" w:rsidR="00720474" w:rsidRDefault="00720474" w:rsidP="001808EA">
      <w:r>
        <w:t>Entre más compleja es una entidad, mayor es la competencia que se exige para diseñar buenas actividades de control.</w:t>
      </w:r>
    </w:p>
    <w:p w14:paraId="44973D5C" w14:textId="78E4EA27" w:rsidR="00720474" w:rsidRPr="00720474" w:rsidRDefault="00720474" w:rsidP="00720474">
      <w:pPr>
        <w:jc w:val="right"/>
        <w:rPr>
          <w:i/>
        </w:rPr>
      </w:pPr>
      <w:r w:rsidRPr="00720474">
        <w:rPr>
          <w:i/>
        </w:rPr>
        <w:t>Hernando Bermúdez Gómez</w:t>
      </w:r>
    </w:p>
    <w:sectPr w:rsidR="00720474" w:rsidRPr="00720474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A8BA" w14:textId="77777777" w:rsidR="008C6400" w:rsidRDefault="008C6400" w:rsidP="00EE7812">
      <w:pPr>
        <w:spacing w:after="0" w:line="240" w:lineRule="auto"/>
      </w:pPr>
      <w:r>
        <w:separator/>
      </w:r>
    </w:p>
  </w:endnote>
  <w:endnote w:type="continuationSeparator" w:id="0">
    <w:p w14:paraId="513B9D92" w14:textId="77777777" w:rsidR="008C6400" w:rsidRDefault="008C640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AF88" w14:textId="77777777" w:rsidR="008C6400" w:rsidRDefault="008C6400" w:rsidP="00EE7812">
      <w:pPr>
        <w:spacing w:after="0" w:line="240" w:lineRule="auto"/>
      </w:pPr>
      <w:r>
        <w:separator/>
      </w:r>
    </w:p>
  </w:footnote>
  <w:footnote w:type="continuationSeparator" w:id="0">
    <w:p w14:paraId="6BD6CCCE" w14:textId="77777777" w:rsidR="008C6400" w:rsidRDefault="008C640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7A9AFD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F42835">
      <w:t>62</w:t>
    </w:r>
    <w:r w:rsidR="00BA1897">
      <w:t>,</w:t>
    </w:r>
    <w:r w:rsidR="00C5117D">
      <w:t xml:space="preserve"> </w:t>
    </w:r>
    <w:r w:rsidR="006D60CD">
      <w:t xml:space="preserve">agosto </w:t>
    </w:r>
    <w:r w:rsidR="0084390B">
      <w:t>27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8C640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64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0F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40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86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asb.org/publications-resources/exposure-draft-isa-315-revised-identifying-and-assessing-risks-mater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67C2-98E7-4AA0-8031-50CF7383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2018-08-26T22:05:00Z</dcterms:created>
  <dcterms:modified xsi:type="dcterms:W3CDTF">2018-08-26T22:05:00Z</dcterms:modified>
</cp:coreProperties>
</file>