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08D55" w14:textId="6E3F07DA" w:rsidR="00997377" w:rsidRPr="00997377" w:rsidRDefault="00997377" w:rsidP="00997377">
      <w:pPr>
        <w:keepNext/>
        <w:framePr w:dropCap="drop" w:lines="3" w:wrap="around" w:vAnchor="text" w:hAnchor="text"/>
        <w:spacing w:after="0" w:line="926" w:lineRule="exact"/>
        <w:textAlignment w:val="baseline"/>
        <w:rPr>
          <w:position w:val="-9"/>
          <w:sz w:val="123"/>
        </w:rPr>
      </w:pPr>
      <w:bookmarkStart w:id="0" w:name="_GoBack"/>
      <w:bookmarkEnd w:id="0"/>
      <w:r w:rsidRPr="00997377">
        <w:rPr>
          <w:position w:val="-9"/>
          <w:sz w:val="123"/>
        </w:rPr>
        <w:t>L</w:t>
      </w:r>
    </w:p>
    <w:p w14:paraId="77690AB2" w14:textId="2B8F00F5" w:rsidR="0052606F" w:rsidRDefault="00997377" w:rsidP="000157EA">
      <w:r>
        <w:t xml:space="preserve">a Ley colombiana </w:t>
      </w:r>
      <w:r w:rsidR="00E01B2A">
        <w:t xml:space="preserve">(artículo 9° de la </w:t>
      </w:r>
      <w:hyperlink r:id="rId8" w:history="1">
        <w:r w:rsidR="00E01B2A" w:rsidRPr="00997377">
          <w:rPr>
            <w:rStyle w:val="Hipervnculo"/>
          </w:rPr>
          <w:t>Ley 43 de 1990</w:t>
        </w:r>
      </w:hyperlink>
      <w:r w:rsidR="00E01B2A">
        <w:t xml:space="preserve">) </w:t>
      </w:r>
      <w:r>
        <w:t>obliga a dejar memoria de los trabajos realizados  por el contador. Esta obligación se extiende a todos sus servicios y no solamente a los de aseguramiento.</w:t>
      </w:r>
    </w:p>
    <w:p w14:paraId="3A531AB4" w14:textId="2FEF90DC" w:rsidR="000D2FA5" w:rsidRDefault="000D2FA5" w:rsidP="000D2FA5">
      <w:r>
        <w:t xml:space="preserve">Tratándose de la identificación de riesgos materiales, el </w:t>
      </w:r>
      <w:hyperlink r:id="rId9" w:history="1">
        <w:r w:rsidRPr="000D2FA5">
          <w:rPr>
            <w:rStyle w:val="Hipervnculo"/>
          </w:rPr>
          <w:t xml:space="preserve">proyecto de </w:t>
        </w:r>
        <w:r w:rsidRPr="000D2FA5">
          <w:rPr>
            <w:rStyle w:val="Hipervnculo"/>
            <w:smallCaps/>
          </w:rPr>
          <w:t>Isa</w:t>
        </w:r>
        <w:r w:rsidRPr="000D2FA5">
          <w:rPr>
            <w:rStyle w:val="Hipervnculo"/>
          </w:rPr>
          <w:t xml:space="preserve"> 315</w:t>
        </w:r>
      </w:hyperlink>
      <w:r>
        <w:t xml:space="preserve"> dice: “</w:t>
      </w:r>
      <w:r w:rsidRPr="000D2FA5">
        <w:rPr>
          <w:i/>
        </w:rPr>
        <w:t xml:space="preserve">69. </w:t>
      </w:r>
      <w:proofErr w:type="spellStart"/>
      <w:r w:rsidRPr="000D2FA5">
        <w:rPr>
          <w:i/>
        </w:rPr>
        <w:t>However</w:t>
      </w:r>
      <w:proofErr w:type="spellEnd"/>
      <w:r w:rsidRPr="000D2FA5">
        <w:rPr>
          <w:i/>
        </w:rPr>
        <w:t xml:space="preserve">, </w:t>
      </w:r>
      <w:proofErr w:type="spellStart"/>
      <w:r w:rsidRPr="000D2FA5">
        <w:rPr>
          <w:i/>
        </w:rPr>
        <w:t>based</w:t>
      </w:r>
      <w:proofErr w:type="spellEnd"/>
      <w:r w:rsidRPr="000D2FA5">
        <w:rPr>
          <w:i/>
        </w:rPr>
        <w:t xml:space="preserve"> </w:t>
      </w:r>
      <w:proofErr w:type="spellStart"/>
      <w:r w:rsidRPr="000D2FA5">
        <w:rPr>
          <w:i/>
        </w:rPr>
        <w:t>on</w:t>
      </w:r>
      <w:proofErr w:type="spellEnd"/>
      <w:r w:rsidRPr="000D2FA5">
        <w:rPr>
          <w:i/>
        </w:rPr>
        <w:t xml:space="preserve"> </w:t>
      </w:r>
      <w:proofErr w:type="spellStart"/>
      <w:r w:rsidRPr="000D2FA5">
        <w:rPr>
          <w:i/>
        </w:rPr>
        <w:t>the</w:t>
      </w:r>
      <w:proofErr w:type="spellEnd"/>
      <w:r w:rsidRPr="000D2FA5">
        <w:rPr>
          <w:i/>
        </w:rPr>
        <w:t xml:space="preserve"> </w:t>
      </w:r>
      <w:proofErr w:type="spellStart"/>
      <w:r w:rsidRPr="000D2FA5">
        <w:rPr>
          <w:i/>
        </w:rPr>
        <w:t>clarifications</w:t>
      </w:r>
      <w:proofErr w:type="spellEnd"/>
      <w:r w:rsidRPr="000D2FA5">
        <w:rPr>
          <w:i/>
        </w:rPr>
        <w:t xml:space="preserve"> and </w:t>
      </w:r>
      <w:proofErr w:type="spellStart"/>
      <w:r w:rsidRPr="000D2FA5">
        <w:rPr>
          <w:i/>
        </w:rPr>
        <w:t>enhancements</w:t>
      </w:r>
      <w:proofErr w:type="spellEnd"/>
      <w:r w:rsidRPr="000D2FA5">
        <w:rPr>
          <w:i/>
        </w:rPr>
        <w:t xml:space="preserve"> </w:t>
      </w:r>
      <w:proofErr w:type="spellStart"/>
      <w:r w:rsidRPr="000D2FA5">
        <w:rPr>
          <w:i/>
        </w:rPr>
        <w:t>made</w:t>
      </w:r>
      <w:proofErr w:type="spellEnd"/>
      <w:r w:rsidRPr="000D2FA5">
        <w:rPr>
          <w:i/>
        </w:rPr>
        <w:t xml:space="preserve"> </w:t>
      </w:r>
      <w:proofErr w:type="spellStart"/>
      <w:r w:rsidRPr="000D2FA5">
        <w:rPr>
          <w:i/>
        </w:rPr>
        <w:t>regarding</w:t>
      </w:r>
      <w:proofErr w:type="spellEnd"/>
      <w:r w:rsidRPr="000D2FA5">
        <w:rPr>
          <w:i/>
        </w:rPr>
        <w:t xml:space="preserve"> </w:t>
      </w:r>
      <w:proofErr w:type="spellStart"/>
      <w:r w:rsidRPr="000D2FA5">
        <w:rPr>
          <w:i/>
        </w:rPr>
        <w:t>controls</w:t>
      </w:r>
      <w:proofErr w:type="spellEnd"/>
      <w:r w:rsidRPr="000D2FA5">
        <w:rPr>
          <w:i/>
        </w:rPr>
        <w:t xml:space="preserve"> </w:t>
      </w:r>
      <w:proofErr w:type="spellStart"/>
      <w:r w:rsidRPr="000D2FA5">
        <w:rPr>
          <w:i/>
        </w:rPr>
        <w:t>that</w:t>
      </w:r>
      <w:proofErr w:type="spellEnd"/>
      <w:r w:rsidRPr="000D2FA5">
        <w:rPr>
          <w:i/>
        </w:rPr>
        <w:t xml:space="preserve"> are </w:t>
      </w:r>
      <w:proofErr w:type="spellStart"/>
      <w:r w:rsidRPr="000D2FA5">
        <w:rPr>
          <w:i/>
        </w:rPr>
        <w:t>relevant</w:t>
      </w:r>
      <w:proofErr w:type="spellEnd"/>
      <w:r w:rsidRPr="000D2FA5">
        <w:rPr>
          <w:i/>
        </w:rPr>
        <w:t xml:space="preserve"> </w:t>
      </w:r>
      <w:proofErr w:type="spellStart"/>
      <w:r w:rsidRPr="000D2FA5">
        <w:rPr>
          <w:i/>
        </w:rPr>
        <w:t>to</w:t>
      </w:r>
      <w:proofErr w:type="spellEnd"/>
      <w:r w:rsidRPr="000D2FA5">
        <w:rPr>
          <w:i/>
        </w:rPr>
        <w:t xml:space="preserve"> </w:t>
      </w:r>
      <w:proofErr w:type="spellStart"/>
      <w:r w:rsidRPr="000D2FA5">
        <w:rPr>
          <w:i/>
        </w:rPr>
        <w:t>the</w:t>
      </w:r>
      <w:proofErr w:type="spellEnd"/>
      <w:r w:rsidRPr="000D2FA5">
        <w:rPr>
          <w:i/>
        </w:rPr>
        <w:t xml:space="preserve"> </w:t>
      </w:r>
      <w:proofErr w:type="spellStart"/>
      <w:r w:rsidRPr="000D2FA5">
        <w:rPr>
          <w:i/>
        </w:rPr>
        <w:t>audit</w:t>
      </w:r>
      <w:proofErr w:type="spellEnd"/>
      <w:r w:rsidRPr="000D2FA5">
        <w:rPr>
          <w:i/>
        </w:rPr>
        <w:t xml:space="preserve">, </w:t>
      </w:r>
      <w:proofErr w:type="spellStart"/>
      <w:r w:rsidRPr="000D2FA5">
        <w:rPr>
          <w:i/>
        </w:rPr>
        <w:t>the</w:t>
      </w:r>
      <w:proofErr w:type="spellEnd"/>
      <w:r w:rsidRPr="000D2FA5">
        <w:rPr>
          <w:i/>
        </w:rPr>
        <w:t xml:space="preserve"> IAASB </w:t>
      </w:r>
      <w:proofErr w:type="spellStart"/>
      <w:r w:rsidRPr="000D2FA5">
        <w:rPr>
          <w:i/>
        </w:rPr>
        <w:t>agreed</w:t>
      </w:r>
      <w:proofErr w:type="spellEnd"/>
      <w:r w:rsidRPr="000D2FA5">
        <w:rPr>
          <w:i/>
        </w:rPr>
        <w:t xml:space="preserve"> </w:t>
      </w:r>
      <w:proofErr w:type="spellStart"/>
      <w:r w:rsidRPr="000D2FA5">
        <w:rPr>
          <w:i/>
        </w:rPr>
        <w:t>that</w:t>
      </w:r>
      <w:proofErr w:type="spellEnd"/>
      <w:r w:rsidRPr="000D2FA5">
        <w:rPr>
          <w:i/>
        </w:rPr>
        <w:t xml:space="preserve"> a more </w:t>
      </w:r>
      <w:proofErr w:type="spellStart"/>
      <w:r w:rsidRPr="000D2FA5">
        <w:rPr>
          <w:i/>
        </w:rPr>
        <w:t>explicit</w:t>
      </w:r>
      <w:proofErr w:type="spellEnd"/>
      <w:r w:rsidRPr="000D2FA5">
        <w:rPr>
          <w:i/>
        </w:rPr>
        <w:t xml:space="preserve"> </w:t>
      </w:r>
      <w:proofErr w:type="spellStart"/>
      <w:r w:rsidRPr="000D2FA5">
        <w:rPr>
          <w:i/>
        </w:rPr>
        <w:t>requirement</w:t>
      </w:r>
      <w:proofErr w:type="spellEnd"/>
      <w:r w:rsidRPr="000D2FA5">
        <w:rPr>
          <w:i/>
        </w:rPr>
        <w:t xml:space="preserve"> </w:t>
      </w:r>
      <w:proofErr w:type="spellStart"/>
      <w:r w:rsidRPr="000D2FA5">
        <w:rPr>
          <w:i/>
        </w:rPr>
        <w:t>for</w:t>
      </w:r>
      <w:proofErr w:type="spellEnd"/>
      <w:r w:rsidRPr="000D2FA5">
        <w:rPr>
          <w:i/>
        </w:rPr>
        <w:t xml:space="preserve"> </w:t>
      </w:r>
      <w:proofErr w:type="spellStart"/>
      <w:r w:rsidRPr="000D2FA5">
        <w:rPr>
          <w:i/>
        </w:rPr>
        <w:t>the</w:t>
      </w:r>
      <w:proofErr w:type="spellEnd"/>
      <w:r w:rsidRPr="000D2FA5">
        <w:rPr>
          <w:i/>
        </w:rPr>
        <w:t xml:space="preserve"> </w:t>
      </w:r>
      <w:proofErr w:type="spellStart"/>
      <w:r w:rsidRPr="000D2FA5">
        <w:rPr>
          <w:i/>
        </w:rPr>
        <w:t>documentation</w:t>
      </w:r>
      <w:proofErr w:type="spellEnd"/>
      <w:r w:rsidRPr="000D2FA5">
        <w:rPr>
          <w:i/>
        </w:rPr>
        <w:t xml:space="preserve"> </w:t>
      </w:r>
      <w:proofErr w:type="spellStart"/>
      <w:r w:rsidRPr="000D2FA5">
        <w:rPr>
          <w:i/>
        </w:rPr>
        <w:t>of</w:t>
      </w:r>
      <w:proofErr w:type="spellEnd"/>
      <w:r w:rsidRPr="000D2FA5">
        <w:rPr>
          <w:i/>
        </w:rPr>
        <w:t xml:space="preserve"> </w:t>
      </w:r>
      <w:proofErr w:type="spellStart"/>
      <w:r w:rsidRPr="000D2FA5">
        <w:rPr>
          <w:i/>
        </w:rPr>
        <w:t>the</w:t>
      </w:r>
      <w:proofErr w:type="spellEnd"/>
      <w:r w:rsidRPr="000D2FA5">
        <w:rPr>
          <w:i/>
        </w:rPr>
        <w:t xml:space="preserve"> </w:t>
      </w:r>
      <w:proofErr w:type="spellStart"/>
      <w:r w:rsidRPr="000D2FA5">
        <w:rPr>
          <w:i/>
        </w:rPr>
        <w:t>controls</w:t>
      </w:r>
      <w:proofErr w:type="spellEnd"/>
      <w:r w:rsidRPr="000D2FA5">
        <w:rPr>
          <w:i/>
        </w:rPr>
        <w:t xml:space="preserve"> </w:t>
      </w:r>
      <w:proofErr w:type="spellStart"/>
      <w:r w:rsidRPr="000D2FA5">
        <w:rPr>
          <w:i/>
        </w:rPr>
        <w:t>identified</w:t>
      </w:r>
      <w:proofErr w:type="spellEnd"/>
      <w:r w:rsidRPr="000D2FA5">
        <w:rPr>
          <w:i/>
        </w:rPr>
        <w:t xml:space="preserve"> </w:t>
      </w:r>
      <w:proofErr w:type="spellStart"/>
      <w:r w:rsidRPr="000D2FA5">
        <w:rPr>
          <w:i/>
        </w:rPr>
        <w:t>to</w:t>
      </w:r>
      <w:proofErr w:type="spellEnd"/>
      <w:r w:rsidRPr="000D2FA5">
        <w:rPr>
          <w:i/>
        </w:rPr>
        <w:t xml:space="preserve"> be </w:t>
      </w:r>
      <w:proofErr w:type="spellStart"/>
      <w:r w:rsidRPr="000D2FA5">
        <w:rPr>
          <w:i/>
        </w:rPr>
        <w:t>relevant</w:t>
      </w:r>
      <w:proofErr w:type="spellEnd"/>
      <w:r w:rsidRPr="000D2FA5">
        <w:rPr>
          <w:i/>
        </w:rPr>
        <w:t xml:space="preserve"> </w:t>
      </w:r>
      <w:proofErr w:type="spellStart"/>
      <w:r w:rsidRPr="000D2FA5">
        <w:rPr>
          <w:i/>
        </w:rPr>
        <w:t>to</w:t>
      </w:r>
      <w:proofErr w:type="spellEnd"/>
      <w:r w:rsidRPr="000D2FA5">
        <w:rPr>
          <w:i/>
        </w:rPr>
        <w:t xml:space="preserve"> </w:t>
      </w:r>
      <w:proofErr w:type="spellStart"/>
      <w:r w:rsidRPr="000D2FA5">
        <w:rPr>
          <w:i/>
        </w:rPr>
        <w:t>the</w:t>
      </w:r>
      <w:proofErr w:type="spellEnd"/>
      <w:r w:rsidRPr="000D2FA5">
        <w:rPr>
          <w:i/>
        </w:rPr>
        <w:t xml:space="preserve"> </w:t>
      </w:r>
      <w:proofErr w:type="spellStart"/>
      <w:r w:rsidRPr="000D2FA5">
        <w:rPr>
          <w:i/>
        </w:rPr>
        <w:t>audit</w:t>
      </w:r>
      <w:proofErr w:type="spellEnd"/>
      <w:r w:rsidRPr="000D2FA5">
        <w:rPr>
          <w:i/>
        </w:rPr>
        <w:t xml:space="preserve"> </w:t>
      </w:r>
      <w:proofErr w:type="spellStart"/>
      <w:r w:rsidRPr="000D2FA5">
        <w:rPr>
          <w:i/>
        </w:rPr>
        <w:t>would</w:t>
      </w:r>
      <w:proofErr w:type="spellEnd"/>
      <w:r w:rsidRPr="000D2FA5">
        <w:rPr>
          <w:i/>
        </w:rPr>
        <w:t xml:space="preserve"> be beneficial. In </w:t>
      </w:r>
      <w:proofErr w:type="spellStart"/>
      <w:r w:rsidRPr="000D2FA5">
        <w:rPr>
          <w:i/>
        </w:rPr>
        <w:t>addition</w:t>
      </w:r>
      <w:proofErr w:type="spellEnd"/>
      <w:r w:rsidRPr="000D2FA5">
        <w:rPr>
          <w:i/>
        </w:rPr>
        <w:t xml:space="preserve">, </w:t>
      </w:r>
      <w:proofErr w:type="spellStart"/>
      <w:r w:rsidRPr="000D2FA5">
        <w:rPr>
          <w:i/>
        </w:rPr>
        <w:t>the</w:t>
      </w:r>
      <w:proofErr w:type="spellEnd"/>
      <w:r w:rsidRPr="000D2FA5">
        <w:rPr>
          <w:i/>
        </w:rPr>
        <w:t xml:space="preserve"> IAASB </w:t>
      </w:r>
      <w:proofErr w:type="spellStart"/>
      <w:r w:rsidRPr="000D2FA5">
        <w:rPr>
          <w:i/>
        </w:rPr>
        <w:t>also</w:t>
      </w:r>
      <w:proofErr w:type="spellEnd"/>
      <w:r w:rsidRPr="000D2FA5">
        <w:rPr>
          <w:i/>
        </w:rPr>
        <w:t xml:space="preserve"> </w:t>
      </w:r>
      <w:proofErr w:type="spellStart"/>
      <w:r w:rsidRPr="000D2FA5">
        <w:rPr>
          <w:i/>
        </w:rPr>
        <w:t>agreed</w:t>
      </w:r>
      <w:proofErr w:type="spellEnd"/>
      <w:r w:rsidRPr="000D2FA5">
        <w:rPr>
          <w:i/>
        </w:rPr>
        <w:t xml:space="preserve"> </w:t>
      </w:r>
      <w:proofErr w:type="spellStart"/>
      <w:r w:rsidRPr="000D2FA5">
        <w:rPr>
          <w:i/>
        </w:rPr>
        <w:t>that</w:t>
      </w:r>
      <w:proofErr w:type="spellEnd"/>
      <w:r w:rsidRPr="000D2FA5">
        <w:rPr>
          <w:i/>
        </w:rPr>
        <w:t xml:space="preserve"> </w:t>
      </w:r>
      <w:proofErr w:type="spellStart"/>
      <w:r w:rsidRPr="000D2FA5">
        <w:rPr>
          <w:i/>
        </w:rPr>
        <w:t>it</w:t>
      </w:r>
      <w:proofErr w:type="spellEnd"/>
      <w:r w:rsidRPr="000D2FA5">
        <w:rPr>
          <w:i/>
        </w:rPr>
        <w:t xml:space="preserve"> </w:t>
      </w:r>
      <w:proofErr w:type="spellStart"/>
      <w:r w:rsidRPr="000D2FA5">
        <w:rPr>
          <w:i/>
        </w:rPr>
        <w:t>is</w:t>
      </w:r>
      <w:proofErr w:type="spellEnd"/>
      <w:r w:rsidRPr="000D2FA5">
        <w:rPr>
          <w:i/>
        </w:rPr>
        <w:t xml:space="preserve"> </w:t>
      </w:r>
      <w:proofErr w:type="spellStart"/>
      <w:r w:rsidRPr="000D2FA5">
        <w:rPr>
          <w:i/>
        </w:rPr>
        <w:t>important</w:t>
      </w:r>
      <w:proofErr w:type="spellEnd"/>
      <w:r w:rsidRPr="000D2FA5">
        <w:rPr>
          <w:i/>
        </w:rPr>
        <w:t xml:space="preserve"> </w:t>
      </w:r>
      <w:proofErr w:type="spellStart"/>
      <w:r w:rsidRPr="000D2FA5">
        <w:rPr>
          <w:i/>
        </w:rPr>
        <w:t>to</w:t>
      </w:r>
      <w:proofErr w:type="spellEnd"/>
      <w:r w:rsidRPr="000D2FA5">
        <w:rPr>
          <w:i/>
        </w:rPr>
        <w:t xml:space="preserve"> capture </w:t>
      </w:r>
      <w:proofErr w:type="spellStart"/>
      <w:r w:rsidRPr="000D2FA5">
        <w:rPr>
          <w:i/>
        </w:rPr>
        <w:t>the</w:t>
      </w:r>
      <w:proofErr w:type="spellEnd"/>
      <w:r w:rsidRPr="000D2FA5">
        <w:rPr>
          <w:i/>
        </w:rPr>
        <w:t xml:space="preserve"> </w:t>
      </w:r>
      <w:proofErr w:type="spellStart"/>
      <w:r w:rsidRPr="000D2FA5">
        <w:rPr>
          <w:i/>
        </w:rPr>
        <w:t>significant</w:t>
      </w:r>
      <w:proofErr w:type="spellEnd"/>
      <w:r w:rsidRPr="000D2FA5">
        <w:rPr>
          <w:i/>
        </w:rPr>
        <w:t xml:space="preserve"> </w:t>
      </w:r>
      <w:proofErr w:type="spellStart"/>
      <w:r w:rsidRPr="000D2FA5">
        <w:rPr>
          <w:i/>
        </w:rPr>
        <w:t>judgments</w:t>
      </w:r>
      <w:proofErr w:type="spellEnd"/>
      <w:r w:rsidRPr="000D2FA5">
        <w:rPr>
          <w:i/>
        </w:rPr>
        <w:t xml:space="preserve"> </w:t>
      </w:r>
      <w:proofErr w:type="spellStart"/>
      <w:r w:rsidRPr="000D2FA5">
        <w:rPr>
          <w:i/>
        </w:rPr>
        <w:t>made</w:t>
      </w:r>
      <w:proofErr w:type="spellEnd"/>
      <w:r w:rsidRPr="000D2FA5">
        <w:rPr>
          <w:i/>
        </w:rPr>
        <w:t xml:space="preserve"> </w:t>
      </w:r>
      <w:proofErr w:type="spellStart"/>
      <w:r w:rsidRPr="000D2FA5">
        <w:rPr>
          <w:i/>
        </w:rPr>
        <w:t>by</w:t>
      </w:r>
      <w:proofErr w:type="spellEnd"/>
      <w:r w:rsidRPr="000D2FA5">
        <w:rPr>
          <w:i/>
        </w:rPr>
        <w:t xml:space="preserve"> </w:t>
      </w:r>
      <w:proofErr w:type="spellStart"/>
      <w:r w:rsidRPr="000D2FA5">
        <w:rPr>
          <w:i/>
        </w:rPr>
        <w:t>the</w:t>
      </w:r>
      <w:proofErr w:type="spellEnd"/>
      <w:r w:rsidRPr="000D2FA5">
        <w:rPr>
          <w:i/>
        </w:rPr>
        <w:t xml:space="preserve"> auditor in </w:t>
      </w:r>
      <w:proofErr w:type="spellStart"/>
      <w:r w:rsidRPr="000D2FA5">
        <w:rPr>
          <w:i/>
        </w:rPr>
        <w:t>identifying</w:t>
      </w:r>
      <w:proofErr w:type="spellEnd"/>
      <w:r w:rsidRPr="000D2FA5">
        <w:rPr>
          <w:i/>
        </w:rPr>
        <w:t xml:space="preserve"> and </w:t>
      </w:r>
      <w:proofErr w:type="spellStart"/>
      <w:r w:rsidRPr="000D2FA5">
        <w:rPr>
          <w:i/>
        </w:rPr>
        <w:t>assessing</w:t>
      </w:r>
      <w:proofErr w:type="spellEnd"/>
      <w:r w:rsidRPr="000D2FA5">
        <w:rPr>
          <w:i/>
        </w:rPr>
        <w:t xml:space="preserve"> </w:t>
      </w:r>
      <w:proofErr w:type="spellStart"/>
      <w:r w:rsidRPr="000D2FA5">
        <w:rPr>
          <w:i/>
        </w:rPr>
        <w:t>the</w:t>
      </w:r>
      <w:proofErr w:type="spellEnd"/>
      <w:r w:rsidRPr="000D2FA5">
        <w:rPr>
          <w:i/>
        </w:rPr>
        <w:t xml:space="preserve"> </w:t>
      </w:r>
      <w:proofErr w:type="spellStart"/>
      <w:r w:rsidRPr="000D2FA5">
        <w:rPr>
          <w:i/>
        </w:rPr>
        <w:t>risk</w:t>
      </w:r>
      <w:proofErr w:type="spellEnd"/>
      <w:r w:rsidRPr="000D2FA5">
        <w:rPr>
          <w:i/>
        </w:rPr>
        <w:t xml:space="preserve"> </w:t>
      </w:r>
      <w:proofErr w:type="spellStart"/>
      <w:r w:rsidRPr="000D2FA5">
        <w:rPr>
          <w:i/>
        </w:rPr>
        <w:t>of</w:t>
      </w:r>
      <w:proofErr w:type="spellEnd"/>
      <w:r w:rsidRPr="000D2FA5">
        <w:rPr>
          <w:i/>
        </w:rPr>
        <w:t xml:space="preserve"> material </w:t>
      </w:r>
      <w:proofErr w:type="spellStart"/>
      <w:r w:rsidRPr="000D2FA5">
        <w:rPr>
          <w:i/>
        </w:rPr>
        <w:t>misstatement</w:t>
      </w:r>
      <w:proofErr w:type="spellEnd"/>
      <w:r w:rsidRPr="000D2FA5">
        <w:rPr>
          <w:i/>
        </w:rPr>
        <w:t xml:space="preserve">, </w:t>
      </w:r>
      <w:proofErr w:type="spellStart"/>
      <w:r w:rsidRPr="000D2FA5">
        <w:rPr>
          <w:i/>
        </w:rPr>
        <w:t>including</w:t>
      </w:r>
      <w:proofErr w:type="spellEnd"/>
      <w:r w:rsidRPr="000D2FA5">
        <w:rPr>
          <w:i/>
        </w:rPr>
        <w:t xml:space="preserve"> in </w:t>
      </w:r>
      <w:proofErr w:type="spellStart"/>
      <w:r w:rsidRPr="000D2FA5">
        <w:rPr>
          <w:i/>
        </w:rPr>
        <w:t>relation</w:t>
      </w:r>
      <w:proofErr w:type="spellEnd"/>
      <w:r w:rsidRPr="000D2FA5">
        <w:rPr>
          <w:i/>
        </w:rPr>
        <w:t xml:space="preserve"> </w:t>
      </w:r>
      <w:proofErr w:type="spellStart"/>
      <w:r w:rsidRPr="000D2FA5">
        <w:rPr>
          <w:i/>
        </w:rPr>
        <w:t>to</w:t>
      </w:r>
      <w:proofErr w:type="spellEnd"/>
      <w:r w:rsidRPr="000D2FA5">
        <w:rPr>
          <w:i/>
        </w:rPr>
        <w:t xml:space="preserve"> </w:t>
      </w:r>
      <w:proofErr w:type="spellStart"/>
      <w:r w:rsidRPr="000D2FA5">
        <w:rPr>
          <w:i/>
        </w:rPr>
        <w:t>the</w:t>
      </w:r>
      <w:proofErr w:type="spellEnd"/>
      <w:r w:rsidRPr="000D2FA5">
        <w:rPr>
          <w:i/>
        </w:rPr>
        <w:t xml:space="preserve"> </w:t>
      </w:r>
      <w:proofErr w:type="spellStart"/>
      <w:r w:rsidRPr="000D2FA5">
        <w:rPr>
          <w:i/>
        </w:rPr>
        <w:t>determination</w:t>
      </w:r>
      <w:proofErr w:type="spellEnd"/>
      <w:r w:rsidRPr="000D2FA5">
        <w:rPr>
          <w:i/>
        </w:rPr>
        <w:t xml:space="preserve"> </w:t>
      </w:r>
      <w:proofErr w:type="spellStart"/>
      <w:r w:rsidRPr="000D2FA5">
        <w:rPr>
          <w:i/>
        </w:rPr>
        <w:t>of</w:t>
      </w:r>
      <w:proofErr w:type="spellEnd"/>
      <w:r w:rsidRPr="000D2FA5">
        <w:rPr>
          <w:i/>
        </w:rPr>
        <w:t xml:space="preserve"> </w:t>
      </w:r>
      <w:proofErr w:type="spellStart"/>
      <w:r w:rsidRPr="000D2FA5">
        <w:rPr>
          <w:i/>
        </w:rPr>
        <w:t>significant</w:t>
      </w:r>
      <w:proofErr w:type="spellEnd"/>
      <w:r w:rsidRPr="000D2FA5">
        <w:rPr>
          <w:i/>
        </w:rPr>
        <w:t xml:space="preserve"> </w:t>
      </w:r>
      <w:proofErr w:type="spellStart"/>
      <w:r w:rsidRPr="000D2FA5">
        <w:rPr>
          <w:i/>
        </w:rPr>
        <w:t>risks</w:t>
      </w:r>
      <w:proofErr w:type="spellEnd"/>
      <w:r w:rsidRPr="000D2FA5">
        <w:rPr>
          <w:i/>
        </w:rPr>
        <w:t xml:space="preserve">, and has </w:t>
      </w:r>
      <w:proofErr w:type="spellStart"/>
      <w:r w:rsidRPr="000D2FA5">
        <w:rPr>
          <w:i/>
        </w:rPr>
        <w:t>therefore</w:t>
      </w:r>
      <w:proofErr w:type="spellEnd"/>
      <w:r w:rsidRPr="000D2FA5">
        <w:rPr>
          <w:i/>
        </w:rPr>
        <w:t xml:space="preserve"> </w:t>
      </w:r>
      <w:proofErr w:type="spellStart"/>
      <w:r w:rsidRPr="000D2FA5">
        <w:rPr>
          <w:i/>
        </w:rPr>
        <w:t>enhanced</w:t>
      </w:r>
      <w:proofErr w:type="spellEnd"/>
      <w:r w:rsidRPr="000D2FA5">
        <w:rPr>
          <w:i/>
        </w:rPr>
        <w:t xml:space="preserve"> </w:t>
      </w:r>
      <w:proofErr w:type="spellStart"/>
      <w:r w:rsidRPr="000D2FA5">
        <w:rPr>
          <w:i/>
        </w:rPr>
        <w:t>the</w:t>
      </w:r>
      <w:proofErr w:type="spellEnd"/>
      <w:r w:rsidRPr="000D2FA5">
        <w:rPr>
          <w:i/>
        </w:rPr>
        <w:t xml:space="preserve"> </w:t>
      </w:r>
      <w:proofErr w:type="spellStart"/>
      <w:r w:rsidRPr="000D2FA5">
        <w:rPr>
          <w:i/>
        </w:rPr>
        <w:t>documentation</w:t>
      </w:r>
      <w:proofErr w:type="spellEnd"/>
      <w:r w:rsidRPr="000D2FA5">
        <w:rPr>
          <w:i/>
        </w:rPr>
        <w:t xml:space="preserve"> </w:t>
      </w:r>
      <w:proofErr w:type="spellStart"/>
      <w:r w:rsidRPr="000D2FA5">
        <w:rPr>
          <w:i/>
        </w:rPr>
        <w:t>requirement</w:t>
      </w:r>
      <w:proofErr w:type="spellEnd"/>
      <w:r w:rsidRPr="000D2FA5">
        <w:rPr>
          <w:i/>
        </w:rPr>
        <w:t xml:space="preserve"> in </w:t>
      </w:r>
      <w:proofErr w:type="spellStart"/>
      <w:r w:rsidRPr="000D2FA5">
        <w:rPr>
          <w:i/>
        </w:rPr>
        <w:t>this</w:t>
      </w:r>
      <w:proofErr w:type="spellEnd"/>
      <w:r w:rsidRPr="000D2FA5">
        <w:rPr>
          <w:i/>
        </w:rPr>
        <w:t xml:space="preserve"> </w:t>
      </w:r>
      <w:proofErr w:type="spellStart"/>
      <w:r w:rsidRPr="000D2FA5">
        <w:rPr>
          <w:i/>
        </w:rPr>
        <w:t>regard</w:t>
      </w:r>
      <w:proofErr w:type="spellEnd"/>
      <w:r w:rsidR="004C3831" w:rsidRPr="00C22FA3">
        <w:t>”</w:t>
      </w:r>
      <w:r>
        <w:t>.</w:t>
      </w:r>
    </w:p>
    <w:p w14:paraId="14950524" w14:textId="6C66FC8D" w:rsidR="00C22FA3" w:rsidRDefault="00C22FA3" w:rsidP="000D2FA5">
      <w:r>
        <w:t>Muchos no ponen cuidado suficiente en sus papeles de trabajo. Hay quienes los diligencian tarde. No tienen evidencia de supervisión. No aparece la justificación de las decisiones ni de las conclusiones. Los hacen a la carrera cuando les exigen exhibirlos.</w:t>
      </w:r>
    </w:p>
    <w:p w14:paraId="45F3A0FD" w14:textId="2BF310BF" w:rsidR="008F2EBB" w:rsidRDefault="008F2EBB" w:rsidP="000D2FA5">
      <w:r>
        <w:t>Otros tienen la equivocada costumbre de incluir duplicados de muchos documentos del cliente, olvidando actualizarlos. La extensión de la documentación no dice nada de su calidad.</w:t>
      </w:r>
    </w:p>
    <w:p w14:paraId="26D634EC" w14:textId="17D0BC4B" w:rsidR="008F2EBB" w:rsidRDefault="008F2EBB" w:rsidP="000D2FA5">
      <w:r>
        <w:t xml:space="preserve">Al revisar varios papeles de trabajo se advierte que los libros de contabilidad </w:t>
      </w:r>
      <w:r w:rsidR="007F44B2">
        <w:t xml:space="preserve">del cliente </w:t>
      </w:r>
      <w:r>
        <w:t xml:space="preserve">no están sometidos a políticas que garanticen su autenticidad, </w:t>
      </w:r>
      <w:r w:rsidRPr="008F2EBB">
        <w:t>orden</w:t>
      </w:r>
      <w:r>
        <w:t>,</w:t>
      </w:r>
      <w:r w:rsidRPr="008F2EBB">
        <w:t xml:space="preserve"> </w:t>
      </w:r>
      <w:r w:rsidRPr="008F2EBB">
        <w:t>inalterabilidad, integridad</w:t>
      </w:r>
      <w:r>
        <w:t xml:space="preserve">, </w:t>
      </w:r>
      <w:r w:rsidRPr="008F2EBB">
        <w:t xml:space="preserve">seguridad </w:t>
      </w:r>
      <w:r>
        <w:t xml:space="preserve">y </w:t>
      </w:r>
      <w:r w:rsidRPr="008F2EBB">
        <w:t>conservación.</w:t>
      </w:r>
    </w:p>
    <w:p w14:paraId="1E3A1B9E" w14:textId="3B6E3488" w:rsidR="00E01B2A" w:rsidRDefault="00E01B2A" w:rsidP="00E01B2A">
      <w:r>
        <w:t xml:space="preserve">En Colombia hubo profesores especialmente competentes en la enseñanza de la documentación, como </w:t>
      </w:r>
      <w:proofErr w:type="spellStart"/>
      <w:r>
        <w:t>Yanel</w:t>
      </w:r>
      <w:proofErr w:type="spellEnd"/>
      <w:r>
        <w:t xml:space="preserve"> Blanco Luna (véase </w:t>
      </w:r>
      <w:r w:rsidRPr="00E01B2A">
        <w:rPr>
          <w:i/>
        </w:rPr>
        <w:t>Contenido y organización de los papeles de trabajo en revisorías fiscales y auditorías</w:t>
      </w:r>
      <w:r>
        <w:t>). Hoy en día existe un gran vacío porque las universidades no han puesto a disposición de sus estudiantes herramientas acuerpadas para documentar sus tareas.</w:t>
      </w:r>
    </w:p>
    <w:p w14:paraId="0DE22C23" w14:textId="364F2104" w:rsidR="00E01B2A" w:rsidRDefault="00866D1F" w:rsidP="00E01B2A">
      <w:r>
        <w:t>La documentación hace posible el trabajo en equipo, pues cada uno puede tomar nota del todo. Algunos piensan que lo único que se debe hacer es verificar que los distintos formatos se han diligenciado completamente. No es así. Hay que analizar los resultados de cada prueba y pensar si se hace necesario introducir ajustes a la planeación o, al menos, a ciertos procedimientos.</w:t>
      </w:r>
    </w:p>
    <w:p w14:paraId="14B25A44" w14:textId="0578BD88" w:rsidR="00866D1F" w:rsidRDefault="00866D1F" w:rsidP="00E01B2A">
      <w:r>
        <w:t>La falta de transparencia y de lealtad con los contadores ha permitido que muchos pliegos de cargos sean el resultado de aprovechar la documentación del contador. Se toman ciertos hechos, pero no los juicios fundados en ellos.</w:t>
      </w:r>
    </w:p>
    <w:p w14:paraId="13CFBBF9" w14:textId="3577EE51" w:rsidR="00866D1F" w:rsidRDefault="00866D1F" w:rsidP="00E01B2A">
      <w:r>
        <w:t>Tal como ya lo hemos censurado, sin norma alguna que así lo contemple, en desarrollo de las visitas para verificar el cumplimiento de la norma de calidad, algunos funcionarios de la Junta Central de Contadores están exigiendo determinadas formas de documentación. Si bien existe el deber de documentar, en ellos no hay disposiciones de detalle.</w:t>
      </w:r>
    </w:p>
    <w:p w14:paraId="54FE725D" w14:textId="4AB91BBF" w:rsidR="00866D1F" w:rsidRPr="00866D1F" w:rsidRDefault="00866D1F" w:rsidP="00866D1F">
      <w:pPr>
        <w:jc w:val="right"/>
        <w:rPr>
          <w:i/>
        </w:rPr>
      </w:pPr>
      <w:r w:rsidRPr="00866D1F">
        <w:rPr>
          <w:i/>
        </w:rPr>
        <w:t>Hernando Bermúdez Gómez</w:t>
      </w:r>
    </w:p>
    <w:sectPr w:rsidR="00866D1F" w:rsidRPr="00866D1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6B856" w14:textId="77777777" w:rsidR="00005D53" w:rsidRDefault="00005D53" w:rsidP="00EE7812">
      <w:pPr>
        <w:spacing w:after="0" w:line="240" w:lineRule="auto"/>
      </w:pPr>
      <w:r>
        <w:separator/>
      </w:r>
    </w:p>
  </w:endnote>
  <w:endnote w:type="continuationSeparator" w:id="0">
    <w:p w14:paraId="0C0B6612" w14:textId="77777777" w:rsidR="00005D53" w:rsidRDefault="00005D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F6F5" w14:textId="77777777" w:rsidR="00005D53" w:rsidRDefault="00005D53" w:rsidP="00EE7812">
      <w:pPr>
        <w:spacing w:after="0" w:line="240" w:lineRule="auto"/>
      </w:pPr>
      <w:r>
        <w:separator/>
      </w:r>
    </w:p>
  </w:footnote>
  <w:footnote w:type="continuationSeparator" w:id="0">
    <w:p w14:paraId="44BEE37C" w14:textId="77777777" w:rsidR="00005D53" w:rsidRDefault="00005D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532EF3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2346DD">
      <w:t>6</w:t>
    </w:r>
    <w:r w:rsidR="000157EA">
      <w:t>6</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005D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53"/>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4F"/>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44"/>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aasb.org/news-events/2018-08/isa-315-exposure-draft-key-revisions-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2C38-14B5-4C55-917E-0C249DD1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2018-08-26T22:11:00Z</dcterms:created>
  <dcterms:modified xsi:type="dcterms:W3CDTF">2018-08-26T22:11:00Z</dcterms:modified>
</cp:coreProperties>
</file>