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1988" w14:textId="7AE93483" w:rsidR="00490BAB" w:rsidRPr="00490BAB" w:rsidRDefault="00490BAB" w:rsidP="00490BA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90BAB">
        <w:rPr>
          <w:position w:val="-9"/>
          <w:sz w:val="123"/>
        </w:rPr>
        <w:t>E</w:t>
      </w:r>
    </w:p>
    <w:p w14:paraId="455E37F4" w14:textId="5D13C484" w:rsidR="004243B1" w:rsidRDefault="00490BAB" w:rsidP="00490BAB">
      <w:r>
        <w:t xml:space="preserve">n las conclusiones de su artículo </w:t>
      </w:r>
      <w:proofErr w:type="spellStart"/>
      <w:r w:rsidRPr="00490BAB">
        <w:rPr>
          <w:i/>
        </w:rPr>
        <w:t>The</w:t>
      </w:r>
      <w:proofErr w:type="spellEnd"/>
      <w:r w:rsidRPr="00490BAB">
        <w:rPr>
          <w:i/>
        </w:rPr>
        <w:t xml:space="preserve"> </w:t>
      </w:r>
      <w:proofErr w:type="spellStart"/>
      <w:r w:rsidRPr="00490BAB">
        <w:rPr>
          <w:i/>
        </w:rPr>
        <w:t>Mission</w:t>
      </w:r>
      <w:proofErr w:type="spellEnd"/>
      <w:r w:rsidRPr="00490BAB">
        <w:rPr>
          <w:i/>
        </w:rPr>
        <w:t xml:space="preserve">: Human Capital </w:t>
      </w:r>
      <w:proofErr w:type="spellStart"/>
      <w:r w:rsidRPr="00490BAB">
        <w:rPr>
          <w:i/>
        </w:rPr>
        <w:t>Transmission</w:t>
      </w:r>
      <w:proofErr w:type="spellEnd"/>
      <w:r w:rsidRPr="00490BAB">
        <w:rPr>
          <w:i/>
        </w:rPr>
        <w:t xml:space="preserve">, </w:t>
      </w:r>
      <w:proofErr w:type="spellStart"/>
      <w:r w:rsidRPr="00490BAB">
        <w:rPr>
          <w:i/>
        </w:rPr>
        <w:t>Economic</w:t>
      </w:r>
      <w:proofErr w:type="spellEnd"/>
      <w:r w:rsidRPr="00490BAB">
        <w:rPr>
          <w:i/>
        </w:rPr>
        <w:t xml:space="preserve"> </w:t>
      </w:r>
      <w:proofErr w:type="spellStart"/>
      <w:r w:rsidRPr="00490BAB">
        <w:rPr>
          <w:i/>
        </w:rPr>
        <w:t>Persistence</w:t>
      </w:r>
      <w:proofErr w:type="spellEnd"/>
      <w:r w:rsidRPr="00490BAB">
        <w:rPr>
          <w:i/>
        </w:rPr>
        <w:t xml:space="preserve">, And Culture In South </w:t>
      </w:r>
      <w:proofErr w:type="spellStart"/>
      <w:r w:rsidRPr="00490BAB">
        <w:rPr>
          <w:i/>
        </w:rPr>
        <w:t>America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, qjy024, </w:t>
      </w:r>
      <w:hyperlink r:id="rId8" w:history="1">
        <w:r w:rsidRPr="00066D28">
          <w:rPr>
            <w:rStyle w:val="Hipervnculo"/>
          </w:rPr>
          <w:t>https://doi.org/10.1093/qje/qjy024</w:t>
        </w:r>
      </w:hyperlink>
      <w:r>
        <w:t xml:space="preserve">, </w:t>
      </w:r>
      <w:proofErr w:type="spellStart"/>
      <w:r>
        <w:t>Published</w:t>
      </w:r>
      <w:proofErr w:type="spellEnd"/>
      <w:r>
        <w:t xml:space="preserve">: 08 </w:t>
      </w:r>
      <w:proofErr w:type="spellStart"/>
      <w:r>
        <w:t>October</w:t>
      </w:r>
      <w:proofErr w:type="spellEnd"/>
      <w:r>
        <w:t xml:space="preserve"> 2018), </w:t>
      </w:r>
      <w:r w:rsidRPr="00490BAB">
        <w:t>Felipe Valencia Caicedo</w:t>
      </w:r>
      <w:r>
        <w:t xml:space="preserve"> sostiene: “(…) </w:t>
      </w:r>
      <w:r w:rsidRPr="004417A9">
        <w:rPr>
          <w:i/>
        </w:rPr>
        <w:t xml:space="preserve">In line </w:t>
      </w:r>
      <w:proofErr w:type="spellStart"/>
      <w:r w:rsidRPr="004417A9">
        <w:rPr>
          <w:i/>
        </w:rPr>
        <w:t>with</w:t>
      </w:r>
      <w:proofErr w:type="spellEnd"/>
      <w:r w:rsidRPr="004417A9">
        <w:rPr>
          <w:i/>
        </w:rPr>
        <w:t xml:space="preserve"> Voltaire, I </w:t>
      </w:r>
      <w:proofErr w:type="spellStart"/>
      <w:r w:rsidRPr="004417A9">
        <w:rPr>
          <w:i/>
        </w:rPr>
        <w:t>document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signiﬁcant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long-lasting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effects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of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the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Guarani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Jesuit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missions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on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education</w:t>
      </w:r>
      <w:proofErr w:type="spellEnd"/>
      <w:r w:rsidRPr="004417A9">
        <w:rPr>
          <w:i/>
        </w:rPr>
        <w:t xml:space="preserve"> and </w:t>
      </w:r>
      <w:proofErr w:type="spellStart"/>
      <w:r w:rsidRPr="004417A9">
        <w:rPr>
          <w:i/>
        </w:rPr>
        <w:t>income</w:t>
      </w:r>
      <w:proofErr w:type="spellEnd"/>
      <w:r w:rsidRPr="004417A9">
        <w:rPr>
          <w:i/>
        </w:rPr>
        <w:t xml:space="preserve">. I show </w:t>
      </w:r>
      <w:proofErr w:type="spellStart"/>
      <w:r w:rsidRPr="004417A9">
        <w:rPr>
          <w:i/>
        </w:rPr>
        <w:t>that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Jesuit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missions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had</w:t>
      </w:r>
      <w:proofErr w:type="spellEnd"/>
      <w:r w:rsidRPr="004417A9">
        <w:rPr>
          <w:i/>
        </w:rPr>
        <w:t xml:space="preserve"> a positive and </w:t>
      </w:r>
      <w:proofErr w:type="spellStart"/>
      <w:r w:rsidRPr="004417A9">
        <w:rPr>
          <w:i/>
        </w:rPr>
        <w:t>signiﬁcant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effect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of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raising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by</w:t>
      </w:r>
      <w:proofErr w:type="spellEnd"/>
      <w:r w:rsidRPr="004417A9">
        <w:rPr>
          <w:i/>
        </w:rPr>
        <w:t xml:space="preserve"> 10%-15% </w:t>
      </w:r>
      <w:proofErr w:type="spellStart"/>
      <w:r w:rsidRPr="004417A9">
        <w:rPr>
          <w:i/>
        </w:rPr>
        <w:t>modern-day</w:t>
      </w:r>
      <w:proofErr w:type="spellEnd"/>
      <w:r w:rsidRPr="004417A9">
        <w:rPr>
          <w:i/>
        </w:rPr>
        <w:t xml:space="preserve"> median </w:t>
      </w:r>
      <w:proofErr w:type="spellStart"/>
      <w:r w:rsidRPr="004417A9">
        <w:rPr>
          <w:i/>
        </w:rPr>
        <w:t>years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of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schooling</w:t>
      </w:r>
      <w:proofErr w:type="spellEnd"/>
      <w:r w:rsidRPr="004417A9">
        <w:rPr>
          <w:i/>
        </w:rPr>
        <w:t xml:space="preserve"> and </w:t>
      </w:r>
      <w:proofErr w:type="spellStart"/>
      <w:r w:rsidRPr="004417A9">
        <w:rPr>
          <w:i/>
        </w:rPr>
        <w:t>literacy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rates</w:t>
      </w:r>
      <w:proofErr w:type="spellEnd"/>
      <w:r w:rsidRPr="004417A9">
        <w:rPr>
          <w:i/>
        </w:rPr>
        <w:t xml:space="preserve">, and </w:t>
      </w:r>
      <w:proofErr w:type="spellStart"/>
      <w:r w:rsidRPr="004417A9">
        <w:rPr>
          <w:i/>
        </w:rPr>
        <w:t>had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even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larger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impacts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historically</w:t>
      </w:r>
      <w:proofErr w:type="spellEnd"/>
      <w:r w:rsidRPr="004417A9">
        <w:rPr>
          <w:i/>
        </w:rPr>
        <w:t xml:space="preserve">. Places </w:t>
      </w:r>
      <w:proofErr w:type="spellStart"/>
      <w:r w:rsidRPr="004417A9">
        <w:rPr>
          <w:i/>
        </w:rPr>
        <w:t>closer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to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historical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missions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also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have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incomes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that</w:t>
      </w:r>
      <w:proofErr w:type="spellEnd"/>
      <w:r w:rsidRPr="004417A9">
        <w:rPr>
          <w:i/>
        </w:rPr>
        <w:t xml:space="preserve"> are 10% </w:t>
      </w:r>
      <w:proofErr w:type="spellStart"/>
      <w:r w:rsidRPr="004417A9">
        <w:rPr>
          <w:i/>
        </w:rPr>
        <w:t>higher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today</w:t>
      </w:r>
      <w:proofErr w:type="spellEnd"/>
      <w:r w:rsidRPr="004417A9">
        <w:rPr>
          <w:i/>
        </w:rPr>
        <w:t xml:space="preserve">. </w:t>
      </w:r>
      <w:proofErr w:type="spellStart"/>
      <w:r w:rsidRPr="004417A9">
        <w:rPr>
          <w:i/>
        </w:rPr>
        <w:t>The</w:t>
      </w:r>
      <w:proofErr w:type="spellEnd"/>
      <w:r w:rsidRPr="004417A9">
        <w:rPr>
          <w:i/>
        </w:rPr>
        <w:t xml:space="preserve"> human capital and </w:t>
      </w:r>
      <w:proofErr w:type="spellStart"/>
      <w:r w:rsidRPr="004417A9">
        <w:rPr>
          <w:i/>
        </w:rPr>
        <w:t>income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effects</w:t>
      </w:r>
      <w:proofErr w:type="spellEnd"/>
      <w:r w:rsidRPr="004417A9">
        <w:rPr>
          <w:i/>
        </w:rPr>
        <w:t xml:space="preserve"> do </w:t>
      </w:r>
      <w:proofErr w:type="spellStart"/>
      <w:r w:rsidRPr="004417A9">
        <w:rPr>
          <w:i/>
        </w:rPr>
        <w:t>not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extend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to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abandoned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missions</w:t>
      </w:r>
      <w:proofErr w:type="spellEnd"/>
      <w:r w:rsidRPr="004417A9">
        <w:rPr>
          <w:i/>
        </w:rPr>
        <w:t xml:space="preserve">, </w:t>
      </w:r>
      <w:proofErr w:type="spellStart"/>
      <w:r w:rsidRPr="004417A9">
        <w:rPr>
          <w:i/>
        </w:rPr>
        <w:t>which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only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received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partial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treatment</w:t>
      </w:r>
      <w:proofErr w:type="spellEnd"/>
      <w:r w:rsidRPr="004417A9">
        <w:rPr>
          <w:i/>
        </w:rPr>
        <w:t xml:space="preserve">. </w:t>
      </w:r>
      <w:proofErr w:type="spellStart"/>
      <w:r w:rsidRPr="004417A9">
        <w:rPr>
          <w:i/>
        </w:rPr>
        <w:t>The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economic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impact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is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also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speciﬁc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to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missions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from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the</w:t>
      </w:r>
      <w:proofErr w:type="spellEnd"/>
      <w:r w:rsidRPr="004417A9">
        <w:rPr>
          <w:i/>
        </w:rPr>
        <w:t xml:space="preserve"> Jesuitas </w:t>
      </w:r>
      <w:proofErr w:type="spellStart"/>
      <w:r w:rsidRPr="004417A9">
        <w:rPr>
          <w:i/>
        </w:rPr>
        <w:t>opposed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to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the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Franciscan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order</w:t>
      </w:r>
      <w:proofErr w:type="spellEnd"/>
      <w:r w:rsidRPr="004417A9">
        <w:rPr>
          <w:i/>
        </w:rPr>
        <w:t xml:space="preserve">, </w:t>
      </w:r>
      <w:proofErr w:type="spellStart"/>
      <w:r w:rsidRPr="004417A9">
        <w:rPr>
          <w:i/>
        </w:rPr>
        <w:t>which</w:t>
      </w:r>
      <w:proofErr w:type="spellEnd"/>
      <w:r w:rsidRPr="004417A9">
        <w:rPr>
          <w:i/>
        </w:rPr>
        <w:t xml:space="preserve"> placed </w:t>
      </w:r>
      <w:proofErr w:type="spellStart"/>
      <w:r w:rsidRPr="004417A9">
        <w:rPr>
          <w:i/>
        </w:rPr>
        <w:t>less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emphasis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upon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education</w:t>
      </w:r>
      <w:proofErr w:type="spellEnd"/>
      <w:r w:rsidRPr="004417A9">
        <w:rPr>
          <w:i/>
        </w:rPr>
        <w:t xml:space="preserve"> and </w:t>
      </w:r>
      <w:proofErr w:type="spellStart"/>
      <w:r w:rsidRPr="004417A9">
        <w:rPr>
          <w:i/>
        </w:rPr>
        <w:t>technical</w:t>
      </w:r>
      <w:proofErr w:type="spellEnd"/>
      <w:r w:rsidRPr="004417A9">
        <w:rPr>
          <w:i/>
        </w:rPr>
        <w:t xml:space="preserve"> training in </w:t>
      </w:r>
      <w:proofErr w:type="spellStart"/>
      <w:r w:rsidRPr="004417A9">
        <w:rPr>
          <w:i/>
        </w:rPr>
        <w:t>their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conversion</w:t>
      </w:r>
      <w:proofErr w:type="spellEnd"/>
      <w:r w:rsidRPr="004417A9">
        <w:rPr>
          <w:i/>
        </w:rPr>
        <w:t xml:space="preserve">. </w:t>
      </w:r>
      <w:proofErr w:type="spellStart"/>
      <w:r w:rsidRPr="004417A9">
        <w:rPr>
          <w:i/>
        </w:rPr>
        <w:t>The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enduring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differences</w:t>
      </w:r>
      <w:proofErr w:type="spellEnd"/>
      <w:r w:rsidRPr="004417A9">
        <w:rPr>
          <w:i/>
        </w:rPr>
        <w:t xml:space="preserve"> are </w:t>
      </w:r>
      <w:proofErr w:type="spellStart"/>
      <w:r w:rsidRPr="004417A9">
        <w:rPr>
          <w:i/>
        </w:rPr>
        <w:t>consistent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with</w:t>
      </w:r>
      <w:proofErr w:type="spellEnd"/>
      <w:r w:rsidRPr="004417A9">
        <w:rPr>
          <w:i/>
        </w:rPr>
        <w:t xml:space="preserve"> cultural </w:t>
      </w:r>
      <w:proofErr w:type="spellStart"/>
      <w:r w:rsidRPr="004417A9">
        <w:rPr>
          <w:i/>
        </w:rPr>
        <w:t>mechanisms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of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occupational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specialization</w:t>
      </w:r>
      <w:proofErr w:type="spellEnd"/>
      <w:r w:rsidRPr="004417A9">
        <w:rPr>
          <w:i/>
        </w:rPr>
        <w:t xml:space="preserve">, </w:t>
      </w:r>
      <w:proofErr w:type="spellStart"/>
      <w:r w:rsidRPr="004417A9">
        <w:rPr>
          <w:i/>
        </w:rPr>
        <w:t>structural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transformation</w:t>
      </w:r>
      <w:proofErr w:type="spellEnd"/>
      <w:r w:rsidRPr="004417A9">
        <w:rPr>
          <w:i/>
        </w:rPr>
        <w:t xml:space="preserve">, and </w:t>
      </w:r>
      <w:proofErr w:type="spellStart"/>
      <w:r w:rsidRPr="004417A9">
        <w:rPr>
          <w:i/>
        </w:rPr>
        <w:t>technology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adoption</w:t>
      </w:r>
      <w:proofErr w:type="spellEnd"/>
      <w:r w:rsidRPr="004417A9">
        <w:rPr>
          <w:i/>
        </w:rPr>
        <w:t xml:space="preserve"> in</w:t>
      </w:r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agriculture</w:t>
      </w:r>
      <w:proofErr w:type="spellEnd"/>
      <w:r w:rsidRPr="004417A9">
        <w:rPr>
          <w:i/>
        </w:rPr>
        <w:t xml:space="preserve">. </w:t>
      </w:r>
      <w:proofErr w:type="spellStart"/>
      <w:r w:rsidRPr="004417A9">
        <w:rPr>
          <w:i/>
        </w:rPr>
        <w:t>Additional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empirical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tests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suggest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that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results</w:t>
      </w:r>
      <w:proofErr w:type="spellEnd"/>
      <w:r w:rsidR="004417A9" w:rsidRPr="004417A9">
        <w:rPr>
          <w:i/>
        </w:rPr>
        <w:t xml:space="preserve"> </w:t>
      </w:r>
      <w:r w:rsidRPr="004417A9">
        <w:rPr>
          <w:i/>
        </w:rPr>
        <w:t>are</w:t>
      </w:r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not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driven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by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urbanization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or</w:t>
      </w:r>
      <w:proofErr w:type="spellEnd"/>
      <w:r w:rsidR="004417A9" w:rsidRPr="004417A9">
        <w:rPr>
          <w:i/>
        </w:rPr>
        <w:t xml:space="preserve"> </w:t>
      </w:r>
      <w:proofErr w:type="spellStart"/>
      <w:r w:rsidRPr="004417A9">
        <w:rPr>
          <w:i/>
        </w:rPr>
        <w:t>migration</w:t>
      </w:r>
      <w:proofErr w:type="spellEnd"/>
      <w:r w:rsidRPr="004417A9">
        <w:rPr>
          <w:i/>
        </w:rPr>
        <w:t xml:space="preserve">, </w:t>
      </w:r>
      <w:proofErr w:type="spellStart"/>
      <w:r w:rsidRPr="004417A9">
        <w:rPr>
          <w:i/>
        </w:rPr>
        <w:t>while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there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appear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to</w:t>
      </w:r>
      <w:proofErr w:type="spellEnd"/>
      <w:r w:rsidRPr="004417A9">
        <w:rPr>
          <w:i/>
        </w:rPr>
        <w:t xml:space="preserve"> be </w:t>
      </w:r>
      <w:proofErr w:type="spellStart"/>
      <w:r w:rsidRPr="004417A9">
        <w:rPr>
          <w:i/>
        </w:rPr>
        <w:t>complementary</w:t>
      </w:r>
      <w:proofErr w:type="spellEnd"/>
      <w:r w:rsidRPr="004417A9">
        <w:rPr>
          <w:i/>
        </w:rPr>
        <w:t xml:space="preserve"> </w:t>
      </w:r>
      <w:proofErr w:type="spellStart"/>
      <w:r w:rsidRPr="004417A9">
        <w:rPr>
          <w:i/>
        </w:rPr>
        <w:t>investments</w:t>
      </w:r>
      <w:proofErr w:type="spellEnd"/>
      <w:r w:rsidRPr="004417A9">
        <w:rPr>
          <w:i/>
        </w:rPr>
        <w:t xml:space="preserve"> in </w:t>
      </w:r>
      <w:proofErr w:type="spellStart"/>
      <w:r w:rsidRPr="004417A9">
        <w:rPr>
          <w:i/>
        </w:rPr>
        <w:t>health</w:t>
      </w:r>
      <w:proofErr w:type="spellEnd"/>
      <w:r w:rsidRPr="004417A9">
        <w:rPr>
          <w:i/>
        </w:rPr>
        <w:t xml:space="preserve"> and </w:t>
      </w:r>
      <w:proofErr w:type="spellStart"/>
      <w:r w:rsidRPr="004417A9">
        <w:rPr>
          <w:i/>
        </w:rPr>
        <w:t>infrastructure</w:t>
      </w:r>
      <w:proofErr w:type="spellEnd"/>
      <w:r w:rsidRPr="004417A9">
        <w:rPr>
          <w:i/>
        </w:rPr>
        <w:t>.</w:t>
      </w:r>
      <w:r w:rsidR="004417A9">
        <w:t xml:space="preserve"> (…)”</w:t>
      </w:r>
    </w:p>
    <w:p w14:paraId="5A66DB7C" w14:textId="08155D45" w:rsidR="004417A9" w:rsidRDefault="004417A9" w:rsidP="00490BAB">
      <w:r>
        <w:t>El énfasis en el capital humano fue una de las principales estrategias de los jesuitas, que aún hoy generan beneficios superiores.</w:t>
      </w:r>
      <w:r w:rsidR="00AE3AF7">
        <w:t xml:space="preserve"> Este</w:t>
      </w:r>
      <w:r w:rsidR="003122D6">
        <w:t xml:space="preserve"> documento nos permite retomar nuestras preocupaciones respecto de los modelos que </w:t>
      </w:r>
      <w:r w:rsidR="003122D6">
        <w:t>entronizan el capital financiero al punto de ignorar a las personas.</w:t>
      </w:r>
    </w:p>
    <w:p w14:paraId="39B12F5A" w14:textId="36A7D7D0" w:rsidR="003122D6" w:rsidRDefault="003122D6" w:rsidP="00490BAB">
      <w:r>
        <w:t xml:space="preserve">Una de las cosas que nos atraen del </w:t>
      </w:r>
      <w:hyperlink r:id="rId9" w:history="1">
        <w:r w:rsidRPr="00AE3AF7">
          <w:rPr>
            <w:rStyle w:val="Hipervnculo"/>
          </w:rPr>
          <w:t>informe integral</w:t>
        </w:r>
      </w:hyperlink>
      <w:r>
        <w:t xml:space="preserve"> es, precisamente, la pluralidad de capitales q</w:t>
      </w:r>
      <w:r w:rsidR="00AE3AF7">
        <w:t xml:space="preserve">ue pretende considerar: “(…) </w:t>
      </w:r>
      <w:r w:rsidR="00AE3AF7" w:rsidRPr="00AE3AF7">
        <w:rPr>
          <w:i/>
        </w:rPr>
        <w:t xml:space="preserve">At </w:t>
      </w:r>
      <w:proofErr w:type="spellStart"/>
      <w:r w:rsidR="00AE3AF7" w:rsidRPr="00AE3AF7">
        <w:rPr>
          <w:i/>
        </w:rPr>
        <w:t>the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heart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of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integrated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reporting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is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our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integrated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model</w:t>
      </w:r>
      <w:proofErr w:type="spellEnd"/>
      <w:r w:rsidR="00AE3AF7" w:rsidRPr="00AE3AF7">
        <w:rPr>
          <w:i/>
        </w:rPr>
        <w:t xml:space="preserve">, </w:t>
      </w:r>
      <w:proofErr w:type="spellStart"/>
      <w:r w:rsidR="00AE3AF7" w:rsidRPr="00AE3AF7">
        <w:rPr>
          <w:i/>
        </w:rPr>
        <w:t>which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demonstrates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how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six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capitals</w:t>
      </w:r>
      <w:proofErr w:type="spellEnd"/>
      <w:r w:rsidR="00AE3AF7" w:rsidRPr="00AE3AF7">
        <w:rPr>
          <w:i/>
        </w:rPr>
        <w:t xml:space="preserve"> - financial, </w:t>
      </w:r>
      <w:proofErr w:type="spellStart"/>
      <w:r w:rsidR="00AE3AF7" w:rsidRPr="00AE3AF7">
        <w:rPr>
          <w:i/>
        </w:rPr>
        <w:t>manufactured</w:t>
      </w:r>
      <w:proofErr w:type="spellEnd"/>
      <w:r w:rsidR="00AE3AF7" w:rsidRPr="00AE3AF7">
        <w:rPr>
          <w:i/>
        </w:rPr>
        <w:t xml:space="preserve">, human, social &amp; </w:t>
      </w:r>
      <w:proofErr w:type="spellStart"/>
      <w:r w:rsidR="00AE3AF7" w:rsidRPr="00AE3AF7">
        <w:rPr>
          <w:i/>
        </w:rPr>
        <w:t>relationship</w:t>
      </w:r>
      <w:proofErr w:type="spellEnd"/>
      <w:r w:rsidR="00AE3AF7" w:rsidRPr="00AE3AF7">
        <w:rPr>
          <w:i/>
        </w:rPr>
        <w:t xml:space="preserve">, </w:t>
      </w:r>
      <w:proofErr w:type="spellStart"/>
      <w:r w:rsidR="00AE3AF7" w:rsidRPr="00AE3AF7">
        <w:rPr>
          <w:i/>
        </w:rPr>
        <w:t>intellectual</w:t>
      </w:r>
      <w:proofErr w:type="spellEnd"/>
      <w:r w:rsidR="00AE3AF7" w:rsidRPr="00AE3AF7">
        <w:rPr>
          <w:i/>
        </w:rPr>
        <w:t xml:space="preserve"> and natural - </w:t>
      </w:r>
      <w:proofErr w:type="spellStart"/>
      <w:r w:rsidR="00AE3AF7" w:rsidRPr="00AE3AF7">
        <w:rPr>
          <w:i/>
        </w:rPr>
        <w:t>represent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all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the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resources</w:t>
      </w:r>
      <w:proofErr w:type="spellEnd"/>
      <w:r w:rsidR="00AE3AF7" w:rsidRPr="00AE3AF7">
        <w:rPr>
          <w:i/>
        </w:rPr>
        <w:t xml:space="preserve"> and </w:t>
      </w:r>
      <w:proofErr w:type="spellStart"/>
      <w:r w:rsidR="00AE3AF7" w:rsidRPr="00AE3AF7">
        <w:rPr>
          <w:i/>
        </w:rPr>
        <w:t>relationships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organizations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utilize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to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create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value</w:t>
      </w:r>
      <w:proofErr w:type="spellEnd"/>
      <w:r w:rsidR="00AE3AF7" w:rsidRPr="00AE3AF7">
        <w:rPr>
          <w:i/>
        </w:rPr>
        <w:t xml:space="preserve">. </w:t>
      </w:r>
      <w:proofErr w:type="spellStart"/>
      <w:r w:rsidR="00AE3AF7" w:rsidRPr="00AE3AF7">
        <w:rPr>
          <w:i/>
        </w:rPr>
        <w:t>An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integrated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report</w:t>
      </w:r>
      <w:proofErr w:type="spellEnd"/>
      <w:r w:rsidR="00AE3AF7" w:rsidRPr="00AE3AF7">
        <w:rPr>
          <w:i/>
        </w:rPr>
        <w:t xml:space="preserve"> looks at </w:t>
      </w:r>
      <w:proofErr w:type="spellStart"/>
      <w:r w:rsidR="00AE3AF7" w:rsidRPr="00AE3AF7">
        <w:rPr>
          <w:i/>
        </w:rPr>
        <w:t>how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the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activities</w:t>
      </w:r>
      <w:proofErr w:type="spellEnd"/>
      <w:r w:rsidR="00AE3AF7" w:rsidRPr="00AE3AF7">
        <w:rPr>
          <w:i/>
        </w:rPr>
        <w:t xml:space="preserve"> and </w:t>
      </w:r>
      <w:proofErr w:type="spellStart"/>
      <w:r w:rsidR="00AE3AF7" w:rsidRPr="00AE3AF7">
        <w:rPr>
          <w:i/>
        </w:rPr>
        <w:t>capabilities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of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an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organization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transforms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these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six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capitals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into</w:t>
      </w:r>
      <w:proofErr w:type="spellEnd"/>
      <w:r w:rsidR="00AE3AF7" w:rsidRPr="00AE3AF7">
        <w:rPr>
          <w:i/>
        </w:rPr>
        <w:t xml:space="preserve"> </w:t>
      </w:r>
      <w:proofErr w:type="spellStart"/>
      <w:r w:rsidR="00AE3AF7" w:rsidRPr="00AE3AF7">
        <w:rPr>
          <w:i/>
        </w:rPr>
        <w:t>outcomes</w:t>
      </w:r>
      <w:proofErr w:type="spellEnd"/>
      <w:r w:rsidR="00AE3AF7" w:rsidRPr="00AE3AF7">
        <w:t>.</w:t>
      </w:r>
      <w:r w:rsidR="00AE3AF7">
        <w:t xml:space="preserve"> (…)”</w:t>
      </w:r>
    </w:p>
    <w:p w14:paraId="600F25CB" w14:textId="7B39BB83" w:rsidR="00AE3AF7" w:rsidRDefault="00AE3AF7" w:rsidP="00490BAB">
      <w:r>
        <w:t xml:space="preserve">Según el documento que define el </w:t>
      </w:r>
      <w:hyperlink r:id="rId10" w:history="1">
        <w:r w:rsidRPr="00AE3AF7">
          <w:rPr>
            <w:rStyle w:val="Hipervnculo"/>
          </w:rPr>
          <w:t>marco del IR</w:t>
        </w:r>
      </w:hyperlink>
      <w:r>
        <w:t xml:space="preserve">, “(…) </w:t>
      </w:r>
      <w:r w:rsidRPr="00AE3AF7">
        <w:rPr>
          <w:i/>
        </w:rPr>
        <w:t>Capital humano – Competencias, capacidades y experiencia de las personas, y sus motivaciones para innovar, incluyendo su: o alineación con y apoyo al marco de gobierno, enfoque de gestión de riesgos y valores éticos de una organización o capacidad para comprender, desarrollar e implementar la estrategia de una organización o lealtad y motivación para la mejora de procesos, productos y servicios, incluyendo su capacidad para dirigir, gestionar y colaborar</w:t>
      </w:r>
      <w:r>
        <w:t xml:space="preserve"> (…)”</w:t>
      </w:r>
    </w:p>
    <w:p w14:paraId="70DB84CD" w14:textId="4A3C8DC1" w:rsidR="00883877" w:rsidRDefault="00883877" w:rsidP="00490BAB">
      <w:r>
        <w:t>Grandes patrimonios son el resultado del trabajo solidario de comunidades a través del tiempo. Gran parte son manifestaciones voluntarias y gratuitas. Este modelo es el único apropiado para desarrollar instancias gremiales verdaderamente fuertes y sostenibles. El bien común no puede construirse sobre el egoísmo.</w:t>
      </w:r>
    </w:p>
    <w:p w14:paraId="101703D3" w14:textId="0160A4A8" w:rsidR="00883877" w:rsidRPr="00883877" w:rsidRDefault="00883877" w:rsidP="00883877">
      <w:pPr>
        <w:jc w:val="right"/>
        <w:rPr>
          <w:i/>
        </w:rPr>
      </w:pPr>
      <w:r w:rsidRPr="00883877">
        <w:rPr>
          <w:i/>
        </w:rPr>
        <w:t>Hernando Bermúdez Gómez</w:t>
      </w:r>
    </w:p>
    <w:sectPr w:rsidR="00883877" w:rsidRPr="00883877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B48EC" w14:textId="77777777" w:rsidR="00E745CF" w:rsidRDefault="00E745CF" w:rsidP="00EE7812">
      <w:pPr>
        <w:spacing w:after="0" w:line="240" w:lineRule="auto"/>
      </w:pPr>
      <w:r>
        <w:separator/>
      </w:r>
    </w:p>
  </w:endnote>
  <w:endnote w:type="continuationSeparator" w:id="0">
    <w:p w14:paraId="33251485" w14:textId="77777777" w:rsidR="00E745CF" w:rsidRDefault="00E745C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E746" w14:textId="77777777" w:rsidR="00E745CF" w:rsidRDefault="00E745CF" w:rsidP="00EE7812">
      <w:pPr>
        <w:spacing w:after="0" w:line="240" w:lineRule="auto"/>
      </w:pPr>
      <w:r>
        <w:separator/>
      </w:r>
    </w:p>
  </w:footnote>
  <w:footnote w:type="continuationSeparator" w:id="0">
    <w:p w14:paraId="5AA927F7" w14:textId="77777777" w:rsidR="00E745CF" w:rsidRDefault="00E745C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94EDCA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0368C6">
      <w:t>7</w:t>
    </w:r>
    <w:r w:rsidR="00A41186">
      <w:t>4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661EC2">
      <w:t>15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E745C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B8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06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5CF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qje/qjy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gratedreporting.org/wp-content/uploads/2015/03/13-12-08-THE-INTERNATIONAL-IR-FRAMEWORK-SPANISH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gratedreporting.org/what-the-tool-for-better-report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84B2-E147-4125-AF8C-8BF2E1F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2018-10-13T22:58:00Z</dcterms:created>
  <dcterms:modified xsi:type="dcterms:W3CDTF">2018-10-13T22:58:00Z</dcterms:modified>
</cp:coreProperties>
</file>