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E99E8" w14:textId="71855D53" w:rsidR="002E45E0" w:rsidRPr="002E45E0" w:rsidRDefault="002E45E0" w:rsidP="002E45E0">
      <w:pPr>
        <w:keepNext/>
        <w:framePr w:dropCap="drop" w:lines="3" w:wrap="around" w:vAnchor="text" w:hAnchor="text"/>
        <w:spacing w:after="0" w:line="926" w:lineRule="exact"/>
        <w:textAlignment w:val="baseline"/>
        <w:rPr>
          <w:position w:val="-9"/>
          <w:sz w:val="123"/>
        </w:rPr>
      </w:pPr>
      <w:bookmarkStart w:id="0" w:name="_GoBack"/>
      <w:bookmarkEnd w:id="0"/>
      <w:r w:rsidRPr="002E45E0">
        <w:rPr>
          <w:position w:val="-9"/>
          <w:sz w:val="123"/>
        </w:rPr>
        <w:t>L</w:t>
      </w:r>
    </w:p>
    <w:p w14:paraId="47C8E4BD" w14:textId="30497891" w:rsidR="00C81EAA" w:rsidRDefault="002E45E0" w:rsidP="00E27A41">
      <w:r>
        <w:t>a demanda de cupos en los programas de contaduría suele tener variaciones importantes. Algunos profesores nos han comentado que este año ha sido difícil.</w:t>
      </w:r>
    </w:p>
    <w:p w14:paraId="0DA3318A" w14:textId="1E7D4171" w:rsidR="002E45E0" w:rsidRDefault="002E45E0" w:rsidP="00E27A41">
      <w:r>
        <w:t xml:space="preserve">Según las </w:t>
      </w:r>
      <w:hyperlink r:id="rId8" w:history="1">
        <w:r w:rsidRPr="00B708A9">
          <w:rPr>
            <w:rStyle w:val="Hipervnculo"/>
          </w:rPr>
          <w:t xml:space="preserve">estadísticas elaboradas por el </w:t>
        </w:r>
        <w:proofErr w:type="spellStart"/>
        <w:r w:rsidRPr="00B708A9">
          <w:rPr>
            <w:rStyle w:val="Hipervnculo"/>
          </w:rPr>
          <w:t>Snies</w:t>
        </w:r>
        <w:proofErr w:type="spellEnd"/>
      </w:hyperlink>
      <w:r>
        <w:t xml:space="preserve">, el año pasado se inscribieron </w:t>
      </w:r>
      <w:r w:rsidR="00B708A9">
        <w:t>58.031</w:t>
      </w:r>
      <w:r>
        <w:t xml:space="preserve"> aspirantes</w:t>
      </w:r>
      <w:r w:rsidR="00B708A9">
        <w:t xml:space="preserve"> a programas de pregrado</w:t>
      </w:r>
      <w:r>
        <w:t>.</w:t>
      </w:r>
      <w:r w:rsidR="00B708A9">
        <w:t xml:space="preserve"> 35.551 mujeres y 22.480 hombres.</w:t>
      </w:r>
    </w:p>
    <w:p w14:paraId="46445A80" w14:textId="2CEF3809" w:rsidR="00B708A9" w:rsidRDefault="00B708A9" w:rsidP="00E27A41">
      <w:r>
        <w:t xml:space="preserve">Para el </w:t>
      </w:r>
      <w:hyperlink r:id="rId9" w:history="1">
        <w:r w:rsidRPr="00DD5925">
          <w:rPr>
            <w:rStyle w:val="Hipervnculo"/>
          </w:rPr>
          <w:t>2016</w:t>
        </w:r>
      </w:hyperlink>
      <w:r>
        <w:t xml:space="preserve"> los inscritos fueron 56.118, 35</w:t>
      </w:r>
      <w:r w:rsidR="00DD5925">
        <w:t>.</w:t>
      </w:r>
      <w:r>
        <w:t>445 mujeres y 20.673 hombres.</w:t>
      </w:r>
    </w:p>
    <w:p w14:paraId="704571A1" w14:textId="75502D58" w:rsidR="00DD5925" w:rsidRDefault="00DD5925" w:rsidP="00E27A41">
      <w:r>
        <w:t xml:space="preserve">Para </w:t>
      </w:r>
      <w:hyperlink r:id="rId10" w:history="1">
        <w:r w:rsidRPr="00DD5925">
          <w:rPr>
            <w:rStyle w:val="Hipervnculo"/>
          </w:rPr>
          <w:t>2015</w:t>
        </w:r>
      </w:hyperlink>
      <w:r>
        <w:t xml:space="preserve"> fueron 49.618 aspirantes, 31.421 mujeres y 18.197 hombres.</w:t>
      </w:r>
    </w:p>
    <w:p w14:paraId="1FE8861A" w14:textId="25F39CC7" w:rsidR="00DD5925" w:rsidRDefault="00DD5925" w:rsidP="00E27A41">
      <w:r>
        <w:t xml:space="preserve">Para el </w:t>
      </w:r>
      <w:hyperlink r:id="rId11" w:history="1">
        <w:r w:rsidRPr="002D31A4">
          <w:rPr>
            <w:rStyle w:val="Hipervnculo"/>
          </w:rPr>
          <w:t>2014</w:t>
        </w:r>
      </w:hyperlink>
      <w:r>
        <w:t xml:space="preserve"> se inscribieron 49.669, 31.482 mujeres y 18.187 hombres.</w:t>
      </w:r>
    </w:p>
    <w:p w14:paraId="0DD233CC" w14:textId="45E5C80F" w:rsidR="002D31A4" w:rsidRDefault="00321FEC" w:rsidP="00321FEC">
      <w:r>
        <w:t xml:space="preserve">En los </w:t>
      </w:r>
      <w:hyperlink r:id="rId12" w:history="1">
        <w:r w:rsidRPr="00321FEC">
          <w:rPr>
            <w:rStyle w:val="Hipervnculo"/>
          </w:rPr>
          <w:t>años anteriores</w:t>
        </w:r>
      </w:hyperlink>
      <w:r>
        <w:t xml:space="preserve"> el total de aspirantes fue:</w:t>
      </w:r>
      <w:r w:rsidRPr="00321FEC">
        <w:t xml:space="preserve"> </w:t>
      </w:r>
      <w:r>
        <w:t>2000:21.719, 2001:23.004, 2002:24.948; 2003:30.074, 2004:29.849, 2005:31.455, 2006:33.575, 2007:38.029, 2008:46.221, 2009:43.837, 2010:41082, 2011:50.087, 2012:50.409, 2013:51.359. Son notorios los resultados de los años 2003, 2007, 2008, 2011.</w:t>
      </w:r>
    </w:p>
    <w:p w14:paraId="1B38BA19" w14:textId="005E622E" w:rsidR="00321FEC" w:rsidRDefault="00321FEC" w:rsidP="00321FEC">
      <w:r>
        <w:t>El total de 2018 es 2.67 sobre el resultado del año 2.000.</w:t>
      </w:r>
    </w:p>
    <w:p w14:paraId="3FE931AA" w14:textId="32984C2E" w:rsidR="00321FEC" w:rsidRDefault="00321FEC" w:rsidP="00321FEC">
      <w:r>
        <w:t>Durante la década que empezó en el año 2.000 se planteó repetidamente la necesidad de converger hacia las normas internacionales.</w:t>
      </w:r>
      <w:r w:rsidR="00352F26">
        <w:t xml:space="preserve"> Este factor ha desaparecido. ¿Pueden los programas de pregrado tener un crecimiento indefinido? ¿Es acertado suponer que el crecimiento de los aspirantes a las carreras tiene que ver con el aumento de las empresas? ¿Hay exceso de profesionales? ¿Los anuncios sobre el impacto de la tecnología están afectando la </w:t>
      </w:r>
      <w:r w:rsidR="00352F26">
        <w:t>demanda? Las recientes noticias sobre varios procesos fiscales, disciplinarios y penales contra contadores públicos ¿desestimulan la intención de estudiar contaduría?</w:t>
      </w:r>
    </w:p>
    <w:p w14:paraId="17AF432D" w14:textId="1B3FA52A" w:rsidR="00352F26" w:rsidRDefault="00352F26" w:rsidP="00321FEC">
      <w:r>
        <w:t>A los factores externos hay que añadir los internos. Concretamente: ¿en qué ha mejorado la oferta de las universidades? ¿La enseñanza sigue siendo corta? –</w:t>
      </w:r>
      <w:r w:rsidR="00442826">
        <w:t xml:space="preserve"> 14</w:t>
      </w:r>
      <w:r>
        <w:t xml:space="preserve"> semanas por período, generalmente 3 horas por semana- ¿Los programas siguen apoyándose en normas legales y textos tradicionales? ¿Los profesores carecen de formación docente? ¿El método sigue siendo el de dictar, copiar, repetir? ¿Los programas no están atentos de lo que sucede en la frontera de las universidades y de las firmas de contadores? ¿Ha mejorado la infraestructura tecnológica a disposición de los alumnos?</w:t>
      </w:r>
      <w:r w:rsidR="0015552A">
        <w:t xml:space="preserve"> ¿Aún no se aprovecha la literatura en inglés?</w:t>
      </w:r>
    </w:p>
    <w:p w14:paraId="6ECD9908" w14:textId="79153363" w:rsidR="00352F26" w:rsidRDefault="00352F26" w:rsidP="00321FEC">
      <w:r>
        <w:t>Seguramente las universidades mejor administradas tendrán respuestas, o mejores hipótesis</w:t>
      </w:r>
      <w:r w:rsidR="0015552A">
        <w:t>,</w:t>
      </w:r>
      <w:r>
        <w:t xml:space="preserve"> sobre el comportamiento de la demanda.</w:t>
      </w:r>
    </w:p>
    <w:p w14:paraId="59828056" w14:textId="64937E01" w:rsidR="0015552A" w:rsidRDefault="0015552A" w:rsidP="00321FEC">
      <w:r>
        <w:t>Es evidente que el conocimiento ha aumentado, que la investigación se ha profundizado, que las firmas han crecido, que se han multiplicado los servicios que se prestan a las empresas. ¿Los programas de contaduría absorben estos hechos?</w:t>
      </w:r>
      <w:r w:rsidR="00442826">
        <w:t xml:space="preserve"> ¿Son capaces de generar sinergias?</w:t>
      </w:r>
    </w:p>
    <w:p w14:paraId="057245A1" w14:textId="77777777" w:rsidR="00442826" w:rsidRDefault="00442826" w:rsidP="00321FEC">
      <w:r>
        <w:t>Hay casos en los cuales los servicios se compran sin mayor esfuerzo de ventas. Posiblemente estemos ante la necesidad de hacer mejores ofertas. En todo caso el problema no es de la disciplina.</w:t>
      </w:r>
    </w:p>
    <w:p w14:paraId="168AC425" w14:textId="2BF17152" w:rsidR="00442826" w:rsidRPr="00442826" w:rsidRDefault="00442826" w:rsidP="00442826">
      <w:pPr>
        <w:jc w:val="right"/>
        <w:rPr>
          <w:i/>
        </w:rPr>
      </w:pPr>
      <w:r w:rsidRPr="00442826">
        <w:rPr>
          <w:i/>
        </w:rPr>
        <w:t xml:space="preserve">Hernando Bermúdez Gómez </w:t>
      </w:r>
    </w:p>
    <w:sectPr w:rsidR="00442826" w:rsidRPr="00442826"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6E203" w14:textId="77777777" w:rsidR="006E7A05" w:rsidRDefault="006E7A05" w:rsidP="00EE7812">
      <w:pPr>
        <w:spacing w:after="0" w:line="240" w:lineRule="auto"/>
      </w:pPr>
      <w:r>
        <w:separator/>
      </w:r>
    </w:p>
  </w:endnote>
  <w:endnote w:type="continuationSeparator" w:id="0">
    <w:p w14:paraId="6AE95BA6" w14:textId="77777777" w:rsidR="006E7A05" w:rsidRDefault="006E7A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E8A3C" w14:textId="77777777" w:rsidR="006E7A05" w:rsidRDefault="006E7A05" w:rsidP="00EE7812">
      <w:pPr>
        <w:spacing w:after="0" w:line="240" w:lineRule="auto"/>
      </w:pPr>
      <w:r>
        <w:separator/>
      </w:r>
    </w:p>
  </w:footnote>
  <w:footnote w:type="continuationSeparator" w:id="0">
    <w:p w14:paraId="086A1667" w14:textId="77777777" w:rsidR="006E7A05" w:rsidRDefault="006E7A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9F632F2"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E27A41">
      <w:t>20</w:t>
    </w:r>
    <w:r w:rsidR="00BA1897">
      <w:t>,</w:t>
    </w:r>
    <w:r w:rsidR="00C5117D">
      <w:t xml:space="preserve"> </w:t>
    </w:r>
    <w:r w:rsidR="00E27A41">
      <w:t>noviembre</w:t>
    </w:r>
    <w:r w:rsidR="004B5309">
      <w:t xml:space="preserve"> </w:t>
    </w:r>
    <w:r w:rsidR="00E27A41">
      <w:t>5</w:t>
    </w:r>
    <w:r w:rsidR="00C5117D">
      <w:t xml:space="preserve"> </w:t>
    </w:r>
    <w:r>
      <w:t>de</w:t>
    </w:r>
    <w:r w:rsidR="00C5117D">
      <w:t xml:space="preserve"> </w:t>
    </w:r>
    <w:r>
      <w:t>2018</w:t>
    </w:r>
  </w:p>
  <w:p w14:paraId="29566F03" w14:textId="77777777" w:rsidR="00117F34" w:rsidRDefault="006E7A0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2F9E"/>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22"/>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05"/>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cacion.gov.co/sistemasdeinformacion/1735/articles-212400_recurso_22.xls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educacion.gov.co/sistemasdeinformacion/1735/articles-212400_Inscrito.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educacion.gov.co/sistemasdeinformacion/1735/articles-212400_recurso_8.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ineducacion.gov.co/sistemasdeinformacion/1735/articles-212400_recurso_14.zip" TargetMode="External"/><Relationship Id="rId4" Type="http://schemas.openxmlformats.org/officeDocument/2006/relationships/settings" Target="settings.xml"/><Relationship Id="rId9" Type="http://schemas.openxmlformats.org/officeDocument/2006/relationships/hyperlink" Target="http://redes.colombiaaprende.edu.co/ntg/men/archivos/Snies/Inscritos_2016_15May2017.xls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B46EC-DF03-4833-A49B-4BBB8868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2758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2018-11-04T15:54:00Z</dcterms:created>
  <dcterms:modified xsi:type="dcterms:W3CDTF">2018-11-04T15:54:00Z</dcterms:modified>
</cp:coreProperties>
</file>