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0D" w:rsidRPr="00DC510D" w:rsidRDefault="00DC510D" w:rsidP="00DC510D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7"/>
          <w:sz w:val="121"/>
        </w:rPr>
      </w:pPr>
      <w:r w:rsidRPr="00DC510D">
        <w:rPr>
          <w:rFonts w:cs="Calibri"/>
          <w:position w:val="-7"/>
          <w:sz w:val="121"/>
        </w:rPr>
        <w:t>U</w:t>
      </w:r>
    </w:p>
    <w:p w:rsidR="00DC510D" w:rsidRDefault="00F37453" w:rsidP="00F37453">
      <w:r>
        <w:t xml:space="preserve">na vez expuestos las características, etapas y pasos que se articulan para lograr un debido proceso para la expedición de normas de contabilidad, información financiera y aseguramiento de información, nos corresponde referirnos a los intervinientes </w:t>
      </w:r>
      <w:r w:rsidR="00DC510D">
        <w:t>en el proceso.</w:t>
      </w:r>
      <w:r w:rsidR="00BA21D3">
        <w:t xml:space="preserve"> </w:t>
      </w:r>
      <w:r w:rsidR="00DC510D">
        <w:t>En números anteriores de Contrapartida hemos aludido a la acción de las autoridades de normalización y de regulación. Ahora debemos centrarnos más en los otros intervinientes.</w:t>
      </w:r>
    </w:p>
    <w:p w:rsidR="00DC510D" w:rsidRDefault="00DC510D" w:rsidP="00F37453">
      <w:r>
        <w:t>Como ha quedado expuesto</w:t>
      </w:r>
      <w:r w:rsidR="00FB144A">
        <w:t>,</w:t>
      </w:r>
      <w:r>
        <w:t xml:space="preserve"> el debido proceso convoca y hace posible la participación ciudadana. El público, es decir cualquier interesado, </w:t>
      </w:r>
      <w:r w:rsidR="00FB144A">
        <w:t xml:space="preserve">o grupo de interesados, </w:t>
      </w:r>
      <w:r>
        <w:t>puede formular comentarios sobre los borradores y sobre los proyectos preparados por el Consejo Técnico de la Contaduría Pública. Este llamamiento genérico hace que el proceso sea verdaderamente democrático, abierto y pluralista.</w:t>
      </w:r>
    </w:p>
    <w:p w:rsidR="00FB144A" w:rsidRDefault="00FB144A" w:rsidP="00F37453">
      <w:r>
        <w:t>Con todo</w:t>
      </w:r>
      <w:r w:rsidR="00BA21D3">
        <w:t>,</w:t>
      </w:r>
      <w:r>
        <w:t xml:space="preserve"> y aunque forman parte del público</w:t>
      </w:r>
      <w:r w:rsidR="00BA21D3">
        <w:t>,</w:t>
      </w:r>
      <w:r>
        <w:t xml:space="preserve"> la </w:t>
      </w:r>
      <w:hyperlink r:id="rId9" w:history="1">
        <w:r w:rsidRPr="00BA21D3">
          <w:rPr>
            <w:rStyle w:val="Hipervnculo"/>
          </w:rPr>
          <w:t>Ley 1314 de 2009</w:t>
        </w:r>
      </w:hyperlink>
      <w:r>
        <w:t xml:space="preserve"> menciona a ciertos intervinientes en forma especial. A estos los agrupamos en dos categorías. El grupo de instituciones y </w:t>
      </w:r>
      <w:r w:rsidR="00BA21D3">
        <w:t>el grupo de participantes organizados para las circunstancias (</w:t>
      </w:r>
      <w:r w:rsidR="00BA21D3" w:rsidRPr="00BA21D3">
        <w:rPr>
          <w:i/>
        </w:rPr>
        <w:t>ad hoc</w:t>
      </w:r>
      <w:r w:rsidR="00BA21D3">
        <w:t>).</w:t>
      </w:r>
    </w:p>
    <w:p w:rsidR="009D02F2" w:rsidRDefault="009D02F2" w:rsidP="00F37453">
      <w:r>
        <w:t>El grupo de instituciones está conformado por “</w:t>
      </w:r>
      <w:r w:rsidRPr="009D02F2">
        <w:t>la Dirección de Impuestos y Aduanas Nacionales, por los organismos responsables del diseño y manejo de la política económica y por las entidades estatales que ejercen funciones de inspección, vigilancia o control</w:t>
      </w:r>
      <w:r>
        <w:t xml:space="preserve">” (numeral 2 del artículo 7° y numeral 7 del artículo 8° de la Ley 1314, </w:t>
      </w:r>
      <w:proofErr w:type="spellStart"/>
      <w:r>
        <w:t>ejusdem</w:t>
      </w:r>
      <w:proofErr w:type="spellEnd"/>
      <w:r>
        <w:t>).</w:t>
      </w:r>
      <w:r w:rsidR="00D00D37">
        <w:t xml:space="preserve"> Se espera que estas instituciones hagan </w:t>
      </w:r>
      <w:r w:rsidR="00D00D37" w:rsidRPr="00D00D37">
        <w:lastRenderedPageBreak/>
        <w:t>recomendaciones y observaciones como consecuencia del análisis del impacto de los proyectos</w:t>
      </w:r>
      <w:r w:rsidR="00D00D37">
        <w:t>. Se busca así que la actividad de regulación no ocurra ignorando sus efectos. En muchos países, seguramente también en Colombia, la expedición de nuevas normas de contabilidad y de información financiera han provocado ajustes al sistema legal no contable.</w:t>
      </w:r>
    </w:p>
    <w:p w:rsidR="008938C3" w:rsidRDefault="008938C3" w:rsidP="00F37453">
      <w:pPr>
        <w:rPr>
          <w:i/>
        </w:rPr>
      </w:pPr>
      <w:r>
        <w:t xml:space="preserve">La segunda categoría de </w:t>
      </w:r>
      <w:r w:rsidR="00B61363">
        <w:t xml:space="preserve">destacados </w:t>
      </w:r>
      <w:r>
        <w:t>intervinientes se conforma por los Comités Técnicos y los expertos (numerales 5 y 6 del artículo 8</w:t>
      </w:r>
      <w:r w:rsidR="009265ED">
        <w:t>°</w:t>
      </w:r>
      <w:r>
        <w:t xml:space="preserve"> de la Ley 1314, ibídem).</w:t>
      </w:r>
      <w:r w:rsidR="00B61363">
        <w:t xml:space="preserve"> Se trata de participaciones voluntarias y </w:t>
      </w:r>
      <w:r w:rsidR="00B61363" w:rsidRPr="00B61363">
        <w:rPr>
          <w:i/>
        </w:rPr>
        <w:t>ad honorem</w:t>
      </w:r>
      <w:r w:rsidR="00B61363">
        <w:rPr>
          <w:i/>
        </w:rPr>
        <w:t>.</w:t>
      </w:r>
    </w:p>
    <w:p w:rsidR="008F6A52" w:rsidRDefault="00B61363" w:rsidP="008F6A52">
      <w:r w:rsidRPr="00B61363">
        <w:t>Así, al interior de</w:t>
      </w:r>
      <w:r>
        <w:t xml:space="preserve"> una consulta universal</w:t>
      </w:r>
      <w:r w:rsidR="009265ED">
        <w:t>,</w:t>
      </w:r>
      <w:r>
        <w:t xml:space="preserve"> se fomentan conversaciones, diálogos, debates, más formales, buscando hacer más complejo, completo y técnico el pensamiento que da lugar a las normas y que se expresa en ellas.</w:t>
      </w:r>
      <w:r w:rsidR="00257F04" w:rsidRPr="00257F04">
        <w:t xml:space="preserve"> </w:t>
      </w:r>
      <w:bookmarkStart w:id="0" w:name="_GoBack"/>
      <w:bookmarkEnd w:id="0"/>
      <w:r w:rsidR="00257F04">
        <w:t>Cada interviniente en el proceso podrá preparar su participación ateniéndose a los planes de trabajo (agendas) publicadas cada seis meses, de forma que su actividad sea lo menos improvisada posible.</w:t>
      </w:r>
      <w:r w:rsidR="008F6A52" w:rsidRPr="008F6A52">
        <w:t xml:space="preserve"> </w:t>
      </w:r>
      <w:r w:rsidR="008F6A52">
        <w:t>Medítese: en Europa vemos acciones prospectivas de los interesados, que van por delante de las agendas de los normalizadores.</w:t>
      </w:r>
    </w:p>
    <w:p w:rsidR="0033549B" w:rsidRDefault="00382F77" w:rsidP="00F37453">
      <w:r>
        <w:t xml:space="preserve">La Ley 1314 de 2009 aspira a una movilización nacional en torno a la regulación contable y por eso pretende que el Consejo Técnico de la Contaduría Pública promueva “un consenso </w:t>
      </w:r>
      <w:r w:rsidRPr="00035236">
        <w:rPr>
          <w:b/>
        </w:rPr>
        <w:t>nacional</w:t>
      </w:r>
      <w:r>
        <w:t xml:space="preserve"> en torno a sus proyectos”</w:t>
      </w:r>
      <w:r w:rsidR="00035236">
        <w:t xml:space="preserve"> </w:t>
      </w:r>
      <w:r w:rsidR="00035236">
        <w:rPr>
          <w:rFonts w:cs="Calibri"/>
        </w:rPr>
        <w:t>―</w:t>
      </w:r>
      <w:r w:rsidR="00035236">
        <w:t>resalto</w:t>
      </w:r>
      <w:r w:rsidR="00035236">
        <w:rPr>
          <w:rFonts w:cs="Calibri"/>
        </w:rPr>
        <w:t>―</w:t>
      </w:r>
      <w:r>
        <w:t xml:space="preserve"> (numeral 11 del artículo 8° de la nombrada ley).</w:t>
      </w:r>
    </w:p>
    <w:p w:rsidR="00257F04" w:rsidRPr="00257F04" w:rsidRDefault="00257F04" w:rsidP="00257F04">
      <w:pPr>
        <w:jc w:val="right"/>
        <w:rPr>
          <w:i/>
        </w:rPr>
      </w:pPr>
      <w:r w:rsidRPr="00257F04">
        <w:rPr>
          <w:i/>
        </w:rPr>
        <w:t>Hernando Bermúdez Gómez</w:t>
      </w:r>
    </w:p>
    <w:sectPr w:rsidR="00257F04" w:rsidRPr="00257F04" w:rsidSect="007F1D21">
      <w:head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BEF" w:rsidRDefault="00705BEF" w:rsidP="00EE7812">
      <w:pPr>
        <w:spacing w:after="0" w:line="240" w:lineRule="auto"/>
      </w:pPr>
      <w:r>
        <w:separator/>
      </w:r>
    </w:p>
  </w:endnote>
  <w:endnote w:type="continuationSeparator" w:id="0">
    <w:p w:rsidR="00705BEF" w:rsidRDefault="00705BE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BEF" w:rsidRDefault="00705BEF" w:rsidP="00EE7812">
      <w:pPr>
        <w:spacing w:after="0" w:line="240" w:lineRule="auto"/>
      </w:pPr>
      <w:r>
        <w:separator/>
      </w:r>
    </w:p>
  </w:footnote>
  <w:footnote w:type="continuationSeparator" w:id="0">
    <w:p w:rsidR="00705BEF" w:rsidRDefault="00705BE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BB7B21">
      <w:t>3</w:t>
    </w:r>
    <w:r w:rsidR="00B77BE5">
      <w:t>9</w:t>
    </w:r>
    <w:r w:rsidR="00F37453">
      <w:t>4</w:t>
    </w:r>
    <w:r w:rsidR="009D09BB">
      <w:t xml:space="preserve">, </w:t>
    </w:r>
    <w:r w:rsidR="0005771D">
      <w:t xml:space="preserve">agosto </w:t>
    </w:r>
    <w:r w:rsidR="00A916BB">
      <w:t>2</w:t>
    </w:r>
    <w:r w:rsidR="007B06D7">
      <w:t>9</w:t>
    </w:r>
    <w:r w:rsidR="0080786C">
      <w:t xml:space="preserve"> de 2011</w:t>
    </w:r>
  </w:p>
  <w:p w:rsidR="0046164F" w:rsidRDefault="00705BE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9"/>
  </w:num>
  <w:num w:numId="7">
    <w:abstractNumId w:val="20"/>
  </w:num>
  <w:num w:numId="8">
    <w:abstractNumId w:val="10"/>
  </w:num>
  <w:num w:numId="9">
    <w:abstractNumId w:val="3"/>
  </w:num>
  <w:num w:numId="10">
    <w:abstractNumId w:val="14"/>
  </w:num>
  <w:num w:numId="11">
    <w:abstractNumId w:val="15"/>
  </w:num>
  <w:num w:numId="12">
    <w:abstractNumId w:val="0"/>
  </w:num>
  <w:num w:numId="13">
    <w:abstractNumId w:val="6"/>
  </w:num>
  <w:num w:numId="14">
    <w:abstractNumId w:val="7"/>
  </w:num>
  <w:num w:numId="15">
    <w:abstractNumId w:val="13"/>
  </w:num>
  <w:num w:numId="16">
    <w:abstractNumId w:val="5"/>
  </w:num>
  <w:num w:numId="17">
    <w:abstractNumId w:val="2"/>
  </w:num>
  <w:num w:numId="18">
    <w:abstractNumId w:val="16"/>
  </w:num>
  <w:num w:numId="19">
    <w:abstractNumId w:val="8"/>
  </w:num>
  <w:num w:numId="20">
    <w:abstractNumId w:val="12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B3E"/>
    <w:rsid w:val="00015B48"/>
    <w:rsid w:val="00015E9A"/>
    <w:rsid w:val="000160B3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1558"/>
    <w:rsid w:val="00032C18"/>
    <w:rsid w:val="00032D65"/>
    <w:rsid w:val="00033075"/>
    <w:rsid w:val="000331B5"/>
    <w:rsid w:val="0003453E"/>
    <w:rsid w:val="00034BD5"/>
    <w:rsid w:val="00034E64"/>
    <w:rsid w:val="00035236"/>
    <w:rsid w:val="000363AD"/>
    <w:rsid w:val="000369B9"/>
    <w:rsid w:val="000369EC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0F88"/>
    <w:rsid w:val="00051534"/>
    <w:rsid w:val="00051FAD"/>
    <w:rsid w:val="000522F8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1D"/>
    <w:rsid w:val="0006031B"/>
    <w:rsid w:val="000603FD"/>
    <w:rsid w:val="000607C6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1573"/>
    <w:rsid w:val="00081758"/>
    <w:rsid w:val="00082102"/>
    <w:rsid w:val="000828E1"/>
    <w:rsid w:val="00084211"/>
    <w:rsid w:val="0008455F"/>
    <w:rsid w:val="00084CF0"/>
    <w:rsid w:val="00084E86"/>
    <w:rsid w:val="000856F8"/>
    <w:rsid w:val="00085C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952"/>
    <w:rsid w:val="000937B1"/>
    <w:rsid w:val="0009397C"/>
    <w:rsid w:val="00094107"/>
    <w:rsid w:val="0009421D"/>
    <w:rsid w:val="00094461"/>
    <w:rsid w:val="00094D45"/>
    <w:rsid w:val="00095D83"/>
    <w:rsid w:val="00096461"/>
    <w:rsid w:val="000968BF"/>
    <w:rsid w:val="00096B87"/>
    <w:rsid w:val="00097261"/>
    <w:rsid w:val="00097C63"/>
    <w:rsid w:val="000A07B5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54C8"/>
    <w:rsid w:val="000A5F11"/>
    <w:rsid w:val="000A658A"/>
    <w:rsid w:val="000A65D8"/>
    <w:rsid w:val="000A7132"/>
    <w:rsid w:val="000A7A10"/>
    <w:rsid w:val="000A7C20"/>
    <w:rsid w:val="000A7CB1"/>
    <w:rsid w:val="000B0354"/>
    <w:rsid w:val="000B0578"/>
    <w:rsid w:val="000B0B26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990"/>
    <w:rsid w:val="000D49F1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99C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654"/>
    <w:rsid w:val="00105A49"/>
    <w:rsid w:val="00105B1A"/>
    <w:rsid w:val="00105C27"/>
    <w:rsid w:val="001063BE"/>
    <w:rsid w:val="00106D19"/>
    <w:rsid w:val="00106D27"/>
    <w:rsid w:val="001071B3"/>
    <w:rsid w:val="00107C15"/>
    <w:rsid w:val="00107E1D"/>
    <w:rsid w:val="0011000C"/>
    <w:rsid w:val="00110968"/>
    <w:rsid w:val="00110A43"/>
    <w:rsid w:val="001119BE"/>
    <w:rsid w:val="00111C2F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A91"/>
    <w:rsid w:val="00123DF5"/>
    <w:rsid w:val="00124678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E"/>
    <w:rsid w:val="00132E05"/>
    <w:rsid w:val="001335EF"/>
    <w:rsid w:val="00133A8C"/>
    <w:rsid w:val="001344AD"/>
    <w:rsid w:val="00134B30"/>
    <w:rsid w:val="00134FC5"/>
    <w:rsid w:val="001351A7"/>
    <w:rsid w:val="00135370"/>
    <w:rsid w:val="00135B2F"/>
    <w:rsid w:val="00135EC2"/>
    <w:rsid w:val="001360F3"/>
    <w:rsid w:val="00136EC2"/>
    <w:rsid w:val="001370AC"/>
    <w:rsid w:val="00137492"/>
    <w:rsid w:val="0013784F"/>
    <w:rsid w:val="00137A0F"/>
    <w:rsid w:val="00140973"/>
    <w:rsid w:val="00141058"/>
    <w:rsid w:val="00141114"/>
    <w:rsid w:val="001411F0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171"/>
    <w:rsid w:val="00145A09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AF"/>
    <w:rsid w:val="00150CBC"/>
    <w:rsid w:val="00150CCB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AB7"/>
    <w:rsid w:val="00173E5F"/>
    <w:rsid w:val="001765FC"/>
    <w:rsid w:val="00176DAA"/>
    <w:rsid w:val="00177672"/>
    <w:rsid w:val="0017780A"/>
    <w:rsid w:val="00177A4A"/>
    <w:rsid w:val="00177C39"/>
    <w:rsid w:val="001810E3"/>
    <w:rsid w:val="001810F0"/>
    <w:rsid w:val="00181215"/>
    <w:rsid w:val="00181257"/>
    <w:rsid w:val="00181314"/>
    <w:rsid w:val="0018149F"/>
    <w:rsid w:val="00181AF6"/>
    <w:rsid w:val="00181B59"/>
    <w:rsid w:val="00181BA0"/>
    <w:rsid w:val="00182AF0"/>
    <w:rsid w:val="00183090"/>
    <w:rsid w:val="00183CE3"/>
    <w:rsid w:val="00184179"/>
    <w:rsid w:val="0018520C"/>
    <w:rsid w:val="0018582D"/>
    <w:rsid w:val="00185D24"/>
    <w:rsid w:val="001860A0"/>
    <w:rsid w:val="00186B71"/>
    <w:rsid w:val="0018780E"/>
    <w:rsid w:val="00187F05"/>
    <w:rsid w:val="0019066F"/>
    <w:rsid w:val="001918EE"/>
    <w:rsid w:val="001918F1"/>
    <w:rsid w:val="00191B53"/>
    <w:rsid w:val="00191E17"/>
    <w:rsid w:val="00192258"/>
    <w:rsid w:val="001936DF"/>
    <w:rsid w:val="00193B50"/>
    <w:rsid w:val="00193FF5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A1B"/>
    <w:rsid w:val="00196A77"/>
    <w:rsid w:val="00197098"/>
    <w:rsid w:val="00197CA5"/>
    <w:rsid w:val="001A04E9"/>
    <w:rsid w:val="001A1553"/>
    <w:rsid w:val="001A310F"/>
    <w:rsid w:val="001A3F05"/>
    <w:rsid w:val="001A52AD"/>
    <w:rsid w:val="001A539F"/>
    <w:rsid w:val="001A618D"/>
    <w:rsid w:val="001A68CC"/>
    <w:rsid w:val="001A6BEB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13E"/>
    <w:rsid w:val="001B4E57"/>
    <w:rsid w:val="001B5134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6FA"/>
    <w:rsid w:val="001D28F2"/>
    <w:rsid w:val="001D31EB"/>
    <w:rsid w:val="001D36BC"/>
    <w:rsid w:val="001D4256"/>
    <w:rsid w:val="001D431C"/>
    <w:rsid w:val="001D4727"/>
    <w:rsid w:val="001D496D"/>
    <w:rsid w:val="001D5357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4407"/>
    <w:rsid w:val="001E5433"/>
    <w:rsid w:val="001E67DC"/>
    <w:rsid w:val="001E690D"/>
    <w:rsid w:val="001E6E51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7FD"/>
    <w:rsid w:val="002008AA"/>
    <w:rsid w:val="0020188B"/>
    <w:rsid w:val="00201A00"/>
    <w:rsid w:val="002026A6"/>
    <w:rsid w:val="00202C13"/>
    <w:rsid w:val="00203083"/>
    <w:rsid w:val="00204202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2247"/>
    <w:rsid w:val="002424FF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A3"/>
    <w:rsid w:val="002626EC"/>
    <w:rsid w:val="002639D2"/>
    <w:rsid w:val="002639EC"/>
    <w:rsid w:val="00263B48"/>
    <w:rsid w:val="00264186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F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5863"/>
    <w:rsid w:val="002A599B"/>
    <w:rsid w:val="002A5B82"/>
    <w:rsid w:val="002A7161"/>
    <w:rsid w:val="002A7670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27B4"/>
    <w:rsid w:val="002C3250"/>
    <w:rsid w:val="002C3E8B"/>
    <w:rsid w:val="002C4152"/>
    <w:rsid w:val="002C4849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442"/>
    <w:rsid w:val="002E3CBB"/>
    <w:rsid w:val="002E43A7"/>
    <w:rsid w:val="002E4427"/>
    <w:rsid w:val="002E540D"/>
    <w:rsid w:val="002E6422"/>
    <w:rsid w:val="002E65F9"/>
    <w:rsid w:val="002E6845"/>
    <w:rsid w:val="002E6BA6"/>
    <w:rsid w:val="002E77AF"/>
    <w:rsid w:val="002F0863"/>
    <w:rsid w:val="002F1408"/>
    <w:rsid w:val="002F1F7D"/>
    <w:rsid w:val="002F2B14"/>
    <w:rsid w:val="002F304B"/>
    <w:rsid w:val="002F36A9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D9F"/>
    <w:rsid w:val="00302407"/>
    <w:rsid w:val="00302510"/>
    <w:rsid w:val="0030290B"/>
    <w:rsid w:val="00303450"/>
    <w:rsid w:val="0030381D"/>
    <w:rsid w:val="00305480"/>
    <w:rsid w:val="0030564B"/>
    <w:rsid w:val="00305899"/>
    <w:rsid w:val="003058EA"/>
    <w:rsid w:val="00306BCD"/>
    <w:rsid w:val="00306CAF"/>
    <w:rsid w:val="00307CB0"/>
    <w:rsid w:val="00310134"/>
    <w:rsid w:val="003104D5"/>
    <w:rsid w:val="00310C92"/>
    <w:rsid w:val="0031102E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BC"/>
    <w:rsid w:val="00320FF7"/>
    <w:rsid w:val="003213AB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435C"/>
    <w:rsid w:val="00335373"/>
    <w:rsid w:val="0033549B"/>
    <w:rsid w:val="0033634A"/>
    <w:rsid w:val="00336399"/>
    <w:rsid w:val="00336ACA"/>
    <w:rsid w:val="00337CFA"/>
    <w:rsid w:val="0034012A"/>
    <w:rsid w:val="0034062D"/>
    <w:rsid w:val="0034084A"/>
    <w:rsid w:val="00340B9F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B50"/>
    <w:rsid w:val="00345DD3"/>
    <w:rsid w:val="00345E34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38"/>
    <w:rsid w:val="00354FCD"/>
    <w:rsid w:val="00355A23"/>
    <w:rsid w:val="00355D51"/>
    <w:rsid w:val="00355F35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6D3"/>
    <w:rsid w:val="003619D7"/>
    <w:rsid w:val="00363549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2EA1"/>
    <w:rsid w:val="003734BF"/>
    <w:rsid w:val="00373C22"/>
    <w:rsid w:val="003746C6"/>
    <w:rsid w:val="00374EEA"/>
    <w:rsid w:val="00375B32"/>
    <w:rsid w:val="0037649F"/>
    <w:rsid w:val="00376A7A"/>
    <w:rsid w:val="00377090"/>
    <w:rsid w:val="0037758E"/>
    <w:rsid w:val="00377B87"/>
    <w:rsid w:val="003803C0"/>
    <w:rsid w:val="00381384"/>
    <w:rsid w:val="00381D10"/>
    <w:rsid w:val="0038248D"/>
    <w:rsid w:val="003825D3"/>
    <w:rsid w:val="00382F77"/>
    <w:rsid w:val="003832FA"/>
    <w:rsid w:val="003836C9"/>
    <w:rsid w:val="0038405F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6E4C"/>
    <w:rsid w:val="003A74ED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320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A51"/>
    <w:rsid w:val="003E5C8F"/>
    <w:rsid w:val="003E5E78"/>
    <w:rsid w:val="003E70EB"/>
    <w:rsid w:val="003E7584"/>
    <w:rsid w:val="003F0341"/>
    <w:rsid w:val="003F139E"/>
    <w:rsid w:val="003F1671"/>
    <w:rsid w:val="003F176B"/>
    <w:rsid w:val="003F1878"/>
    <w:rsid w:val="003F2037"/>
    <w:rsid w:val="003F33E8"/>
    <w:rsid w:val="003F3C1B"/>
    <w:rsid w:val="003F3D04"/>
    <w:rsid w:val="003F4682"/>
    <w:rsid w:val="003F516B"/>
    <w:rsid w:val="003F52F2"/>
    <w:rsid w:val="003F556C"/>
    <w:rsid w:val="003F595A"/>
    <w:rsid w:val="003F5C41"/>
    <w:rsid w:val="003F6B97"/>
    <w:rsid w:val="003F6D62"/>
    <w:rsid w:val="003F72C1"/>
    <w:rsid w:val="004006C3"/>
    <w:rsid w:val="00400978"/>
    <w:rsid w:val="0040119B"/>
    <w:rsid w:val="004017E3"/>
    <w:rsid w:val="00401951"/>
    <w:rsid w:val="00401DF8"/>
    <w:rsid w:val="004024A4"/>
    <w:rsid w:val="00403536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CFE"/>
    <w:rsid w:val="00414184"/>
    <w:rsid w:val="00414F9F"/>
    <w:rsid w:val="0041585F"/>
    <w:rsid w:val="00416536"/>
    <w:rsid w:val="00416D3D"/>
    <w:rsid w:val="004170A5"/>
    <w:rsid w:val="0041756B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7F1"/>
    <w:rsid w:val="00425EC5"/>
    <w:rsid w:val="00425F41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CA"/>
    <w:rsid w:val="00465459"/>
    <w:rsid w:val="00465542"/>
    <w:rsid w:val="00465669"/>
    <w:rsid w:val="00466A45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7F1"/>
    <w:rsid w:val="00473916"/>
    <w:rsid w:val="00473BB0"/>
    <w:rsid w:val="00473D1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85"/>
    <w:rsid w:val="0048406A"/>
    <w:rsid w:val="004846CA"/>
    <w:rsid w:val="00484C62"/>
    <w:rsid w:val="00485636"/>
    <w:rsid w:val="00485907"/>
    <w:rsid w:val="0048594B"/>
    <w:rsid w:val="004859DC"/>
    <w:rsid w:val="00485B80"/>
    <w:rsid w:val="004860FC"/>
    <w:rsid w:val="00486557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55A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6F5E"/>
    <w:rsid w:val="00497FC5"/>
    <w:rsid w:val="004A01CD"/>
    <w:rsid w:val="004A131B"/>
    <w:rsid w:val="004A1DF6"/>
    <w:rsid w:val="004A1E53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6ECE"/>
    <w:rsid w:val="004C7577"/>
    <w:rsid w:val="004C7A6D"/>
    <w:rsid w:val="004D12CB"/>
    <w:rsid w:val="004D2328"/>
    <w:rsid w:val="004D2A50"/>
    <w:rsid w:val="004D2B4B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D7E59"/>
    <w:rsid w:val="004E01B2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6EE"/>
    <w:rsid w:val="004F3AD1"/>
    <w:rsid w:val="004F3B0B"/>
    <w:rsid w:val="004F3BA0"/>
    <w:rsid w:val="004F4150"/>
    <w:rsid w:val="004F415C"/>
    <w:rsid w:val="004F4A7F"/>
    <w:rsid w:val="004F4C31"/>
    <w:rsid w:val="004F560B"/>
    <w:rsid w:val="004F5CB0"/>
    <w:rsid w:val="004F5D3C"/>
    <w:rsid w:val="004F5E74"/>
    <w:rsid w:val="004F60D9"/>
    <w:rsid w:val="004F61BE"/>
    <w:rsid w:val="004F6586"/>
    <w:rsid w:val="004F6EB3"/>
    <w:rsid w:val="004F7471"/>
    <w:rsid w:val="005000FE"/>
    <w:rsid w:val="00500391"/>
    <w:rsid w:val="005008F6"/>
    <w:rsid w:val="0050135C"/>
    <w:rsid w:val="00501F41"/>
    <w:rsid w:val="00502694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F76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A4D"/>
    <w:rsid w:val="00523CAB"/>
    <w:rsid w:val="005240E8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27093"/>
    <w:rsid w:val="005277B4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2D8"/>
    <w:rsid w:val="00542348"/>
    <w:rsid w:val="00542F25"/>
    <w:rsid w:val="00544527"/>
    <w:rsid w:val="005452FB"/>
    <w:rsid w:val="005454EC"/>
    <w:rsid w:val="005457C4"/>
    <w:rsid w:val="00546099"/>
    <w:rsid w:val="0054682A"/>
    <w:rsid w:val="00547606"/>
    <w:rsid w:val="005476FF"/>
    <w:rsid w:val="00550836"/>
    <w:rsid w:val="00550EDF"/>
    <w:rsid w:val="00552247"/>
    <w:rsid w:val="00552419"/>
    <w:rsid w:val="00552859"/>
    <w:rsid w:val="00552E16"/>
    <w:rsid w:val="00552F41"/>
    <w:rsid w:val="00553440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50"/>
    <w:rsid w:val="005625A5"/>
    <w:rsid w:val="005633DD"/>
    <w:rsid w:val="00563898"/>
    <w:rsid w:val="00563AD2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5063"/>
    <w:rsid w:val="00595A11"/>
    <w:rsid w:val="005961F0"/>
    <w:rsid w:val="00597157"/>
    <w:rsid w:val="00597270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C0D"/>
    <w:rsid w:val="005B3DC1"/>
    <w:rsid w:val="005B452A"/>
    <w:rsid w:val="005B4683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30B7"/>
    <w:rsid w:val="005C30E3"/>
    <w:rsid w:val="005C31FB"/>
    <w:rsid w:val="005C3672"/>
    <w:rsid w:val="005C693F"/>
    <w:rsid w:val="005C6F44"/>
    <w:rsid w:val="005C7139"/>
    <w:rsid w:val="005C7E7C"/>
    <w:rsid w:val="005D0C2E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456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664F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251A"/>
    <w:rsid w:val="00634109"/>
    <w:rsid w:val="0063499C"/>
    <w:rsid w:val="006356B0"/>
    <w:rsid w:val="00635821"/>
    <w:rsid w:val="00635D3B"/>
    <w:rsid w:val="00635EC2"/>
    <w:rsid w:val="00637598"/>
    <w:rsid w:val="00637697"/>
    <w:rsid w:val="0063769A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65E"/>
    <w:rsid w:val="00647A04"/>
    <w:rsid w:val="00650F13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05F3"/>
    <w:rsid w:val="006617EC"/>
    <w:rsid w:val="00661A36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3133"/>
    <w:rsid w:val="00673723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CBA"/>
    <w:rsid w:val="00690380"/>
    <w:rsid w:val="00690535"/>
    <w:rsid w:val="0069057D"/>
    <w:rsid w:val="0069058D"/>
    <w:rsid w:val="006911E8"/>
    <w:rsid w:val="00691583"/>
    <w:rsid w:val="00691AA6"/>
    <w:rsid w:val="00691CE3"/>
    <w:rsid w:val="00694199"/>
    <w:rsid w:val="006942F5"/>
    <w:rsid w:val="0069448C"/>
    <w:rsid w:val="006951EA"/>
    <w:rsid w:val="006954B8"/>
    <w:rsid w:val="00695C25"/>
    <w:rsid w:val="00697562"/>
    <w:rsid w:val="006979AC"/>
    <w:rsid w:val="006A02CB"/>
    <w:rsid w:val="006A0C2E"/>
    <w:rsid w:val="006A0F8B"/>
    <w:rsid w:val="006A1063"/>
    <w:rsid w:val="006A28A7"/>
    <w:rsid w:val="006A29E3"/>
    <w:rsid w:val="006A37C9"/>
    <w:rsid w:val="006A3BC4"/>
    <w:rsid w:val="006A46F2"/>
    <w:rsid w:val="006A493C"/>
    <w:rsid w:val="006A5781"/>
    <w:rsid w:val="006A5C9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58DD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206F"/>
    <w:rsid w:val="006F3459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700B33"/>
    <w:rsid w:val="00700B3F"/>
    <w:rsid w:val="00701FFD"/>
    <w:rsid w:val="00702316"/>
    <w:rsid w:val="00703446"/>
    <w:rsid w:val="00704FF8"/>
    <w:rsid w:val="00705786"/>
    <w:rsid w:val="00705BEF"/>
    <w:rsid w:val="00705F6F"/>
    <w:rsid w:val="00706895"/>
    <w:rsid w:val="00706C78"/>
    <w:rsid w:val="00707D7C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3381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2C3"/>
    <w:rsid w:val="007518CD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739E"/>
    <w:rsid w:val="00767F0D"/>
    <w:rsid w:val="00770518"/>
    <w:rsid w:val="00770C47"/>
    <w:rsid w:val="00771193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0F5A"/>
    <w:rsid w:val="00791607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5EAC"/>
    <w:rsid w:val="007A6712"/>
    <w:rsid w:val="007A6ACD"/>
    <w:rsid w:val="007A6F80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B2F"/>
    <w:rsid w:val="007B447A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CEC"/>
    <w:rsid w:val="007C61C5"/>
    <w:rsid w:val="007C6949"/>
    <w:rsid w:val="007C7358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941"/>
    <w:rsid w:val="007D5D88"/>
    <w:rsid w:val="007E071A"/>
    <w:rsid w:val="007E087B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4BD6"/>
    <w:rsid w:val="00816106"/>
    <w:rsid w:val="00817469"/>
    <w:rsid w:val="00817830"/>
    <w:rsid w:val="00817B0B"/>
    <w:rsid w:val="00817CD7"/>
    <w:rsid w:val="00820673"/>
    <w:rsid w:val="00820FB1"/>
    <w:rsid w:val="0082134E"/>
    <w:rsid w:val="0082176D"/>
    <w:rsid w:val="00822152"/>
    <w:rsid w:val="00822503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9D"/>
    <w:rsid w:val="00845319"/>
    <w:rsid w:val="0084563F"/>
    <w:rsid w:val="008458A0"/>
    <w:rsid w:val="00845AD9"/>
    <w:rsid w:val="00845DB1"/>
    <w:rsid w:val="00846CA6"/>
    <w:rsid w:val="00847012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12BA"/>
    <w:rsid w:val="00871F84"/>
    <w:rsid w:val="0087246A"/>
    <w:rsid w:val="008726E6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723"/>
    <w:rsid w:val="0088278B"/>
    <w:rsid w:val="00883F92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3616"/>
    <w:rsid w:val="008938C3"/>
    <w:rsid w:val="00893C17"/>
    <w:rsid w:val="00893CC1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C1A"/>
    <w:rsid w:val="008A346C"/>
    <w:rsid w:val="008A4C7F"/>
    <w:rsid w:val="008A67AA"/>
    <w:rsid w:val="008A7EBB"/>
    <w:rsid w:val="008B009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607"/>
    <w:rsid w:val="008C7380"/>
    <w:rsid w:val="008C7719"/>
    <w:rsid w:val="008C79A3"/>
    <w:rsid w:val="008D09AC"/>
    <w:rsid w:val="008D1064"/>
    <w:rsid w:val="008D112D"/>
    <w:rsid w:val="008D1A62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3056"/>
    <w:rsid w:val="008E39C1"/>
    <w:rsid w:val="008E5313"/>
    <w:rsid w:val="008E536B"/>
    <w:rsid w:val="008E5834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67E4"/>
    <w:rsid w:val="008F6A52"/>
    <w:rsid w:val="008F6CC8"/>
    <w:rsid w:val="008F7A45"/>
    <w:rsid w:val="008F7B1A"/>
    <w:rsid w:val="00900052"/>
    <w:rsid w:val="009003C9"/>
    <w:rsid w:val="00900899"/>
    <w:rsid w:val="00900EDE"/>
    <w:rsid w:val="00900FDA"/>
    <w:rsid w:val="00901293"/>
    <w:rsid w:val="009012CE"/>
    <w:rsid w:val="009015AD"/>
    <w:rsid w:val="00902390"/>
    <w:rsid w:val="00902CCF"/>
    <w:rsid w:val="00902D7B"/>
    <w:rsid w:val="00903100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0A77"/>
    <w:rsid w:val="00921015"/>
    <w:rsid w:val="009217BA"/>
    <w:rsid w:val="00922253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66B1"/>
    <w:rsid w:val="00947149"/>
    <w:rsid w:val="00947453"/>
    <w:rsid w:val="00947B3D"/>
    <w:rsid w:val="00950040"/>
    <w:rsid w:val="00950705"/>
    <w:rsid w:val="00950D75"/>
    <w:rsid w:val="00950D7F"/>
    <w:rsid w:val="00951D59"/>
    <w:rsid w:val="009546A7"/>
    <w:rsid w:val="00955113"/>
    <w:rsid w:val="0095527D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C93"/>
    <w:rsid w:val="00973D50"/>
    <w:rsid w:val="00973DB9"/>
    <w:rsid w:val="00973FCE"/>
    <w:rsid w:val="009747B5"/>
    <w:rsid w:val="00975C5E"/>
    <w:rsid w:val="00975F58"/>
    <w:rsid w:val="00976EA2"/>
    <w:rsid w:val="009772A1"/>
    <w:rsid w:val="0097741F"/>
    <w:rsid w:val="00977F31"/>
    <w:rsid w:val="009801BC"/>
    <w:rsid w:val="00980671"/>
    <w:rsid w:val="0098184C"/>
    <w:rsid w:val="00981A70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810"/>
    <w:rsid w:val="00985C9F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876"/>
    <w:rsid w:val="00995C12"/>
    <w:rsid w:val="0099622D"/>
    <w:rsid w:val="00997522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A768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B32"/>
    <w:rsid w:val="009D4BEF"/>
    <w:rsid w:val="009D4C56"/>
    <w:rsid w:val="009D50CD"/>
    <w:rsid w:val="009D5712"/>
    <w:rsid w:val="009D60D0"/>
    <w:rsid w:val="009D6143"/>
    <w:rsid w:val="009D63D7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0A0"/>
    <w:rsid w:val="009F01BB"/>
    <w:rsid w:val="009F08D2"/>
    <w:rsid w:val="009F0AC7"/>
    <w:rsid w:val="009F191E"/>
    <w:rsid w:val="009F198C"/>
    <w:rsid w:val="009F1BA6"/>
    <w:rsid w:val="009F20A0"/>
    <w:rsid w:val="009F23DB"/>
    <w:rsid w:val="009F2728"/>
    <w:rsid w:val="009F2A66"/>
    <w:rsid w:val="009F2EEA"/>
    <w:rsid w:val="009F3B78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29C7"/>
    <w:rsid w:val="00A13478"/>
    <w:rsid w:val="00A13719"/>
    <w:rsid w:val="00A13747"/>
    <w:rsid w:val="00A140DD"/>
    <w:rsid w:val="00A14636"/>
    <w:rsid w:val="00A14AEC"/>
    <w:rsid w:val="00A1508B"/>
    <w:rsid w:val="00A16E57"/>
    <w:rsid w:val="00A17295"/>
    <w:rsid w:val="00A2002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3B2"/>
    <w:rsid w:val="00A267E3"/>
    <w:rsid w:val="00A26FD1"/>
    <w:rsid w:val="00A272E2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EF9"/>
    <w:rsid w:val="00A43C30"/>
    <w:rsid w:val="00A44188"/>
    <w:rsid w:val="00A44A5B"/>
    <w:rsid w:val="00A44BE3"/>
    <w:rsid w:val="00A45194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937"/>
    <w:rsid w:val="00A67AA9"/>
    <w:rsid w:val="00A70389"/>
    <w:rsid w:val="00A7041C"/>
    <w:rsid w:val="00A70747"/>
    <w:rsid w:val="00A70977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1B6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5335"/>
    <w:rsid w:val="00A854DD"/>
    <w:rsid w:val="00A85595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3D2"/>
    <w:rsid w:val="00AB2CF0"/>
    <w:rsid w:val="00AB3113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1D1"/>
    <w:rsid w:val="00AC16BE"/>
    <w:rsid w:val="00AC1988"/>
    <w:rsid w:val="00AC223A"/>
    <w:rsid w:val="00AC2333"/>
    <w:rsid w:val="00AC2548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12F"/>
    <w:rsid w:val="00AE04B5"/>
    <w:rsid w:val="00AE07BD"/>
    <w:rsid w:val="00AE0862"/>
    <w:rsid w:val="00AE1114"/>
    <w:rsid w:val="00AE1A0D"/>
    <w:rsid w:val="00AE2185"/>
    <w:rsid w:val="00AE447B"/>
    <w:rsid w:val="00AE4573"/>
    <w:rsid w:val="00AE472B"/>
    <w:rsid w:val="00AE4EBA"/>
    <w:rsid w:val="00AE5353"/>
    <w:rsid w:val="00AE53CB"/>
    <w:rsid w:val="00AE6114"/>
    <w:rsid w:val="00AE61AE"/>
    <w:rsid w:val="00AE67F8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2EF"/>
    <w:rsid w:val="00B06AEE"/>
    <w:rsid w:val="00B07257"/>
    <w:rsid w:val="00B07426"/>
    <w:rsid w:val="00B1073E"/>
    <w:rsid w:val="00B10939"/>
    <w:rsid w:val="00B1242F"/>
    <w:rsid w:val="00B13938"/>
    <w:rsid w:val="00B13E21"/>
    <w:rsid w:val="00B13EDC"/>
    <w:rsid w:val="00B14458"/>
    <w:rsid w:val="00B1491B"/>
    <w:rsid w:val="00B14FB4"/>
    <w:rsid w:val="00B155C3"/>
    <w:rsid w:val="00B15EA5"/>
    <w:rsid w:val="00B164B5"/>
    <w:rsid w:val="00B16874"/>
    <w:rsid w:val="00B17471"/>
    <w:rsid w:val="00B17498"/>
    <w:rsid w:val="00B20035"/>
    <w:rsid w:val="00B20DB7"/>
    <w:rsid w:val="00B20EE2"/>
    <w:rsid w:val="00B21934"/>
    <w:rsid w:val="00B21C59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7A9"/>
    <w:rsid w:val="00B531FF"/>
    <w:rsid w:val="00B54D3A"/>
    <w:rsid w:val="00B554DC"/>
    <w:rsid w:val="00B55C65"/>
    <w:rsid w:val="00B55C7C"/>
    <w:rsid w:val="00B563A3"/>
    <w:rsid w:val="00B57022"/>
    <w:rsid w:val="00B57566"/>
    <w:rsid w:val="00B57AF4"/>
    <w:rsid w:val="00B57D47"/>
    <w:rsid w:val="00B6019D"/>
    <w:rsid w:val="00B60B56"/>
    <w:rsid w:val="00B60D7B"/>
    <w:rsid w:val="00B61363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DD3"/>
    <w:rsid w:val="00B821E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875FE"/>
    <w:rsid w:val="00B907FB"/>
    <w:rsid w:val="00B90BAF"/>
    <w:rsid w:val="00B90C01"/>
    <w:rsid w:val="00B90EC1"/>
    <w:rsid w:val="00B9125B"/>
    <w:rsid w:val="00B9130E"/>
    <w:rsid w:val="00B925FE"/>
    <w:rsid w:val="00B92AD2"/>
    <w:rsid w:val="00B93581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913"/>
    <w:rsid w:val="00B97B4C"/>
    <w:rsid w:val="00BA01BA"/>
    <w:rsid w:val="00BA0C51"/>
    <w:rsid w:val="00BA1A9A"/>
    <w:rsid w:val="00BA1ABA"/>
    <w:rsid w:val="00BA1E20"/>
    <w:rsid w:val="00BA21D3"/>
    <w:rsid w:val="00BA3103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95B"/>
    <w:rsid w:val="00BB19FB"/>
    <w:rsid w:val="00BB1B93"/>
    <w:rsid w:val="00BB1BC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703D"/>
    <w:rsid w:val="00BB7957"/>
    <w:rsid w:val="00BB7B21"/>
    <w:rsid w:val="00BC0516"/>
    <w:rsid w:val="00BC095B"/>
    <w:rsid w:val="00BC0B77"/>
    <w:rsid w:val="00BC2150"/>
    <w:rsid w:val="00BC257C"/>
    <w:rsid w:val="00BC33D6"/>
    <w:rsid w:val="00BC37B8"/>
    <w:rsid w:val="00BC3F88"/>
    <w:rsid w:val="00BC45BD"/>
    <w:rsid w:val="00BC4954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555A"/>
    <w:rsid w:val="00BD6DFA"/>
    <w:rsid w:val="00BE0D84"/>
    <w:rsid w:val="00BE1095"/>
    <w:rsid w:val="00BE1B15"/>
    <w:rsid w:val="00BE1B8D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040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2847"/>
    <w:rsid w:val="00C04583"/>
    <w:rsid w:val="00C04C9E"/>
    <w:rsid w:val="00C04E51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7AD"/>
    <w:rsid w:val="00C14FB6"/>
    <w:rsid w:val="00C15DB8"/>
    <w:rsid w:val="00C1635E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5D9"/>
    <w:rsid w:val="00C35154"/>
    <w:rsid w:val="00C35945"/>
    <w:rsid w:val="00C35DD7"/>
    <w:rsid w:val="00C36C7E"/>
    <w:rsid w:val="00C37062"/>
    <w:rsid w:val="00C3737A"/>
    <w:rsid w:val="00C378C7"/>
    <w:rsid w:val="00C37DA1"/>
    <w:rsid w:val="00C4071D"/>
    <w:rsid w:val="00C40AE5"/>
    <w:rsid w:val="00C40CDF"/>
    <w:rsid w:val="00C40F36"/>
    <w:rsid w:val="00C41443"/>
    <w:rsid w:val="00C42696"/>
    <w:rsid w:val="00C42CE8"/>
    <w:rsid w:val="00C43051"/>
    <w:rsid w:val="00C4344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B51"/>
    <w:rsid w:val="00C479B5"/>
    <w:rsid w:val="00C47D9D"/>
    <w:rsid w:val="00C50997"/>
    <w:rsid w:val="00C51880"/>
    <w:rsid w:val="00C51A1D"/>
    <w:rsid w:val="00C51D72"/>
    <w:rsid w:val="00C51E66"/>
    <w:rsid w:val="00C52676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7CF"/>
    <w:rsid w:val="00C55AAE"/>
    <w:rsid w:val="00C55DC2"/>
    <w:rsid w:val="00C57084"/>
    <w:rsid w:val="00C57231"/>
    <w:rsid w:val="00C5766E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0E8C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2EEE"/>
    <w:rsid w:val="00CA3213"/>
    <w:rsid w:val="00CA39CD"/>
    <w:rsid w:val="00CA4B23"/>
    <w:rsid w:val="00CA53D6"/>
    <w:rsid w:val="00CA54B0"/>
    <w:rsid w:val="00CA5549"/>
    <w:rsid w:val="00CA5956"/>
    <w:rsid w:val="00CA71EE"/>
    <w:rsid w:val="00CA755E"/>
    <w:rsid w:val="00CA79BF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E36"/>
    <w:rsid w:val="00CB6415"/>
    <w:rsid w:val="00CB67ED"/>
    <w:rsid w:val="00CB6B40"/>
    <w:rsid w:val="00CB6DFF"/>
    <w:rsid w:val="00CB72E6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5E8"/>
    <w:rsid w:val="00CE39D2"/>
    <w:rsid w:val="00CE3B59"/>
    <w:rsid w:val="00CE4103"/>
    <w:rsid w:val="00CE5059"/>
    <w:rsid w:val="00CE51E6"/>
    <w:rsid w:val="00CE547B"/>
    <w:rsid w:val="00CE5DC7"/>
    <w:rsid w:val="00CE70E2"/>
    <w:rsid w:val="00CE7C66"/>
    <w:rsid w:val="00CE7E44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63E5"/>
    <w:rsid w:val="00D06571"/>
    <w:rsid w:val="00D0658B"/>
    <w:rsid w:val="00D06C87"/>
    <w:rsid w:val="00D06D87"/>
    <w:rsid w:val="00D071BD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74A8"/>
    <w:rsid w:val="00D174E9"/>
    <w:rsid w:val="00D17692"/>
    <w:rsid w:val="00D17AD0"/>
    <w:rsid w:val="00D17BFF"/>
    <w:rsid w:val="00D20559"/>
    <w:rsid w:val="00D217F4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04C1"/>
    <w:rsid w:val="00D30A39"/>
    <w:rsid w:val="00D31890"/>
    <w:rsid w:val="00D318DC"/>
    <w:rsid w:val="00D31B49"/>
    <w:rsid w:val="00D32179"/>
    <w:rsid w:val="00D328A6"/>
    <w:rsid w:val="00D3332C"/>
    <w:rsid w:val="00D33630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65A"/>
    <w:rsid w:val="00D43745"/>
    <w:rsid w:val="00D43EC1"/>
    <w:rsid w:val="00D44022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66A"/>
    <w:rsid w:val="00D53508"/>
    <w:rsid w:val="00D54C9E"/>
    <w:rsid w:val="00D54F60"/>
    <w:rsid w:val="00D55B1F"/>
    <w:rsid w:val="00D55FFC"/>
    <w:rsid w:val="00D5663E"/>
    <w:rsid w:val="00D571D0"/>
    <w:rsid w:val="00D57C74"/>
    <w:rsid w:val="00D6050D"/>
    <w:rsid w:val="00D60BA0"/>
    <w:rsid w:val="00D60CB4"/>
    <w:rsid w:val="00D61856"/>
    <w:rsid w:val="00D61C27"/>
    <w:rsid w:val="00D62FA2"/>
    <w:rsid w:val="00D6347C"/>
    <w:rsid w:val="00D63881"/>
    <w:rsid w:val="00D6389C"/>
    <w:rsid w:val="00D66438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2444"/>
    <w:rsid w:val="00DA321D"/>
    <w:rsid w:val="00DA350A"/>
    <w:rsid w:val="00DA3712"/>
    <w:rsid w:val="00DA47F3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0B33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E4F"/>
    <w:rsid w:val="00DC1F45"/>
    <w:rsid w:val="00DC2CBE"/>
    <w:rsid w:val="00DC3724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400E"/>
    <w:rsid w:val="00DD4511"/>
    <w:rsid w:val="00DD4FC3"/>
    <w:rsid w:val="00DD5182"/>
    <w:rsid w:val="00DD5190"/>
    <w:rsid w:val="00DD5D8B"/>
    <w:rsid w:val="00DD64C9"/>
    <w:rsid w:val="00DD6928"/>
    <w:rsid w:val="00DD703F"/>
    <w:rsid w:val="00DE01D5"/>
    <w:rsid w:val="00DE0717"/>
    <w:rsid w:val="00DE0CD1"/>
    <w:rsid w:val="00DE1E04"/>
    <w:rsid w:val="00DE1EF9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F59"/>
    <w:rsid w:val="00E00176"/>
    <w:rsid w:val="00E00319"/>
    <w:rsid w:val="00E00DAB"/>
    <w:rsid w:val="00E0146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43"/>
    <w:rsid w:val="00E142A7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5938"/>
    <w:rsid w:val="00E26A16"/>
    <w:rsid w:val="00E27A48"/>
    <w:rsid w:val="00E27FBA"/>
    <w:rsid w:val="00E308AC"/>
    <w:rsid w:val="00E30A35"/>
    <w:rsid w:val="00E30B02"/>
    <w:rsid w:val="00E30DD6"/>
    <w:rsid w:val="00E32704"/>
    <w:rsid w:val="00E32B67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332B"/>
    <w:rsid w:val="00E43728"/>
    <w:rsid w:val="00E43B84"/>
    <w:rsid w:val="00E43E00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7B8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89C"/>
    <w:rsid w:val="00E572C9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4EFA"/>
    <w:rsid w:val="00E657F6"/>
    <w:rsid w:val="00E658E5"/>
    <w:rsid w:val="00E65FB8"/>
    <w:rsid w:val="00E668D3"/>
    <w:rsid w:val="00E669B8"/>
    <w:rsid w:val="00E66DB4"/>
    <w:rsid w:val="00E67431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A009C"/>
    <w:rsid w:val="00EA05A6"/>
    <w:rsid w:val="00EA0CBE"/>
    <w:rsid w:val="00EA0F5F"/>
    <w:rsid w:val="00EA1287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C34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0B7"/>
    <w:rsid w:val="00EB6342"/>
    <w:rsid w:val="00EB746F"/>
    <w:rsid w:val="00EB781A"/>
    <w:rsid w:val="00EB7BF4"/>
    <w:rsid w:val="00EC02DE"/>
    <w:rsid w:val="00EC0AF1"/>
    <w:rsid w:val="00EC0BAB"/>
    <w:rsid w:val="00EC0BFD"/>
    <w:rsid w:val="00EC1457"/>
    <w:rsid w:val="00EC16A4"/>
    <w:rsid w:val="00EC2011"/>
    <w:rsid w:val="00EC2062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06E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C03"/>
    <w:rsid w:val="00EE1F50"/>
    <w:rsid w:val="00EE2834"/>
    <w:rsid w:val="00EE299E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762"/>
    <w:rsid w:val="00EF1EC2"/>
    <w:rsid w:val="00EF1FB8"/>
    <w:rsid w:val="00EF2606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007C"/>
    <w:rsid w:val="00F0274C"/>
    <w:rsid w:val="00F02D35"/>
    <w:rsid w:val="00F0414D"/>
    <w:rsid w:val="00F04357"/>
    <w:rsid w:val="00F0552E"/>
    <w:rsid w:val="00F05AEC"/>
    <w:rsid w:val="00F05B50"/>
    <w:rsid w:val="00F05E82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7451"/>
    <w:rsid w:val="00F17AC0"/>
    <w:rsid w:val="00F17EEE"/>
    <w:rsid w:val="00F208D5"/>
    <w:rsid w:val="00F20CE3"/>
    <w:rsid w:val="00F20FB3"/>
    <w:rsid w:val="00F21659"/>
    <w:rsid w:val="00F217E9"/>
    <w:rsid w:val="00F2195F"/>
    <w:rsid w:val="00F23193"/>
    <w:rsid w:val="00F233A0"/>
    <w:rsid w:val="00F23F28"/>
    <w:rsid w:val="00F24A51"/>
    <w:rsid w:val="00F24DB9"/>
    <w:rsid w:val="00F254AB"/>
    <w:rsid w:val="00F25643"/>
    <w:rsid w:val="00F26329"/>
    <w:rsid w:val="00F264D6"/>
    <w:rsid w:val="00F26BFF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B6"/>
    <w:rsid w:val="00F352F6"/>
    <w:rsid w:val="00F355E1"/>
    <w:rsid w:val="00F35E84"/>
    <w:rsid w:val="00F36434"/>
    <w:rsid w:val="00F37403"/>
    <w:rsid w:val="00F37453"/>
    <w:rsid w:val="00F376E0"/>
    <w:rsid w:val="00F37CCE"/>
    <w:rsid w:val="00F401B7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6FC"/>
    <w:rsid w:val="00F45AEE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7A0"/>
    <w:rsid w:val="00F64CB9"/>
    <w:rsid w:val="00F656C2"/>
    <w:rsid w:val="00F66046"/>
    <w:rsid w:val="00F664DA"/>
    <w:rsid w:val="00F665C9"/>
    <w:rsid w:val="00F67568"/>
    <w:rsid w:val="00F67A83"/>
    <w:rsid w:val="00F67D24"/>
    <w:rsid w:val="00F7060D"/>
    <w:rsid w:val="00F70BA8"/>
    <w:rsid w:val="00F71CCC"/>
    <w:rsid w:val="00F7234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752D"/>
    <w:rsid w:val="00F77FE6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F3"/>
    <w:rsid w:val="00F84777"/>
    <w:rsid w:val="00F84ABB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70C"/>
    <w:rsid w:val="00F92ED5"/>
    <w:rsid w:val="00F93187"/>
    <w:rsid w:val="00F931C6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6338"/>
    <w:rsid w:val="00FD6E4A"/>
    <w:rsid w:val="00FD72B1"/>
    <w:rsid w:val="00FD72DD"/>
    <w:rsid w:val="00FD771B"/>
    <w:rsid w:val="00FD79E9"/>
    <w:rsid w:val="00FE14B2"/>
    <w:rsid w:val="00FE1AC8"/>
    <w:rsid w:val="00FE1EB7"/>
    <w:rsid w:val="00FE2B05"/>
    <w:rsid w:val="00FE2C7F"/>
    <w:rsid w:val="00FE31AB"/>
    <w:rsid w:val="00FE3537"/>
    <w:rsid w:val="00FE3A75"/>
    <w:rsid w:val="00FE53F6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4F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DBB4A-B558-45B4-B98D-729830A0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459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8</cp:revision>
  <cp:lastPrinted>2011-08-23T16:28:00Z</cp:lastPrinted>
  <dcterms:created xsi:type="dcterms:W3CDTF">2011-08-26T20:38:00Z</dcterms:created>
  <dcterms:modified xsi:type="dcterms:W3CDTF">2011-08-26T21:19:00Z</dcterms:modified>
</cp:coreProperties>
</file>