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20D8F" w14:textId="47B296FA" w:rsidR="004667B5" w:rsidRPr="004667B5" w:rsidRDefault="004667B5" w:rsidP="004667B5">
      <w:pPr>
        <w:keepNext/>
        <w:framePr w:dropCap="drop" w:lines="3" w:wrap="around" w:vAnchor="text" w:hAnchor="text"/>
        <w:spacing w:after="0" w:line="926" w:lineRule="exact"/>
        <w:textAlignment w:val="baseline"/>
        <w:rPr>
          <w:position w:val="-9"/>
          <w:sz w:val="123"/>
        </w:rPr>
      </w:pPr>
      <w:bookmarkStart w:id="0" w:name="_GoBack"/>
      <w:bookmarkEnd w:id="0"/>
      <w:r w:rsidRPr="004667B5">
        <w:rPr>
          <w:position w:val="-9"/>
          <w:sz w:val="123"/>
        </w:rPr>
        <w:t>D</w:t>
      </w:r>
    </w:p>
    <w:p w14:paraId="329531D3" w14:textId="700867B6" w:rsidR="00977C7C" w:rsidRDefault="004667B5" w:rsidP="00F7319A">
      <w:r>
        <w:t xml:space="preserve">ijo la </w:t>
      </w:r>
      <w:hyperlink r:id="rId8" w:anchor="gid=10516143" w:history="1">
        <w:r w:rsidRPr="004667B5">
          <w:rPr>
            <w:rStyle w:val="Hipervnculo"/>
          </w:rPr>
          <w:t>Junta Central de Contadores</w:t>
        </w:r>
      </w:hyperlink>
      <w:r>
        <w:t xml:space="preserve"> que a 9 de noviembre de 2018 había 247.512 contadores activos y 3.271 firmas de contadores.</w:t>
      </w:r>
    </w:p>
    <w:p w14:paraId="0D7F9E71" w14:textId="1A3F223D" w:rsidR="004667B5" w:rsidRDefault="004667B5" w:rsidP="00F7319A">
      <w:r>
        <w:t>Cuando hacemos un repaso de los que participan en los diferentes seminarios, cursos, diplomados, encuentros, conferencias, cumbres, simposios, congresos, colegios, asociaciones e institutos, advertimos que son pequeños números frente al total citado.</w:t>
      </w:r>
    </w:p>
    <w:p w14:paraId="4599C12F" w14:textId="478A2480" w:rsidR="004667B5" w:rsidRDefault="004667B5" w:rsidP="00F7319A">
      <w:r>
        <w:t xml:space="preserve">¿Dónde está la gran mayoría de los contadores? Trabajando en las empresas. Son el grupo del que se ocupa el </w:t>
      </w:r>
      <w:hyperlink r:id="rId9" w:history="1">
        <w:r w:rsidRPr="004667B5">
          <w:rPr>
            <w:rStyle w:val="Hipervnculo"/>
            <w:i/>
          </w:rPr>
          <w:t xml:space="preserve">Professional </w:t>
        </w:r>
        <w:proofErr w:type="spellStart"/>
        <w:r w:rsidRPr="004667B5">
          <w:rPr>
            <w:rStyle w:val="Hipervnculo"/>
            <w:i/>
          </w:rPr>
          <w:t>Accountants</w:t>
        </w:r>
        <w:proofErr w:type="spellEnd"/>
        <w:r w:rsidRPr="004667B5">
          <w:rPr>
            <w:rStyle w:val="Hipervnculo"/>
            <w:i/>
          </w:rPr>
          <w:t xml:space="preserve"> in Business (PAIB) </w:t>
        </w:r>
        <w:proofErr w:type="spellStart"/>
        <w:r w:rsidRPr="004667B5">
          <w:rPr>
            <w:rStyle w:val="Hipervnculo"/>
            <w:i/>
          </w:rPr>
          <w:t>Committee</w:t>
        </w:r>
        <w:proofErr w:type="spellEnd"/>
      </w:hyperlink>
      <w:r>
        <w:t xml:space="preserve">, unidad de </w:t>
      </w:r>
      <w:r w:rsidRPr="004667B5">
        <w:rPr>
          <w:smallCaps/>
        </w:rPr>
        <w:t>Ifac</w:t>
      </w:r>
      <w:r>
        <w:t>.</w:t>
      </w:r>
    </w:p>
    <w:p w14:paraId="13DCBBEE" w14:textId="1F369BA1" w:rsidR="004667B5" w:rsidRDefault="004667B5" w:rsidP="00F7319A">
      <w:r>
        <w:t>Ya es hora de volver los ojos hacia los profesionales en las empresas, porque ellos conforman la mayoría decisoria de la profesión. Nos encontraremos con la marca dejada por cada universidad, que lamentablemente ha fomentado la desunión profesional.</w:t>
      </w:r>
    </w:p>
    <w:p w14:paraId="0CFD35ED" w14:textId="2B746577" w:rsidR="001B3E38" w:rsidRDefault="001B3E38" w:rsidP="00F7319A">
      <w:r>
        <w:t>La diversidad de criterios es importantísima para el desarrollo de los grupos humanos. Hay que saber oír, pues de todos se puede aprender. Sin embargo, hay quienes han perdido el camino, pensando que su valía consiste en llevar la contraria. A lo largo de los años no han planteado soluciones, solo reparos.</w:t>
      </w:r>
    </w:p>
    <w:p w14:paraId="2B655F19" w14:textId="09CA474C" w:rsidR="001B3E38" w:rsidRDefault="001B3E38" w:rsidP="00F7319A">
      <w:r>
        <w:t xml:space="preserve">¿Qué necesitan los contadores en las empresas? ¿Cómo se mantienen al día? ¿Qué nuevas competencias han desarrollado? Poco sabemos al respecto. </w:t>
      </w:r>
    </w:p>
    <w:p w14:paraId="301DF1F9" w14:textId="7B730A23" w:rsidR="001B3E38" w:rsidRDefault="001B3E38" w:rsidP="00F7319A">
      <w:r>
        <w:t xml:space="preserve">Colombia suele tener datos de las grandes empresas. Pero, según se demuestra en la encuesta realizada por la </w:t>
      </w:r>
      <w:hyperlink r:id="rId10" w:history="1">
        <w:r w:rsidRPr="001B3E38">
          <w:rPr>
            <w:rStyle w:val="Hipervnculo"/>
          </w:rPr>
          <w:t>Universidad Externado de Colombia</w:t>
        </w:r>
      </w:hyperlink>
      <w:r>
        <w:t>, la mayoría de los contables están en las empresas medianas, pequeñas y micro. No podía ser de otra manera. El 33% de los profesionales trabaja en el sector comercio y solo el 17% dice actuar como revisor fiscal.</w:t>
      </w:r>
      <w:r w:rsidR="00BC34C9">
        <w:t xml:space="preserve"> El 32.7% labora en contabilidad de gestión.</w:t>
      </w:r>
    </w:p>
    <w:p w14:paraId="5F036811" w14:textId="28F3C508" w:rsidR="001B3E38" w:rsidRDefault="00BC34C9" w:rsidP="00F7319A">
      <w:r>
        <w:t>En nuestra manera de ver, los contadores en las empresas son los dueños del sistema de información. Preparan todo tipo de reportes, para uso interno o externo. Son los que mayor provecho obtienen de los datos a través de su análisis. Ejercen fuerte influencia en la administración de las empresas.</w:t>
      </w:r>
    </w:p>
    <w:p w14:paraId="2ADA90B6" w14:textId="2367F0EA" w:rsidR="00BC34C9" w:rsidRDefault="00BC34C9" w:rsidP="00F7319A">
      <w:r>
        <w:t>Muchos de los mencionados profesionales se encuentran satisfechos con su ejercicio. Un 59,6% dicen que tienen un nivel de responsabilidad alto. Un 32,9% señalan tal es su responsabilidad frecuentemente.</w:t>
      </w:r>
    </w:p>
    <w:p w14:paraId="6591FC0D" w14:textId="515C366B" w:rsidR="00591751" w:rsidRDefault="00591751" w:rsidP="00F7319A">
      <w:r>
        <w:t>La vida de los contadores está vinculada al desarrollo empresarial. Si las organizaciones mejoran, sus funcionarios, empleados o contratistas, recibirán participación en ese éxito. Por el contrario, el detrimento empresarial elimina puestos de trabajo. Es innegable que los contadores deben prepararse para aportar. Hay que trascender mucho más allá del cumplimiento y ser capaz de asumir nuevos emprendimientos. La innovación, que satisfaga necesidades insatisfechas de los mercados, es la clave.</w:t>
      </w:r>
    </w:p>
    <w:p w14:paraId="7C3A8F81" w14:textId="2417FE79" w:rsidR="00591751" w:rsidRPr="00591751" w:rsidRDefault="00591751" w:rsidP="00591751">
      <w:pPr>
        <w:jc w:val="right"/>
        <w:rPr>
          <w:i/>
        </w:rPr>
      </w:pPr>
      <w:r w:rsidRPr="00591751">
        <w:rPr>
          <w:i/>
        </w:rPr>
        <w:t>Hernando Bermúdez Gómez</w:t>
      </w:r>
    </w:p>
    <w:sectPr w:rsidR="00591751" w:rsidRPr="0059175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63BBB" w14:textId="77777777" w:rsidR="005F5DDC" w:rsidRDefault="005F5DDC" w:rsidP="00EE7812">
      <w:pPr>
        <w:spacing w:after="0" w:line="240" w:lineRule="auto"/>
      </w:pPr>
      <w:r>
        <w:separator/>
      </w:r>
    </w:p>
  </w:endnote>
  <w:endnote w:type="continuationSeparator" w:id="0">
    <w:p w14:paraId="30215168" w14:textId="77777777" w:rsidR="005F5DDC" w:rsidRDefault="005F5D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25E6A" w14:textId="77777777" w:rsidR="005F5DDC" w:rsidRDefault="005F5DDC" w:rsidP="00EE7812">
      <w:pPr>
        <w:spacing w:after="0" w:line="240" w:lineRule="auto"/>
      </w:pPr>
      <w:r>
        <w:separator/>
      </w:r>
    </w:p>
  </w:footnote>
  <w:footnote w:type="continuationSeparator" w:id="0">
    <w:p w14:paraId="000D38A4" w14:textId="77777777" w:rsidR="005F5DDC" w:rsidRDefault="005F5D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43DCEF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7319A">
      <w:t>73</w:t>
    </w:r>
    <w:r w:rsidR="00BA1897">
      <w:t>,</w:t>
    </w:r>
    <w:r w:rsidR="00C5117D">
      <w:t xml:space="preserve"> </w:t>
    </w:r>
    <w:r w:rsidR="00E27A41">
      <w:t>noviembre</w:t>
    </w:r>
    <w:r w:rsidR="004B5309">
      <w:t xml:space="preserve"> </w:t>
    </w:r>
    <w:r w:rsidR="006A1208">
      <w:t>26</w:t>
    </w:r>
    <w:r w:rsidR="00C5117D">
      <w:t xml:space="preserve"> </w:t>
    </w:r>
    <w:r>
      <w:t>de</w:t>
    </w:r>
    <w:r w:rsidR="00C5117D">
      <w:t xml:space="preserve"> </w:t>
    </w:r>
    <w:r>
      <w:t>2018</w:t>
    </w:r>
  </w:p>
  <w:p w14:paraId="29566F03" w14:textId="77777777" w:rsidR="00117F34" w:rsidRDefault="005F5DD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DDC"/>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CE8"/>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3"/>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d5uj_Aho2bdi0wHYFp8ZgErogIjGOI2uMOIfvrk7RwI/e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bservatorioappo.uexternado.edu.co/wp-content/uploads/sites/21/2018/02/Resultados-Encuesta-Nacional-de-la-Contaduria-Publica-2017.pdf" TargetMode="External"/><Relationship Id="rId4" Type="http://schemas.openxmlformats.org/officeDocument/2006/relationships/settings" Target="settings.xml"/><Relationship Id="rId9" Type="http://schemas.openxmlformats.org/officeDocument/2006/relationships/hyperlink" Target="http://www.ifac.org/about-ifac/professional-accountants-busin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ECB9-0B16-4537-BF4B-2DC30CBE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2578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2018-11-24T21:55:00Z</dcterms:created>
  <dcterms:modified xsi:type="dcterms:W3CDTF">2018-11-24T21:55:00Z</dcterms:modified>
</cp:coreProperties>
</file>