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F0AF0" w14:textId="78A524FC" w:rsidR="003F7B2C" w:rsidRPr="003F7B2C" w:rsidRDefault="003F7B2C" w:rsidP="003F7B2C">
      <w:pPr>
        <w:keepNext/>
        <w:framePr w:dropCap="drop" w:lines="3" w:wrap="around" w:vAnchor="text" w:hAnchor="text"/>
        <w:spacing w:after="0" w:line="926" w:lineRule="exact"/>
        <w:textAlignment w:val="baseline"/>
        <w:rPr>
          <w:position w:val="-8"/>
          <w:sz w:val="123"/>
        </w:rPr>
      </w:pPr>
      <w:bookmarkStart w:id="0" w:name="_GoBack"/>
      <w:bookmarkEnd w:id="0"/>
      <w:r w:rsidRPr="003F7B2C">
        <w:rPr>
          <w:position w:val="-8"/>
          <w:sz w:val="123"/>
        </w:rPr>
        <w:t>M</w:t>
      </w:r>
    </w:p>
    <w:p w14:paraId="1DCCD076" w14:textId="28204288" w:rsidR="005F40A0" w:rsidRDefault="00C573A1" w:rsidP="00A65FD6">
      <w:r>
        <w:t xml:space="preserve">ediante el oficio </w:t>
      </w:r>
      <w:hyperlink r:id="rId8" w:history="1">
        <w:r w:rsidRPr="00404DE9">
          <w:rPr>
            <w:rStyle w:val="Hipervnculo"/>
          </w:rPr>
          <w:t>CTCP-10-01415-2018</w:t>
        </w:r>
      </w:hyperlink>
      <w:r>
        <w:t xml:space="preserve">, el Consejo Técnico de la Contaduría Pública sostuvo: “(…) </w:t>
      </w:r>
      <w:r w:rsidR="00404DE9" w:rsidRPr="00404DE9">
        <w:rPr>
          <w:i/>
        </w:rPr>
        <w:t>Por</w:t>
      </w:r>
      <w:r w:rsidR="00404DE9">
        <w:rPr>
          <w:i/>
        </w:rPr>
        <w:t xml:space="preserve"> </w:t>
      </w:r>
      <w:r w:rsidR="00404DE9" w:rsidRPr="00404DE9">
        <w:rPr>
          <w:i/>
        </w:rPr>
        <w:t>ello,</w:t>
      </w:r>
      <w:r w:rsidR="00404DE9">
        <w:rPr>
          <w:i/>
        </w:rPr>
        <w:t xml:space="preserve"> </w:t>
      </w:r>
      <w:r w:rsidR="00404DE9" w:rsidRPr="00404DE9">
        <w:rPr>
          <w:i/>
        </w:rPr>
        <w:t>si</w:t>
      </w:r>
      <w:r w:rsidR="00404DE9">
        <w:rPr>
          <w:i/>
        </w:rPr>
        <w:t xml:space="preserve"> </w:t>
      </w:r>
      <w:r w:rsidR="00404DE9" w:rsidRPr="00404DE9">
        <w:rPr>
          <w:i/>
        </w:rPr>
        <w:t>una</w:t>
      </w:r>
      <w:r w:rsidR="00404DE9">
        <w:rPr>
          <w:i/>
        </w:rPr>
        <w:t xml:space="preserve"> </w:t>
      </w:r>
      <w:r w:rsidR="00404DE9" w:rsidRPr="00404DE9">
        <w:rPr>
          <w:i/>
        </w:rPr>
        <w:t>firma</w:t>
      </w:r>
      <w:r w:rsidR="00404DE9">
        <w:rPr>
          <w:i/>
        </w:rPr>
        <w:t xml:space="preserve"> </w:t>
      </w:r>
      <w:r w:rsidR="00404DE9" w:rsidRPr="00404DE9">
        <w:rPr>
          <w:i/>
        </w:rPr>
        <w:t>o</w:t>
      </w:r>
      <w:r w:rsidR="00404DE9">
        <w:rPr>
          <w:i/>
        </w:rPr>
        <w:t xml:space="preserve"> </w:t>
      </w:r>
      <w:r w:rsidR="00404DE9" w:rsidRPr="00404DE9">
        <w:rPr>
          <w:i/>
        </w:rPr>
        <w:t>un</w:t>
      </w:r>
      <w:r w:rsidR="00404DE9">
        <w:rPr>
          <w:i/>
        </w:rPr>
        <w:t xml:space="preserve"> </w:t>
      </w:r>
      <w:r w:rsidR="00404DE9" w:rsidRPr="00404DE9">
        <w:rPr>
          <w:i/>
        </w:rPr>
        <w:t>profesional</w:t>
      </w:r>
      <w:r w:rsidR="00404DE9">
        <w:rPr>
          <w:i/>
        </w:rPr>
        <w:t xml:space="preserve"> </w:t>
      </w:r>
      <w:r w:rsidR="00404DE9" w:rsidRPr="00404DE9">
        <w:rPr>
          <w:i/>
        </w:rPr>
        <w:t>ejerciente</w:t>
      </w:r>
      <w:r w:rsidR="00404DE9">
        <w:rPr>
          <w:i/>
        </w:rPr>
        <w:t xml:space="preserve"> </w:t>
      </w:r>
      <w:r w:rsidR="00404DE9" w:rsidRPr="00404DE9">
        <w:rPr>
          <w:i/>
        </w:rPr>
        <w:t>individual</w:t>
      </w:r>
      <w:r w:rsidR="00404DE9">
        <w:rPr>
          <w:i/>
        </w:rPr>
        <w:t xml:space="preserve"> </w:t>
      </w:r>
      <w:r w:rsidR="00404DE9" w:rsidRPr="00404DE9">
        <w:rPr>
          <w:i/>
        </w:rPr>
        <w:t>presta</w:t>
      </w:r>
      <w:r w:rsidR="00404DE9">
        <w:rPr>
          <w:i/>
        </w:rPr>
        <w:t xml:space="preserve"> ú</w:t>
      </w:r>
      <w:r w:rsidR="00404DE9" w:rsidRPr="00404DE9">
        <w:rPr>
          <w:i/>
        </w:rPr>
        <w:t>nicamente</w:t>
      </w:r>
      <w:r w:rsidR="00404DE9">
        <w:rPr>
          <w:i/>
        </w:rPr>
        <w:t xml:space="preserve"> </w:t>
      </w:r>
      <w:r w:rsidR="00404DE9" w:rsidRPr="00404DE9">
        <w:rPr>
          <w:i/>
        </w:rPr>
        <w:t>servicios</w:t>
      </w:r>
      <w:r w:rsidR="00404DE9">
        <w:rPr>
          <w:i/>
        </w:rPr>
        <w:t xml:space="preserve"> </w:t>
      </w:r>
      <w:r w:rsidR="00404DE9" w:rsidRPr="00404DE9">
        <w:rPr>
          <w:i/>
        </w:rPr>
        <w:t>de</w:t>
      </w:r>
      <w:r w:rsidR="00404DE9">
        <w:rPr>
          <w:i/>
        </w:rPr>
        <w:t xml:space="preserve"> </w:t>
      </w:r>
      <w:r w:rsidR="00404DE9" w:rsidRPr="00404DE9">
        <w:rPr>
          <w:i/>
        </w:rPr>
        <w:t>outsourcing contable,</w:t>
      </w:r>
      <w:r w:rsidR="00404DE9">
        <w:rPr>
          <w:i/>
        </w:rPr>
        <w:t xml:space="preserve"> </w:t>
      </w:r>
      <w:r w:rsidR="00404DE9" w:rsidRPr="00404DE9">
        <w:rPr>
          <w:i/>
        </w:rPr>
        <w:t>los</w:t>
      </w:r>
      <w:r w:rsidR="00404DE9">
        <w:rPr>
          <w:i/>
        </w:rPr>
        <w:t xml:space="preserve"> </w:t>
      </w:r>
      <w:r w:rsidR="00404DE9" w:rsidRPr="00404DE9">
        <w:rPr>
          <w:i/>
        </w:rPr>
        <w:t>requerimientos</w:t>
      </w:r>
      <w:r w:rsidR="00404DE9">
        <w:rPr>
          <w:i/>
        </w:rPr>
        <w:t xml:space="preserve"> </w:t>
      </w:r>
      <w:r w:rsidR="00404DE9" w:rsidRPr="00404DE9">
        <w:rPr>
          <w:i/>
        </w:rPr>
        <w:t>de</w:t>
      </w:r>
      <w:r w:rsidR="00404DE9">
        <w:rPr>
          <w:i/>
        </w:rPr>
        <w:t xml:space="preserve"> </w:t>
      </w:r>
      <w:r w:rsidR="00404DE9" w:rsidRPr="00404DE9">
        <w:rPr>
          <w:i/>
        </w:rPr>
        <w:t>control</w:t>
      </w:r>
      <w:r w:rsidR="00404DE9">
        <w:rPr>
          <w:i/>
        </w:rPr>
        <w:t xml:space="preserve"> </w:t>
      </w:r>
      <w:r w:rsidR="00404DE9" w:rsidRPr="00404DE9">
        <w:rPr>
          <w:i/>
        </w:rPr>
        <w:t>de</w:t>
      </w:r>
      <w:r w:rsidR="00404DE9">
        <w:rPr>
          <w:i/>
        </w:rPr>
        <w:t xml:space="preserve"> </w:t>
      </w:r>
      <w:r w:rsidR="00404DE9" w:rsidRPr="00404DE9">
        <w:rPr>
          <w:i/>
        </w:rPr>
        <w:t>calidad</w:t>
      </w:r>
      <w:r w:rsidR="00404DE9">
        <w:rPr>
          <w:i/>
        </w:rPr>
        <w:t xml:space="preserve"> </w:t>
      </w:r>
      <w:r w:rsidR="00404DE9" w:rsidRPr="00404DE9">
        <w:rPr>
          <w:i/>
        </w:rPr>
        <w:t>de</w:t>
      </w:r>
      <w:r w:rsidR="00404DE9">
        <w:rPr>
          <w:i/>
        </w:rPr>
        <w:t xml:space="preserve"> </w:t>
      </w:r>
      <w:r w:rsidR="00404DE9" w:rsidRPr="00404DE9">
        <w:rPr>
          <w:i/>
        </w:rPr>
        <w:t>la</w:t>
      </w:r>
      <w:r w:rsidR="00404DE9">
        <w:rPr>
          <w:i/>
        </w:rPr>
        <w:t xml:space="preserve"> </w:t>
      </w:r>
      <w:r w:rsidR="00404DE9" w:rsidRPr="00404DE9">
        <w:rPr>
          <w:i/>
        </w:rPr>
        <w:t>NICC1</w:t>
      </w:r>
      <w:r w:rsidR="00404DE9">
        <w:rPr>
          <w:i/>
        </w:rPr>
        <w:t xml:space="preserve"> </w:t>
      </w:r>
      <w:r w:rsidR="00404DE9" w:rsidRPr="00404DE9">
        <w:rPr>
          <w:i/>
        </w:rPr>
        <w:t>recaen</w:t>
      </w:r>
      <w:r w:rsidR="00404DE9">
        <w:rPr>
          <w:i/>
        </w:rPr>
        <w:t xml:space="preserve"> </w:t>
      </w:r>
      <w:r w:rsidR="00404DE9" w:rsidRPr="00404DE9">
        <w:rPr>
          <w:i/>
        </w:rPr>
        <w:t>únicamente</w:t>
      </w:r>
      <w:r w:rsidR="00404DE9">
        <w:rPr>
          <w:i/>
        </w:rPr>
        <w:t xml:space="preserve"> </w:t>
      </w:r>
      <w:r w:rsidR="00404DE9" w:rsidRPr="00404DE9">
        <w:rPr>
          <w:i/>
        </w:rPr>
        <w:t>sobre</w:t>
      </w:r>
      <w:r w:rsidR="00404DE9">
        <w:rPr>
          <w:i/>
        </w:rPr>
        <w:t xml:space="preserve"> </w:t>
      </w:r>
      <w:r w:rsidR="00404DE9" w:rsidRPr="00404DE9">
        <w:rPr>
          <w:i/>
        </w:rPr>
        <w:t>la</w:t>
      </w:r>
      <w:r w:rsidR="00404DE9">
        <w:rPr>
          <w:i/>
        </w:rPr>
        <w:t xml:space="preserve"> </w:t>
      </w:r>
      <w:r w:rsidR="00404DE9" w:rsidRPr="00404DE9">
        <w:rPr>
          <w:i/>
        </w:rPr>
        <w:t>firma</w:t>
      </w:r>
      <w:r w:rsidR="00404DE9">
        <w:rPr>
          <w:i/>
        </w:rPr>
        <w:t xml:space="preserve"> </w:t>
      </w:r>
      <w:r w:rsidR="00404DE9" w:rsidRPr="00404DE9">
        <w:rPr>
          <w:i/>
        </w:rPr>
        <w:t>de auditoria</w:t>
      </w:r>
      <w:r w:rsidR="00404DE9">
        <w:rPr>
          <w:i/>
        </w:rPr>
        <w:t xml:space="preserve"> </w:t>
      </w:r>
      <w:r w:rsidR="00404DE9" w:rsidRPr="00404DE9">
        <w:rPr>
          <w:i/>
        </w:rPr>
        <w:t>y</w:t>
      </w:r>
      <w:r w:rsidR="00404DE9">
        <w:rPr>
          <w:i/>
        </w:rPr>
        <w:t xml:space="preserve"> </w:t>
      </w:r>
      <w:r w:rsidR="00404DE9" w:rsidRPr="00404DE9">
        <w:rPr>
          <w:i/>
        </w:rPr>
        <w:t>su</w:t>
      </w:r>
      <w:r w:rsidR="00404DE9">
        <w:rPr>
          <w:i/>
        </w:rPr>
        <w:t xml:space="preserve"> </w:t>
      </w:r>
      <w:r w:rsidR="00404DE9" w:rsidRPr="00404DE9">
        <w:rPr>
          <w:i/>
        </w:rPr>
        <w:t>personal,</w:t>
      </w:r>
      <w:r w:rsidR="00404DE9">
        <w:rPr>
          <w:i/>
        </w:rPr>
        <w:t xml:space="preserve"> </w:t>
      </w:r>
      <w:r w:rsidR="00404DE9" w:rsidRPr="00404DE9">
        <w:rPr>
          <w:i/>
        </w:rPr>
        <w:t>para</w:t>
      </w:r>
      <w:r w:rsidR="00404DE9">
        <w:rPr>
          <w:i/>
        </w:rPr>
        <w:t xml:space="preserve"> </w:t>
      </w:r>
      <w:r w:rsidR="00404DE9" w:rsidRPr="00404DE9">
        <w:rPr>
          <w:i/>
        </w:rPr>
        <w:t>verificar</w:t>
      </w:r>
      <w:r w:rsidR="00404DE9">
        <w:rPr>
          <w:i/>
        </w:rPr>
        <w:t xml:space="preserve"> </w:t>
      </w:r>
      <w:r w:rsidR="00404DE9" w:rsidRPr="00404DE9">
        <w:rPr>
          <w:i/>
        </w:rPr>
        <w:t>que</w:t>
      </w:r>
      <w:r w:rsidR="00404DE9">
        <w:rPr>
          <w:i/>
        </w:rPr>
        <w:t xml:space="preserve"> </w:t>
      </w:r>
      <w:r w:rsidR="00404DE9" w:rsidRPr="00404DE9">
        <w:rPr>
          <w:i/>
        </w:rPr>
        <w:t>ella</w:t>
      </w:r>
      <w:r w:rsidR="00404DE9">
        <w:rPr>
          <w:i/>
        </w:rPr>
        <w:t xml:space="preserve"> </w:t>
      </w:r>
      <w:r w:rsidR="00404DE9" w:rsidRPr="00404DE9">
        <w:rPr>
          <w:i/>
        </w:rPr>
        <w:t>cumple</w:t>
      </w:r>
      <w:r w:rsidR="00404DE9">
        <w:rPr>
          <w:i/>
        </w:rPr>
        <w:t xml:space="preserve"> </w:t>
      </w:r>
      <w:r w:rsidR="00404DE9" w:rsidRPr="00404DE9">
        <w:rPr>
          <w:i/>
        </w:rPr>
        <w:t>las</w:t>
      </w:r>
      <w:r w:rsidR="00404DE9">
        <w:rPr>
          <w:i/>
        </w:rPr>
        <w:t xml:space="preserve"> </w:t>
      </w:r>
      <w:r w:rsidR="00404DE9" w:rsidRPr="00404DE9">
        <w:rPr>
          <w:i/>
        </w:rPr>
        <w:t>normas</w:t>
      </w:r>
      <w:r w:rsidR="00404DE9">
        <w:rPr>
          <w:i/>
        </w:rPr>
        <w:t xml:space="preserve"> </w:t>
      </w:r>
      <w:r w:rsidR="00404DE9" w:rsidRPr="00404DE9">
        <w:rPr>
          <w:i/>
        </w:rPr>
        <w:t>profesionales</w:t>
      </w:r>
      <w:r w:rsidR="00404DE9">
        <w:rPr>
          <w:i/>
        </w:rPr>
        <w:t xml:space="preserve"> </w:t>
      </w:r>
      <w:r w:rsidR="00404DE9" w:rsidRPr="00404DE9">
        <w:rPr>
          <w:i/>
        </w:rPr>
        <w:t>y</w:t>
      </w:r>
      <w:r w:rsidR="00404DE9">
        <w:rPr>
          <w:i/>
        </w:rPr>
        <w:t xml:space="preserve"> </w:t>
      </w:r>
      <w:r w:rsidR="00404DE9" w:rsidRPr="00404DE9">
        <w:rPr>
          <w:i/>
        </w:rPr>
        <w:t>los</w:t>
      </w:r>
      <w:r w:rsidR="00404DE9">
        <w:rPr>
          <w:i/>
        </w:rPr>
        <w:t xml:space="preserve"> </w:t>
      </w:r>
      <w:r w:rsidR="00404DE9" w:rsidRPr="00404DE9">
        <w:rPr>
          <w:i/>
        </w:rPr>
        <w:t>requerimientos legales</w:t>
      </w:r>
      <w:r w:rsidR="00404DE9">
        <w:rPr>
          <w:i/>
        </w:rPr>
        <w:t xml:space="preserve"> </w:t>
      </w:r>
      <w:r w:rsidR="00404DE9" w:rsidRPr="00404DE9">
        <w:rPr>
          <w:i/>
        </w:rPr>
        <w:t>y</w:t>
      </w:r>
      <w:r w:rsidR="00404DE9">
        <w:rPr>
          <w:i/>
        </w:rPr>
        <w:t xml:space="preserve"> </w:t>
      </w:r>
      <w:r w:rsidR="00404DE9" w:rsidRPr="00404DE9">
        <w:rPr>
          <w:i/>
        </w:rPr>
        <w:t>reglamentarios</w:t>
      </w:r>
      <w:r w:rsidR="00404DE9">
        <w:rPr>
          <w:i/>
        </w:rPr>
        <w:t xml:space="preserve"> </w:t>
      </w:r>
      <w:r w:rsidR="00404DE9" w:rsidRPr="00404DE9">
        <w:rPr>
          <w:i/>
        </w:rPr>
        <w:t>aplicables.</w:t>
      </w:r>
      <w:r w:rsidR="00404DE9">
        <w:rPr>
          <w:i/>
        </w:rPr>
        <w:t xml:space="preserve"> </w:t>
      </w:r>
      <w:r w:rsidR="00404DE9" w:rsidRPr="00404DE9">
        <w:rPr>
          <w:i/>
        </w:rPr>
        <w:t>En</w:t>
      </w:r>
      <w:r w:rsidR="00404DE9">
        <w:rPr>
          <w:i/>
        </w:rPr>
        <w:t xml:space="preserve"> </w:t>
      </w:r>
      <w:r w:rsidR="00404DE9" w:rsidRPr="00404DE9">
        <w:rPr>
          <w:i/>
        </w:rPr>
        <w:t>este</w:t>
      </w:r>
      <w:r w:rsidR="00404DE9">
        <w:rPr>
          <w:i/>
        </w:rPr>
        <w:t xml:space="preserve"> </w:t>
      </w:r>
      <w:r w:rsidR="00404DE9" w:rsidRPr="00404DE9">
        <w:rPr>
          <w:i/>
        </w:rPr>
        <w:t>caso</w:t>
      </w:r>
      <w:r w:rsidR="00404DE9">
        <w:rPr>
          <w:i/>
        </w:rPr>
        <w:t xml:space="preserve"> </w:t>
      </w:r>
      <w:r w:rsidR="00404DE9" w:rsidRPr="00404DE9">
        <w:rPr>
          <w:i/>
        </w:rPr>
        <w:t>no</w:t>
      </w:r>
      <w:r w:rsidR="00404DE9">
        <w:rPr>
          <w:i/>
        </w:rPr>
        <w:t xml:space="preserve"> </w:t>
      </w:r>
      <w:r w:rsidR="00404DE9" w:rsidRPr="00404DE9">
        <w:rPr>
          <w:i/>
        </w:rPr>
        <w:t>serían</w:t>
      </w:r>
      <w:r w:rsidR="00404DE9">
        <w:rPr>
          <w:i/>
        </w:rPr>
        <w:t xml:space="preserve"> </w:t>
      </w:r>
      <w:r w:rsidR="00404DE9" w:rsidRPr="00404DE9">
        <w:rPr>
          <w:i/>
        </w:rPr>
        <w:t>aplicables</w:t>
      </w:r>
      <w:r w:rsidR="00404DE9">
        <w:rPr>
          <w:i/>
        </w:rPr>
        <w:t xml:space="preserve"> </w:t>
      </w:r>
      <w:r w:rsidR="00404DE9" w:rsidRPr="00404DE9">
        <w:rPr>
          <w:i/>
        </w:rPr>
        <w:t>los</w:t>
      </w:r>
      <w:r w:rsidR="00404DE9">
        <w:rPr>
          <w:i/>
        </w:rPr>
        <w:t xml:space="preserve"> </w:t>
      </w:r>
      <w:r w:rsidR="00404DE9" w:rsidRPr="00404DE9">
        <w:rPr>
          <w:i/>
        </w:rPr>
        <w:t>requisitos</w:t>
      </w:r>
      <w:r w:rsidR="00404DE9">
        <w:rPr>
          <w:i/>
        </w:rPr>
        <w:t xml:space="preserve"> </w:t>
      </w:r>
      <w:r w:rsidR="00404DE9" w:rsidRPr="00404DE9">
        <w:rPr>
          <w:i/>
        </w:rPr>
        <w:t>de</w:t>
      </w:r>
      <w:r w:rsidR="00404DE9">
        <w:rPr>
          <w:i/>
        </w:rPr>
        <w:t xml:space="preserve"> </w:t>
      </w:r>
      <w:r w:rsidR="00404DE9" w:rsidRPr="00404DE9">
        <w:rPr>
          <w:i/>
        </w:rPr>
        <w:t>control</w:t>
      </w:r>
      <w:r w:rsidR="00404DE9">
        <w:rPr>
          <w:i/>
        </w:rPr>
        <w:t xml:space="preserve"> </w:t>
      </w:r>
      <w:r w:rsidR="00404DE9" w:rsidRPr="00404DE9">
        <w:rPr>
          <w:i/>
        </w:rPr>
        <w:t>de</w:t>
      </w:r>
      <w:r w:rsidR="00404DE9">
        <w:rPr>
          <w:i/>
        </w:rPr>
        <w:t xml:space="preserve"> </w:t>
      </w:r>
      <w:r w:rsidR="00404DE9" w:rsidRPr="00404DE9">
        <w:rPr>
          <w:i/>
        </w:rPr>
        <w:t>calidad para</w:t>
      </w:r>
      <w:r w:rsidR="00404DE9">
        <w:rPr>
          <w:i/>
        </w:rPr>
        <w:t xml:space="preserve"> </w:t>
      </w:r>
      <w:r w:rsidR="00404DE9" w:rsidRPr="00404DE9">
        <w:rPr>
          <w:i/>
        </w:rPr>
        <w:t>el</w:t>
      </w:r>
      <w:r w:rsidR="00404DE9">
        <w:rPr>
          <w:i/>
        </w:rPr>
        <w:t xml:space="preserve"> </w:t>
      </w:r>
      <w:r w:rsidR="00404DE9" w:rsidRPr="00404DE9">
        <w:rPr>
          <w:i/>
        </w:rPr>
        <w:t>encargo,</w:t>
      </w:r>
      <w:r w:rsidR="00404DE9">
        <w:rPr>
          <w:i/>
        </w:rPr>
        <w:t xml:space="preserve"> </w:t>
      </w:r>
      <w:r w:rsidR="00404DE9" w:rsidRPr="00404DE9">
        <w:rPr>
          <w:i/>
        </w:rPr>
        <w:t>dado</w:t>
      </w:r>
      <w:r w:rsidR="00404DE9">
        <w:rPr>
          <w:i/>
        </w:rPr>
        <w:t xml:space="preserve"> </w:t>
      </w:r>
      <w:r w:rsidR="00404DE9" w:rsidRPr="00404DE9">
        <w:rPr>
          <w:i/>
        </w:rPr>
        <w:t>que</w:t>
      </w:r>
      <w:r w:rsidR="00404DE9">
        <w:rPr>
          <w:i/>
        </w:rPr>
        <w:t xml:space="preserve"> </w:t>
      </w:r>
      <w:r w:rsidR="00404DE9" w:rsidRPr="00404DE9">
        <w:rPr>
          <w:i/>
        </w:rPr>
        <w:t>la</w:t>
      </w:r>
      <w:r w:rsidR="00404DE9">
        <w:rPr>
          <w:i/>
        </w:rPr>
        <w:t xml:space="preserve"> </w:t>
      </w:r>
      <w:r w:rsidR="00404DE9" w:rsidRPr="00404DE9">
        <w:rPr>
          <w:i/>
        </w:rPr>
        <w:t>firma</w:t>
      </w:r>
      <w:r w:rsidR="00404DE9">
        <w:rPr>
          <w:i/>
        </w:rPr>
        <w:t xml:space="preserve"> </w:t>
      </w:r>
      <w:r w:rsidR="00404DE9" w:rsidRPr="00404DE9">
        <w:rPr>
          <w:i/>
        </w:rPr>
        <w:t>que</w:t>
      </w:r>
      <w:r w:rsidR="00404DE9">
        <w:rPr>
          <w:i/>
        </w:rPr>
        <w:t xml:space="preserve"> </w:t>
      </w:r>
      <w:r w:rsidR="00404DE9" w:rsidRPr="00404DE9">
        <w:rPr>
          <w:i/>
        </w:rPr>
        <w:t>prest</w:t>
      </w:r>
      <w:r w:rsidR="00404DE9">
        <w:rPr>
          <w:i/>
        </w:rPr>
        <w:t xml:space="preserve">a </w:t>
      </w:r>
      <w:r w:rsidR="00404DE9" w:rsidRPr="00404DE9">
        <w:rPr>
          <w:i/>
        </w:rPr>
        <w:t>los</w:t>
      </w:r>
      <w:r w:rsidR="00404DE9">
        <w:rPr>
          <w:i/>
        </w:rPr>
        <w:t xml:space="preserve"> </w:t>
      </w:r>
      <w:r w:rsidR="00404DE9" w:rsidRPr="00404DE9">
        <w:rPr>
          <w:i/>
        </w:rPr>
        <w:t>servicios</w:t>
      </w:r>
      <w:r w:rsidR="00404DE9">
        <w:rPr>
          <w:i/>
        </w:rPr>
        <w:t xml:space="preserve"> </w:t>
      </w:r>
      <w:r w:rsidR="00404DE9" w:rsidRPr="00404DE9">
        <w:rPr>
          <w:i/>
        </w:rPr>
        <w:t>de</w:t>
      </w:r>
      <w:r w:rsidR="00404DE9">
        <w:rPr>
          <w:i/>
        </w:rPr>
        <w:t xml:space="preserve"> </w:t>
      </w:r>
      <w:r w:rsidR="00404DE9" w:rsidRPr="00404DE9">
        <w:rPr>
          <w:i/>
        </w:rPr>
        <w:t>outsourcing</w:t>
      </w:r>
      <w:r w:rsidR="00404DE9">
        <w:rPr>
          <w:i/>
        </w:rPr>
        <w:t xml:space="preserve"> </w:t>
      </w:r>
      <w:r w:rsidR="00404DE9" w:rsidRPr="00404DE9">
        <w:rPr>
          <w:i/>
        </w:rPr>
        <w:t>contable,</w:t>
      </w:r>
      <w:r w:rsidR="00404DE9">
        <w:rPr>
          <w:i/>
        </w:rPr>
        <w:t xml:space="preserve"> </w:t>
      </w:r>
      <w:r w:rsidR="00404DE9" w:rsidRPr="00404DE9">
        <w:rPr>
          <w:i/>
        </w:rPr>
        <w:t>debe</w:t>
      </w:r>
      <w:r w:rsidR="00404DE9">
        <w:rPr>
          <w:i/>
        </w:rPr>
        <w:t xml:space="preserve"> </w:t>
      </w:r>
      <w:r w:rsidR="00404DE9" w:rsidRPr="00404DE9">
        <w:rPr>
          <w:i/>
        </w:rPr>
        <w:t>designar</w:t>
      </w:r>
      <w:r w:rsidR="00404DE9">
        <w:rPr>
          <w:i/>
        </w:rPr>
        <w:t xml:space="preserve"> </w:t>
      </w:r>
      <w:r w:rsidR="00404DE9" w:rsidRPr="00404DE9">
        <w:rPr>
          <w:i/>
        </w:rPr>
        <w:t>a</w:t>
      </w:r>
      <w:r w:rsidR="00404DE9">
        <w:rPr>
          <w:i/>
        </w:rPr>
        <w:t xml:space="preserve"> </w:t>
      </w:r>
      <w:r w:rsidR="00404DE9" w:rsidRPr="00404DE9">
        <w:rPr>
          <w:i/>
        </w:rPr>
        <w:t>un profesional</w:t>
      </w:r>
      <w:r w:rsidR="00404DE9">
        <w:rPr>
          <w:i/>
        </w:rPr>
        <w:t xml:space="preserve"> </w:t>
      </w:r>
      <w:r w:rsidR="00404DE9" w:rsidRPr="00404DE9">
        <w:rPr>
          <w:i/>
        </w:rPr>
        <w:t>de</w:t>
      </w:r>
      <w:r w:rsidR="00404DE9">
        <w:rPr>
          <w:i/>
        </w:rPr>
        <w:t xml:space="preserve"> </w:t>
      </w:r>
      <w:r w:rsidR="00404DE9" w:rsidRPr="00404DE9">
        <w:rPr>
          <w:i/>
        </w:rPr>
        <w:t>la</w:t>
      </w:r>
      <w:r w:rsidR="00404DE9">
        <w:rPr>
          <w:i/>
        </w:rPr>
        <w:t xml:space="preserve"> </w:t>
      </w:r>
      <w:r w:rsidR="00404DE9" w:rsidRPr="00404DE9">
        <w:rPr>
          <w:i/>
        </w:rPr>
        <w:t>Contaduria</w:t>
      </w:r>
      <w:r w:rsidR="00404DE9">
        <w:rPr>
          <w:i/>
        </w:rPr>
        <w:t xml:space="preserve"> </w:t>
      </w:r>
      <w:r w:rsidR="00404DE9" w:rsidRPr="00404DE9">
        <w:rPr>
          <w:i/>
        </w:rPr>
        <w:t>Publica</w:t>
      </w:r>
      <w:r w:rsidR="00404DE9">
        <w:rPr>
          <w:i/>
        </w:rPr>
        <w:t xml:space="preserve"> </w:t>
      </w:r>
      <w:r w:rsidR="00404DE9" w:rsidRPr="00404DE9">
        <w:rPr>
          <w:i/>
        </w:rPr>
        <w:t>para</w:t>
      </w:r>
      <w:r w:rsidR="00404DE9">
        <w:rPr>
          <w:i/>
        </w:rPr>
        <w:t xml:space="preserve"> </w:t>
      </w:r>
      <w:r w:rsidR="00404DE9" w:rsidRPr="00404DE9">
        <w:rPr>
          <w:i/>
        </w:rPr>
        <w:t>que</w:t>
      </w:r>
      <w:r w:rsidR="00404DE9">
        <w:rPr>
          <w:i/>
        </w:rPr>
        <w:t xml:space="preserve"> </w:t>
      </w:r>
      <w:r w:rsidR="00404DE9" w:rsidRPr="00404DE9">
        <w:rPr>
          <w:i/>
        </w:rPr>
        <w:t>act</w:t>
      </w:r>
      <w:r w:rsidR="00404DE9">
        <w:rPr>
          <w:i/>
        </w:rPr>
        <w:t xml:space="preserve">úe </w:t>
      </w:r>
      <w:r w:rsidR="00404DE9" w:rsidRPr="00404DE9">
        <w:rPr>
          <w:i/>
        </w:rPr>
        <w:t>como</w:t>
      </w:r>
      <w:r w:rsidR="00404DE9">
        <w:rPr>
          <w:i/>
        </w:rPr>
        <w:t xml:space="preserve"> </w:t>
      </w:r>
      <w:r w:rsidR="00404DE9" w:rsidRPr="00404DE9">
        <w:rPr>
          <w:i/>
        </w:rPr>
        <w:t>preparador</w:t>
      </w:r>
      <w:r w:rsidR="00404DE9">
        <w:rPr>
          <w:i/>
        </w:rPr>
        <w:t xml:space="preserve"> </w:t>
      </w:r>
      <w:r w:rsidR="00404DE9" w:rsidRPr="00404DE9">
        <w:rPr>
          <w:i/>
        </w:rPr>
        <w:t>de</w:t>
      </w:r>
      <w:r w:rsidR="00404DE9">
        <w:rPr>
          <w:i/>
        </w:rPr>
        <w:t xml:space="preserve"> </w:t>
      </w:r>
      <w:r w:rsidR="00404DE9" w:rsidRPr="00404DE9">
        <w:rPr>
          <w:i/>
        </w:rPr>
        <w:t>los</w:t>
      </w:r>
      <w:r w:rsidR="00404DE9">
        <w:rPr>
          <w:i/>
        </w:rPr>
        <w:t xml:space="preserve"> </w:t>
      </w:r>
      <w:r w:rsidR="00404DE9" w:rsidRPr="00404DE9">
        <w:rPr>
          <w:i/>
        </w:rPr>
        <w:t>estados</w:t>
      </w:r>
      <w:r w:rsidR="00404DE9">
        <w:rPr>
          <w:i/>
        </w:rPr>
        <w:t xml:space="preserve"> </w:t>
      </w:r>
      <w:r w:rsidR="00404DE9" w:rsidRPr="00404DE9">
        <w:rPr>
          <w:i/>
        </w:rPr>
        <w:t>financieros,</w:t>
      </w:r>
      <w:r w:rsidR="00404DE9">
        <w:rPr>
          <w:i/>
        </w:rPr>
        <w:t xml:space="preserve"> </w:t>
      </w:r>
      <w:r w:rsidR="00404DE9" w:rsidRPr="00404DE9">
        <w:rPr>
          <w:i/>
        </w:rPr>
        <w:t>y</w:t>
      </w:r>
      <w:r w:rsidR="00404DE9">
        <w:rPr>
          <w:i/>
        </w:rPr>
        <w:t xml:space="preserve"> </w:t>
      </w:r>
      <w:r w:rsidR="00404DE9" w:rsidRPr="00404DE9">
        <w:rPr>
          <w:i/>
        </w:rPr>
        <w:t>será este</w:t>
      </w:r>
      <w:r w:rsidR="00404DE9">
        <w:rPr>
          <w:i/>
        </w:rPr>
        <w:t xml:space="preserve"> </w:t>
      </w:r>
      <w:r w:rsidR="00404DE9" w:rsidRPr="00404DE9">
        <w:rPr>
          <w:i/>
        </w:rPr>
        <w:t>quien</w:t>
      </w:r>
      <w:r w:rsidR="00404DE9">
        <w:rPr>
          <w:i/>
        </w:rPr>
        <w:t xml:space="preserve"> </w:t>
      </w:r>
      <w:r w:rsidR="00404DE9" w:rsidRPr="00404DE9">
        <w:rPr>
          <w:i/>
        </w:rPr>
        <w:t>firme</w:t>
      </w:r>
      <w:r w:rsidR="00404DE9">
        <w:rPr>
          <w:i/>
        </w:rPr>
        <w:t xml:space="preserve"> </w:t>
      </w:r>
      <w:r w:rsidR="00404DE9" w:rsidRPr="00404DE9">
        <w:rPr>
          <w:i/>
        </w:rPr>
        <w:t>y</w:t>
      </w:r>
      <w:r w:rsidR="00404DE9">
        <w:rPr>
          <w:i/>
        </w:rPr>
        <w:t xml:space="preserve"> </w:t>
      </w:r>
      <w:r w:rsidR="00404DE9" w:rsidRPr="00404DE9">
        <w:rPr>
          <w:i/>
        </w:rPr>
        <w:t>certifique</w:t>
      </w:r>
      <w:r w:rsidR="00404DE9">
        <w:rPr>
          <w:i/>
        </w:rPr>
        <w:t xml:space="preserve"> </w:t>
      </w:r>
      <w:r w:rsidR="00404DE9" w:rsidRPr="00404DE9">
        <w:rPr>
          <w:i/>
        </w:rPr>
        <w:t>en</w:t>
      </w:r>
      <w:r w:rsidR="00404DE9">
        <w:rPr>
          <w:i/>
        </w:rPr>
        <w:t xml:space="preserve"> </w:t>
      </w:r>
      <w:r w:rsidR="00404DE9" w:rsidRPr="00404DE9">
        <w:rPr>
          <w:i/>
        </w:rPr>
        <w:t>los</w:t>
      </w:r>
      <w:r w:rsidR="00404DE9">
        <w:rPr>
          <w:i/>
        </w:rPr>
        <w:t xml:space="preserve"> </w:t>
      </w:r>
      <w:r w:rsidR="00404DE9" w:rsidRPr="00404DE9">
        <w:rPr>
          <w:i/>
        </w:rPr>
        <w:t>términos</w:t>
      </w:r>
      <w:r w:rsidR="00404DE9">
        <w:rPr>
          <w:i/>
        </w:rPr>
        <w:t xml:space="preserve"> </w:t>
      </w:r>
      <w:r w:rsidR="00404DE9" w:rsidRPr="00404DE9">
        <w:rPr>
          <w:i/>
        </w:rPr>
        <w:t>legales</w:t>
      </w:r>
      <w:r w:rsidR="00404DE9">
        <w:rPr>
          <w:i/>
        </w:rPr>
        <w:t xml:space="preserve"> </w:t>
      </w:r>
      <w:r w:rsidR="00404DE9" w:rsidRPr="00404DE9">
        <w:rPr>
          <w:i/>
        </w:rPr>
        <w:t>los</w:t>
      </w:r>
      <w:r w:rsidR="00404DE9">
        <w:rPr>
          <w:i/>
        </w:rPr>
        <w:t xml:space="preserve"> </w:t>
      </w:r>
      <w:r w:rsidR="00404DE9" w:rsidRPr="00404DE9">
        <w:rPr>
          <w:i/>
        </w:rPr>
        <w:t>estados</w:t>
      </w:r>
      <w:r w:rsidR="00404DE9">
        <w:rPr>
          <w:i/>
        </w:rPr>
        <w:t xml:space="preserve"> </w:t>
      </w:r>
      <w:r w:rsidR="00404DE9" w:rsidRPr="00404DE9">
        <w:rPr>
          <w:i/>
        </w:rPr>
        <w:t>financieros,</w:t>
      </w:r>
      <w:r w:rsidR="00404DE9">
        <w:rPr>
          <w:i/>
        </w:rPr>
        <w:t xml:space="preserve"> </w:t>
      </w:r>
      <w:r w:rsidR="00404DE9" w:rsidRPr="00404DE9">
        <w:rPr>
          <w:i/>
        </w:rPr>
        <w:t>excepto</w:t>
      </w:r>
      <w:r w:rsidR="00404DE9">
        <w:rPr>
          <w:i/>
        </w:rPr>
        <w:t xml:space="preserve"> </w:t>
      </w:r>
      <w:r w:rsidR="00404DE9" w:rsidRPr="00404DE9">
        <w:rPr>
          <w:i/>
        </w:rPr>
        <w:t>que</w:t>
      </w:r>
      <w:r w:rsidR="00404DE9">
        <w:rPr>
          <w:i/>
        </w:rPr>
        <w:t xml:space="preserve"> </w:t>
      </w:r>
      <w:r w:rsidR="00404DE9" w:rsidRPr="00404DE9">
        <w:rPr>
          <w:i/>
        </w:rPr>
        <w:t>el</w:t>
      </w:r>
      <w:r w:rsidR="00404DE9">
        <w:rPr>
          <w:i/>
        </w:rPr>
        <w:t xml:space="preserve"> </w:t>
      </w:r>
      <w:r w:rsidR="00404DE9" w:rsidRPr="00404DE9">
        <w:rPr>
          <w:i/>
        </w:rPr>
        <w:t>encargo</w:t>
      </w:r>
      <w:r w:rsidR="00404DE9">
        <w:rPr>
          <w:i/>
        </w:rPr>
        <w:t xml:space="preserve"> </w:t>
      </w:r>
      <w:r w:rsidR="00404DE9" w:rsidRPr="00404DE9">
        <w:rPr>
          <w:i/>
        </w:rPr>
        <w:t>con</w:t>
      </w:r>
      <w:r w:rsidR="00404DE9">
        <w:rPr>
          <w:i/>
        </w:rPr>
        <w:t xml:space="preserve"> </w:t>
      </w:r>
      <w:r w:rsidR="00404DE9" w:rsidRPr="00404DE9">
        <w:rPr>
          <w:i/>
        </w:rPr>
        <w:t>el que</w:t>
      </w:r>
      <w:r w:rsidR="00404DE9">
        <w:rPr>
          <w:i/>
        </w:rPr>
        <w:t xml:space="preserve"> </w:t>
      </w:r>
      <w:r w:rsidR="00404DE9" w:rsidRPr="00404DE9">
        <w:rPr>
          <w:i/>
        </w:rPr>
        <w:t>se</w:t>
      </w:r>
      <w:r w:rsidR="00404DE9">
        <w:rPr>
          <w:i/>
        </w:rPr>
        <w:t xml:space="preserve"> </w:t>
      </w:r>
      <w:r w:rsidR="00404DE9" w:rsidRPr="00404DE9">
        <w:rPr>
          <w:i/>
        </w:rPr>
        <w:t>haya</w:t>
      </w:r>
      <w:r w:rsidR="00404DE9">
        <w:rPr>
          <w:i/>
        </w:rPr>
        <w:t xml:space="preserve"> </w:t>
      </w:r>
      <w:r w:rsidR="00404DE9" w:rsidRPr="00404DE9">
        <w:rPr>
          <w:i/>
        </w:rPr>
        <w:t>comprometido</w:t>
      </w:r>
      <w:r w:rsidR="00404DE9">
        <w:rPr>
          <w:i/>
        </w:rPr>
        <w:t xml:space="preserve"> </w:t>
      </w:r>
      <w:r w:rsidR="00404DE9" w:rsidRPr="00404DE9">
        <w:rPr>
          <w:i/>
        </w:rPr>
        <w:t>la</w:t>
      </w:r>
      <w:r w:rsidR="00404DE9">
        <w:rPr>
          <w:i/>
        </w:rPr>
        <w:t xml:space="preserve"> </w:t>
      </w:r>
      <w:r w:rsidR="00404DE9" w:rsidRPr="00404DE9">
        <w:rPr>
          <w:i/>
        </w:rPr>
        <w:t>firma</w:t>
      </w:r>
      <w:r w:rsidR="00404DE9">
        <w:rPr>
          <w:i/>
        </w:rPr>
        <w:t xml:space="preserve"> </w:t>
      </w:r>
      <w:r w:rsidR="00404DE9" w:rsidRPr="00404DE9">
        <w:rPr>
          <w:i/>
        </w:rPr>
        <w:t>corresponda</w:t>
      </w:r>
      <w:r w:rsidR="00404DE9">
        <w:rPr>
          <w:i/>
        </w:rPr>
        <w:t xml:space="preserve"> </w:t>
      </w:r>
      <w:r w:rsidR="00404DE9" w:rsidRPr="00404DE9">
        <w:rPr>
          <w:i/>
        </w:rPr>
        <w:t>a</w:t>
      </w:r>
      <w:r w:rsidR="00404DE9">
        <w:rPr>
          <w:i/>
        </w:rPr>
        <w:t xml:space="preserve"> </w:t>
      </w:r>
      <w:r w:rsidR="00404DE9" w:rsidRPr="00404DE9">
        <w:rPr>
          <w:i/>
        </w:rPr>
        <w:t>una</w:t>
      </w:r>
      <w:r w:rsidR="00404DE9">
        <w:rPr>
          <w:i/>
        </w:rPr>
        <w:t xml:space="preserve"> </w:t>
      </w:r>
      <w:r w:rsidR="00404DE9" w:rsidRPr="00404DE9">
        <w:rPr>
          <w:i/>
        </w:rPr>
        <w:t>compilación</w:t>
      </w:r>
      <w:r w:rsidR="00404DE9">
        <w:rPr>
          <w:i/>
        </w:rPr>
        <w:t xml:space="preserve"> </w:t>
      </w:r>
      <w:r w:rsidR="00404DE9" w:rsidRPr="00404DE9">
        <w:rPr>
          <w:i/>
        </w:rPr>
        <w:t>de</w:t>
      </w:r>
      <w:r w:rsidR="00404DE9">
        <w:rPr>
          <w:i/>
        </w:rPr>
        <w:t xml:space="preserve"> </w:t>
      </w:r>
      <w:r w:rsidR="00404DE9" w:rsidRPr="00404DE9">
        <w:rPr>
          <w:i/>
        </w:rPr>
        <w:t>información</w:t>
      </w:r>
      <w:r w:rsidR="00404DE9">
        <w:rPr>
          <w:i/>
        </w:rPr>
        <w:t xml:space="preserve"> </w:t>
      </w:r>
      <w:r w:rsidR="00404DE9" w:rsidRPr="00404DE9">
        <w:rPr>
          <w:i/>
        </w:rPr>
        <w:t>(Normas</w:t>
      </w:r>
      <w:r w:rsidR="00404DE9">
        <w:rPr>
          <w:i/>
        </w:rPr>
        <w:t xml:space="preserve"> </w:t>
      </w:r>
      <w:r w:rsidR="00404DE9" w:rsidRPr="00404DE9">
        <w:rPr>
          <w:i/>
        </w:rPr>
        <w:t>de</w:t>
      </w:r>
      <w:r w:rsidR="00404DE9">
        <w:rPr>
          <w:i/>
        </w:rPr>
        <w:t xml:space="preserve"> </w:t>
      </w:r>
      <w:r w:rsidR="00404DE9" w:rsidRPr="00404DE9">
        <w:rPr>
          <w:i/>
        </w:rPr>
        <w:t>servicios relacionados</w:t>
      </w:r>
      <w:r w:rsidR="00404DE9">
        <w:rPr>
          <w:i/>
        </w:rPr>
        <w:t xml:space="preserve"> </w:t>
      </w:r>
      <w:r w:rsidR="00404DE9" w:rsidRPr="00404DE9">
        <w:rPr>
          <w:i/>
        </w:rPr>
        <w:t>—</w:t>
      </w:r>
      <w:r w:rsidR="00404DE9">
        <w:rPr>
          <w:i/>
        </w:rPr>
        <w:t xml:space="preserve"> </w:t>
      </w:r>
      <w:r w:rsidR="00404DE9" w:rsidRPr="00404DE9">
        <w:rPr>
          <w:i/>
        </w:rPr>
        <w:t>ISRS),</w:t>
      </w:r>
      <w:r w:rsidR="00404DE9">
        <w:rPr>
          <w:i/>
        </w:rPr>
        <w:t xml:space="preserve"> </w:t>
      </w:r>
      <w:r w:rsidR="00404DE9" w:rsidRPr="00404DE9">
        <w:rPr>
          <w:i/>
        </w:rPr>
        <w:t>en</w:t>
      </w:r>
      <w:r w:rsidR="00404DE9">
        <w:rPr>
          <w:i/>
        </w:rPr>
        <w:t xml:space="preserve"> </w:t>
      </w:r>
      <w:r w:rsidR="00404DE9" w:rsidRPr="00404DE9">
        <w:rPr>
          <w:i/>
        </w:rPr>
        <w:t>cuyo</w:t>
      </w:r>
      <w:r w:rsidR="00404DE9">
        <w:rPr>
          <w:i/>
        </w:rPr>
        <w:t xml:space="preserve"> </w:t>
      </w:r>
      <w:r w:rsidR="00404DE9" w:rsidRPr="00404DE9">
        <w:rPr>
          <w:i/>
        </w:rPr>
        <w:t>caso</w:t>
      </w:r>
      <w:r w:rsidR="00404DE9">
        <w:rPr>
          <w:i/>
        </w:rPr>
        <w:t xml:space="preserve"> s</w:t>
      </w:r>
      <w:r w:rsidR="00404DE9" w:rsidRPr="00404DE9">
        <w:rPr>
          <w:i/>
        </w:rPr>
        <w:t>i</w:t>
      </w:r>
      <w:r w:rsidR="00404DE9">
        <w:rPr>
          <w:i/>
        </w:rPr>
        <w:t xml:space="preserve"> </w:t>
      </w:r>
      <w:r w:rsidR="00404DE9" w:rsidRPr="00404DE9">
        <w:rPr>
          <w:i/>
        </w:rPr>
        <w:t>serian</w:t>
      </w:r>
      <w:r w:rsidR="00404DE9">
        <w:rPr>
          <w:i/>
        </w:rPr>
        <w:t xml:space="preserve"> </w:t>
      </w:r>
      <w:r w:rsidR="00404DE9" w:rsidRPr="00404DE9">
        <w:rPr>
          <w:i/>
        </w:rPr>
        <w:t>aplicables</w:t>
      </w:r>
      <w:r w:rsidR="00404DE9">
        <w:rPr>
          <w:i/>
        </w:rPr>
        <w:t xml:space="preserve"> </w:t>
      </w:r>
      <w:r w:rsidR="00404DE9" w:rsidRPr="00404DE9">
        <w:rPr>
          <w:i/>
        </w:rPr>
        <w:t>los</w:t>
      </w:r>
      <w:r w:rsidR="00404DE9">
        <w:rPr>
          <w:i/>
        </w:rPr>
        <w:t xml:space="preserve"> </w:t>
      </w:r>
      <w:r w:rsidR="00404DE9" w:rsidRPr="00404DE9">
        <w:rPr>
          <w:i/>
        </w:rPr>
        <w:t>requerimientos</w:t>
      </w:r>
      <w:r w:rsidR="00404DE9">
        <w:rPr>
          <w:i/>
        </w:rPr>
        <w:t xml:space="preserve"> </w:t>
      </w:r>
      <w:r w:rsidR="00404DE9" w:rsidRPr="00404DE9">
        <w:rPr>
          <w:i/>
        </w:rPr>
        <w:t>de</w:t>
      </w:r>
      <w:r w:rsidR="00404DE9">
        <w:rPr>
          <w:i/>
        </w:rPr>
        <w:t xml:space="preserve"> </w:t>
      </w:r>
      <w:r w:rsidR="00404DE9" w:rsidRPr="00404DE9">
        <w:rPr>
          <w:i/>
        </w:rPr>
        <w:t>control</w:t>
      </w:r>
      <w:r w:rsidR="00404DE9">
        <w:rPr>
          <w:i/>
        </w:rPr>
        <w:t xml:space="preserve"> </w:t>
      </w:r>
      <w:r w:rsidR="00404DE9" w:rsidRPr="00404DE9">
        <w:rPr>
          <w:i/>
        </w:rPr>
        <w:t>de</w:t>
      </w:r>
      <w:r w:rsidR="00404DE9">
        <w:rPr>
          <w:i/>
        </w:rPr>
        <w:t xml:space="preserve"> </w:t>
      </w:r>
      <w:r w:rsidR="00404DE9" w:rsidRPr="00404DE9">
        <w:rPr>
          <w:i/>
        </w:rPr>
        <w:t>calidad</w:t>
      </w:r>
      <w:r w:rsidR="00404DE9">
        <w:rPr>
          <w:i/>
        </w:rPr>
        <w:t xml:space="preserve"> </w:t>
      </w:r>
      <w:r w:rsidR="00404DE9" w:rsidRPr="00404DE9">
        <w:rPr>
          <w:i/>
        </w:rPr>
        <w:t>al Encargo.</w:t>
      </w:r>
      <w:r w:rsidR="00404DE9">
        <w:t xml:space="preserve"> (…)”</w:t>
      </w:r>
    </w:p>
    <w:p w14:paraId="5B18C65D" w14:textId="6575A973" w:rsidR="00604A95" w:rsidRDefault="003F7B2C" w:rsidP="00A65FD6">
      <w:r>
        <w:t>Para entender el asunto hay que tener presente que los contadores públicos son competentes para actuar para actuar como tenedores de libros, actividad que es de libre ejercicio. Los obligados a llevar contabilidad son personas, naturales o jurídicas, muy diferentes entre sí. Cualquiera de ella</w:t>
      </w:r>
      <w:r w:rsidR="002D4BBE">
        <w:t>s</w:t>
      </w:r>
      <w:r>
        <w:t xml:space="preserve"> puede adoptar un sistema contable, manual o computarizado, debe aprobar unas políticas contables y el respectivo plan de cuentas, puede identificar los hechos económicos, elaborar soportes, hacer comprobantes, revisar las acumulaciones, los balances de </w:t>
      </w:r>
      <w:r>
        <w:t>prueba y los estados financieros que la herramienta produzca.</w:t>
      </w:r>
      <w:r w:rsidR="002605B1">
        <w:t xml:space="preserve"> Si pretende divulgar esa información la debe certificar. Y si se supera</w:t>
      </w:r>
      <w:r w:rsidR="002D4BBE">
        <w:t>n</w:t>
      </w:r>
      <w:r w:rsidR="002605B1">
        <w:t xml:space="preserve"> los rangos previstos en el artículo 13 d</w:t>
      </w:r>
      <w:r w:rsidR="002D4BBE">
        <w:t>e</w:t>
      </w:r>
      <w:r w:rsidR="002605B1">
        <w:t xml:space="preserve"> la </w:t>
      </w:r>
      <w:hyperlink r:id="rId9" w:history="1">
        <w:r w:rsidR="002605B1" w:rsidRPr="002D4BBE">
          <w:rPr>
            <w:rStyle w:val="Hipervnculo"/>
          </w:rPr>
          <w:t>Ley 43 de 1990</w:t>
        </w:r>
      </w:hyperlink>
      <w:r w:rsidR="002605B1">
        <w:t>, ha de acudir a un contador público.</w:t>
      </w:r>
      <w:r w:rsidR="002D4BBE">
        <w:t xml:space="preserve"> Si es una persona jurídica deberá tener revisor fiscal cuando supere los montos consagrados en ese mismo artículo</w:t>
      </w:r>
      <w:r w:rsidR="00604A95">
        <w:t xml:space="preserve"> (a 31 de diciembre de 2017, activos brutos superiores a $</w:t>
      </w:r>
      <w:r w:rsidR="00604A95" w:rsidRPr="00604A95">
        <w:t>3.688.585.000</w:t>
      </w:r>
      <w:r w:rsidR="00604A95">
        <w:t xml:space="preserve"> o ingresos brutos superiores a $</w:t>
      </w:r>
      <w:r w:rsidR="00604A95" w:rsidRPr="00604A95">
        <w:t>2.213.151.000</w:t>
      </w:r>
      <w:r w:rsidR="00604A95">
        <w:t>)</w:t>
      </w:r>
      <w:r w:rsidR="002D4BBE">
        <w:t>. Por otra parte, si no tiene revisor fiscal pero su actividad supera los límites previstos, entre otros, en el artículo 596 del Estatuto Tributario</w:t>
      </w:r>
      <w:r w:rsidR="00604A95">
        <w:t xml:space="preserve"> (a 31 de diciembre de 2017, patrimonio o ingresos brutos superiores a $</w:t>
      </w:r>
      <w:r w:rsidR="00604A95" w:rsidRPr="00604A95">
        <w:t>3.315.600.000</w:t>
      </w:r>
      <w:r w:rsidR="00604A95">
        <w:t>)</w:t>
      </w:r>
      <w:r w:rsidR="002D4BBE">
        <w:t>, también deberá vincular a uno de tales profesionales.</w:t>
      </w:r>
      <w:r w:rsidR="0073671B">
        <w:t xml:space="preserve"> </w:t>
      </w:r>
      <w:r w:rsidR="00604A95">
        <w:t xml:space="preserve">Así las cosas, siempre que una persona jurídica contrate la prestación de servicios contables deberá asegurar la calidad de estos. En esta materia debe aplicar no solo la norma de control de calidad de los trabajos sino también las leyes que protegen a los consumidores, que también obligan a garantizar la calidad. Por lo </w:t>
      </w:r>
      <w:r w:rsidR="0073671B">
        <w:t>tanto,</w:t>
      </w:r>
      <w:r w:rsidR="00604A95">
        <w:t xml:space="preserve"> no estamos de acuerdo en que en estos casos </w:t>
      </w:r>
      <w:r w:rsidR="0073671B">
        <w:t>no tenga que observar los requisitos de los encargos. Ahora bien, su responsabilidad corresponderá a lo que se hubiere obligado, es decir, si el compromiso implica compilar o no la información. Según la NISR 4410, compilar es el “</w:t>
      </w:r>
      <w:r w:rsidR="0073671B" w:rsidRPr="0073671B">
        <w:rPr>
          <w:i/>
        </w:rPr>
        <w:t>Encargo en el que un profesional ejerciente aplica conocimientos especializados de contabilidad y preparación de información financiera para facilitar a la dirección la preparación y presentación de información financiera de una entidad</w:t>
      </w:r>
      <w:r w:rsidR="0073671B" w:rsidRPr="0073671B">
        <w:t xml:space="preserve"> </w:t>
      </w:r>
      <w:r w:rsidR="0073671B">
        <w:t>(…)”</w:t>
      </w:r>
    </w:p>
    <w:p w14:paraId="0097CD91" w14:textId="6C43FBC1" w:rsidR="0073671B" w:rsidRPr="0073671B" w:rsidRDefault="0073671B" w:rsidP="0073671B">
      <w:pPr>
        <w:jc w:val="right"/>
        <w:rPr>
          <w:i/>
        </w:rPr>
      </w:pPr>
      <w:r w:rsidRPr="0073671B">
        <w:rPr>
          <w:i/>
        </w:rPr>
        <w:t>Hernando Bermúdez Gómez</w:t>
      </w:r>
    </w:p>
    <w:sectPr w:rsidR="0073671B" w:rsidRPr="0073671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9BCAB" w14:textId="77777777" w:rsidR="00891BBC" w:rsidRDefault="00891BBC" w:rsidP="00EE7812">
      <w:pPr>
        <w:spacing w:after="0" w:line="240" w:lineRule="auto"/>
      </w:pPr>
      <w:r>
        <w:separator/>
      </w:r>
    </w:p>
  </w:endnote>
  <w:endnote w:type="continuationSeparator" w:id="0">
    <w:p w14:paraId="629100D0" w14:textId="77777777" w:rsidR="00891BBC" w:rsidRDefault="00891BB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82D5B" w14:textId="77777777" w:rsidR="00891BBC" w:rsidRDefault="00891BBC" w:rsidP="00EE7812">
      <w:pPr>
        <w:spacing w:after="0" w:line="240" w:lineRule="auto"/>
      </w:pPr>
      <w:r>
        <w:separator/>
      </w:r>
    </w:p>
  </w:footnote>
  <w:footnote w:type="continuationSeparator" w:id="0">
    <w:p w14:paraId="50D210C4" w14:textId="77777777" w:rsidR="00891BBC" w:rsidRDefault="00891BB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A69A84D" w:rsidR="00117F34" w:rsidRDefault="00117F34" w:rsidP="00613BC8">
    <w:pPr>
      <w:pStyle w:val="Encabezado"/>
      <w:tabs>
        <w:tab w:val="left" w:pos="2580"/>
        <w:tab w:val="left" w:pos="2985"/>
      </w:tabs>
      <w:spacing w:line="276" w:lineRule="auto"/>
      <w:jc w:val="right"/>
    </w:pPr>
    <w:r>
      <w:t>Número</w:t>
    </w:r>
    <w:r w:rsidR="00704BAE">
      <w:t xml:space="preserve"> </w:t>
    </w:r>
    <w:r w:rsidR="00064BB2">
      <w:t>400</w:t>
    </w:r>
    <w:r w:rsidR="00730B99">
      <w:t>8</w:t>
    </w:r>
    <w:r w:rsidR="00BA1897">
      <w:t>,</w:t>
    </w:r>
    <w:r w:rsidR="00704BAE">
      <w:t xml:space="preserve"> </w:t>
    </w:r>
    <w:r w:rsidR="00C50B2D">
      <w:t>diciembre</w:t>
    </w:r>
    <w:r w:rsidR="00704BAE">
      <w:t xml:space="preserve"> </w:t>
    </w:r>
    <w:r w:rsidR="00A8231D">
      <w:t>10</w:t>
    </w:r>
    <w:r w:rsidR="00704BAE">
      <w:t xml:space="preserve"> </w:t>
    </w:r>
    <w:r>
      <w:t>de</w:t>
    </w:r>
    <w:r w:rsidR="00704BAE">
      <w:t xml:space="preserve"> </w:t>
    </w:r>
    <w:r>
      <w:t>2018</w:t>
    </w:r>
  </w:p>
  <w:p w14:paraId="29566F03" w14:textId="77777777" w:rsidR="00117F34" w:rsidRDefault="00891BB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706"/>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5E"/>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BBC"/>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3A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86"/>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styleId="Mencinsinresolver">
    <w:name w:val="Unresolved Mention"/>
    <w:basedOn w:val="Fuentedeprrafopredeter"/>
    <w:uiPriority w:val="99"/>
    <w:semiHidden/>
    <w:unhideWhenUsed/>
    <w:rsid w:val="00BB0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concept/DOCr_CTCP_1_8_1823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1990-ley-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B72CA-49DE-459C-9043-B78440AAF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2874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2018-12-08T22:58:00Z</dcterms:created>
  <dcterms:modified xsi:type="dcterms:W3CDTF">2018-12-08T22:58:00Z</dcterms:modified>
</cp:coreProperties>
</file>