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CD63E" w14:textId="61D43B45" w:rsidR="007D7111" w:rsidRPr="007D7111" w:rsidRDefault="007D7111" w:rsidP="007D7111">
      <w:pPr>
        <w:keepNext/>
        <w:framePr w:dropCap="drop" w:lines="3" w:wrap="around" w:vAnchor="text" w:hAnchor="text"/>
        <w:spacing w:after="0" w:line="926" w:lineRule="exact"/>
        <w:textAlignment w:val="baseline"/>
        <w:rPr>
          <w:position w:val="-9"/>
          <w:sz w:val="123"/>
        </w:rPr>
      </w:pPr>
      <w:bookmarkStart w:id="0" w:name="_GoBack"/>
      <w:bookmarkEnd w:id="0"/>
      <w:r w:rsidRPr="007D7111">
        <w:rPr>
          <w:position w:val="-9"/>
          <w:sz w:val="123"/>
        </w:rPr>
        <w:t>D</w:t>
      </w:r>
    </w:p>
    <w:p w14:paraId="794FB88D" w14:textId="2F465ACA" w:rsidR="002327F0" w:rsidRDefault="007D7111" w:rsidP="00F539E8">
      <w:r>
        <w:t>efinitivamente cada publicación de la comunidad contable europea nos hace tener un mayor respeto por ella. Al mismo tiempo nos señala claramente lo que tendríamos que hacer en Colombia, en donde es muy difícil obtener y procesar información empresarial. Nos parece que se está exagerando con la política de protección de datos personales.</w:t>
      </w:r>
    </w:p>
    <w:p w14:paraId="3915B14E" w14:textId="025FB538" w:rsidR="007D7111" w:rsidRDefault="00512313" w:rsidP="00457380">
      <w:r>
        <w:t>M</w:t>
      </w:r>
      <w:r w:rsidR="00457380">
        <w:t xml:space="preserve">uy interesante la reciente publicación de </w:t>
      </w:r>
      <w:r w:rsidR="00457380" w:rsidRPr="00457380">
        <w:rPr>
          <w:i/>
        </w:rPr>
        <w:t xml:space="preserve">Accountancy </w:t>
      </w:r>
      <w:proofErr w:type="spellStart"/>
      <w:r w:rsidR="00457380" w:rsidRPr="00457380">
        <w:rPr>
          <w:i/>
        </w:rPr>
        <w:t>Europe</w:t>
      </w:r>
      <w:proofErr w:type="spellEnd"/>
      <w:r w:rsidR="00457380">
        <w:t xml:space="preserve"> titulada </w:t>
      </w:r>
      <w:hyperlink r:id="rId8" w:history="1">
        <w:r w:rsidR="00457380" w:rsidRPr="00457380">
          <w:rPr>
            <w:rStyle w:val="Hipervnculo"/>
            <w:i/>
          </w:rPr>
          <w:t xml:space="preserve">Auditor </w:t>
        </w:r>
        <w:proofErr w:type="spellStart"/>
        <w:r w:rsidR="00457380" w:rsidRPr="00457380">
          <w:rPr>
            <w:rStyle w:val="Hipervnculo"/>
            <w:i/>
          </w:rPr>
          <w:t>reporting</w:t>
        </w:r>
        <w:proofErr w:type="spellEnd"/>
        <w:r w:rsidR="00457380" w:rsidRPr="00457380">
          <w:rPr>
            <w:rStyle w:val="Hipervnculo"/>
            <w:i/>
          </w:rPr>
          <w:t xml:space="preserve"> </w:t>
        </w:r>
        <w:proofErr w:type="spellStart"/>
        <w:r w:rsidR="00457380" w:rsidRPr="00457380">
          <w:rPr>
            <w:rStyle w:val="Hipervnculo"/>
            <w:i/>
          </w:rPr>
          <w:t>of</w:t>
        </w:r>
        <w:proofErr w:type="spellEnd"/>
        <w:r w:rsidR="00457380" w:rsidRPr="00457380">
          <w:rPr>
            <w:rStyle w:val="Hipervnculo"/>
            <w:i/>
          </w:rPr>
          <w:t xml:space="preserve"> </w:t>
        </w:r>
        <w:proofErr w:type="spellStart"/>
        <w:r w:rsidR="00457380" w:rsidRPr="00457380">
          <w:rPr>
            <w:rStyle w:val="Hipervnculo"/>
            <w:i/>
          </w:rPr>
          <w:t>key</w:t>
        </w:r>
        <w:proofErr w:type="spellEnd"/>
        <w:r w:rsidR="00457380" w:rsidRPr="00457380">
          <w:rPr>
            <w:rStyle w:val="Hipervnculo"/>
            <w:i/>
          </w:rPr>
          <w:t xml:space="preserve"> </w:t>
        </w:r>
        <w:proofErr w:type="spellStart"/>
        <w:r w:rsidR="00457380" w:rsidRPr="00457380">
          <w:rPr>
            <w:rStyle w:val="Hipervnculo"/>
            <w:i/>
          </w:rPr>
          <w:t>audit</w:t>
        </w:r>
        <w:proofErr w:type="spellEnd"/>
        <w:r w:rsidR="00457380" w:rsidRPr="00457380">
          <w:rPr>
            <w:rStyle w:val="Hipervnculo"/>
            <w:i/>
          </w:rPr>
          <w:t xml:space="preserve"> </w:t>
        </w:r>
        <w:proofErr w:type="spellStart"/>
        <w:r w:rsidR="00457380" w:rsidRPr="00457380">
          <w:rPr>
            <w:rStyle w:val="Hipervnculo"/>
            <w:i/>
          </w:rPr>
          <w:t>matters</w:t>
        </w:r>
        <w:proofErr w:type="spellEnd"/>
        <w:r w:rsidR="00457380" w:rsidRPr="00457380">
          <w:rPr>
            <w:rStyle w:val="Hipervnculo"/>
            <w:i/>
          </w:rPr>
          <w:t xml:space="preserve"> in </w:t>
        </w:r>
        <w:proofErr w:type="spellStart"/>
        <w:r w:rsidR="00457380" w:rsidRPr="00457380">
          <w:rPr>
            <w:rStyle w:val="Hipervnculo"/>
            <w:i/>
          </w:rPr>
          <w:t>the</w:t>
        </w:r>
        <w:proofErr w:type="spellEnd"/>
        <w:r w:rsidR="00457380" w:rsidRPr="00457380">
          <w:rPr>
            <w:rStyle w:val="Hipervnculo"/>
            <w:i/>
          </w:rPr>
          <w:t xml:space="preserve"> </w:t>
        </w:r>
        <w:proofErr w:type="spellStart"/>
        <w:r w:rsidR="00457380" w:rsidRPr="00457380">
          <w:rPr>
            <w:rStyle w:val="Hipervnculo"/>
            <w:i/>
          </w:rPr>
          <w:t>European</w:t>
        </w:r>
        <w:proofErr w:type="spellEnd"/>
        <w:r w:rsidR="00457380" w:rsidRPr="00457380">
          <w:rPr>
            <w:rStyle w:val="Hipervnculo"/>
            <w:i/>
          </w:rPr>
          <w:t xml:space="preserve"> </w:t>
        </w:r>
        <w:proofErr w:type="spellStart"/>
        <w:r w:rsidR="00457380" w:rsidRPr="00457380">
          <w:rPr>
            <w:rStyle w:val="Hipervnculo"/>
            <w:i/>
          </w:rPr>
          <w:t>banking</w:t>
        </w:r>
        <w:proofErr w:type="spellEnd"/>
        <w:r w:rsidR="00457380" w:rsidRPr="00457380">
          <w:rPr>
            <w:rStyle w:val="Hipervnculo"/>
            <w:i/>
          </w:rPr>
          <w:t xml:space="preserve"> sector </w:t>
        </w:r>
        <w:proofErr w:type="spellStart"/>
        <w:r w:rsidR="00457380" w:rsidRPr="00457380">
          <w:rPr>
            <w:rStyle w:val="Hipervnculo"/>
            <w:i/>
          </w:rPr>
          <w:t>Analysis</w:t>
        </w:r>
        <w:proofErr w:type="spellEnd"/>
        <w:r w:rsidR="00457380" w:rsidRPr="00457380">
          <w:rPr>
            <w:rStyle w:val="Hipervnculo"/>
            <w:i/>
          </w:rPr>
          <w:t xml:space="preserve"> and </w:t>
        </w:r>
        <w:proofErr w:type="spellStart"/>
        <w:r w:rsidR="00457380" w:rsidRPr="00457380">
          <w:rPr>
            <w:rStyle w:val="Hipervnculo"/>
            <w:i/>
          </w:rPr>
          <w:t>good</w:t>
        </w:r>
        <w:proofErr w:type="spellEnd"/>
        <w:r w:rsidR="00457380" w:rsidRPr="00457380">
          <w:rPr>
            <w:rStyle w:val="Hipervnculo"/>
            <w:i/>
          </w:rPr>
          <w:t xml:space="preserve"> </w:t>
        </w:r>
        <w:proofErr w:type="spellStart"/>
        <w:r w:rsidR="00457380" w:rsidRPr="00457380">
          <w:rPr>
            <w:rStyle w:val="Hipervnculo"/>
            <w:i/>
          </w:rPr>
          <w:t>practice</w:t>
        </w:r>
        <w:proofErr w:type="spellEnd"/>
        <w:r w:rsidR="00457380" w:rsidRPr="00457380">
          <w:rPr>
            <w:rStyle w:val="Hipervnculo"/>
            <w:i/>
          </w:rPr>
          <w:t xml:space="preserve"> </w:t>
        </w:r>
        <w:proofErr w:type="spellStart"/>
        <w:r w:rsidR="00457380" w:rsidRPr="00457380">
          <w:rPr>
            <w:rStyle w:val="Hipervnculo"/>
            <w:i/>
          </w:rPr>
          <w:t>examples</w:t>
        </w:r>
        <w:proofErr w:type="spellEnd"/>
        <w:r w:rsidR="00457380" w:rsidRPr="00457380">
          <w:rPr>
            <w:rStyle w:val="Hipervnculo"/>
            <w:i/>
          </w:rPr>
          <w:t xml:space="preserve"> </w:t>
        </w:r>
        <w:proofErr w:type="spellStart"/>
        <w:r w:rsidR="00457380" w:rsidRPr="00457380">
          <w:rPr>
            <w:rStyle w:val="Hipervnculo"/>
            <w:i/>
          </w:rPr>
          <w:t>Survey</w:t>
        </w:r>
        <w:proofErr w:type="spellEnd"/>
        <w:r w:rsidR="00457380" w:rsidRPr="00457380">
          <w:rPr>
            <w:rStyle w:val="Hipervnculo"/>
            <w:i/>
          </w:rPr>
          <w:t xml:space="preserve"> </w:t>
        </w:r>
        <w:proofErr w:type="spellStart"/>
        <w:r w:rsidR="00457380" w:rsidRPr="00457380">
          <w:rPr>
            <w:rStyle w:val="Hipervnculo"/>
            <w:i/>
          </w:rPr>
          <w:t>results</w:t>
        </w:r>
        <w:proofErr w:type="spellEnd"/>
      </w:hyperlink>
      <w:r w:rsidR="00457380">
        <w:rPr>
          <w:i/>
        </w:rPr>
        <w:t>.</w:t>
      </w:r>
    </w:p>
    <w:p w14:paraId="68BAC7A4" w14:textId="4936BD9A" w:rsidR="00457380" w:rsidRDefault="00457380" w:rsidP="00457380">
      <w:r>
        <w:t xml:space="preserve">Examinados 60 bancos, se obtuvo un promedio de 4 </w:t>
      </w:r>
      <w:proofErr w:type="spellStart"/>
      <w:r w:rsidRPr="00AC3441">
        <w:rPr>
          <w:i/>
        </w:rPr>
        <w:t>Kams</w:t>
      </w:r>
      <w:proofErr w:type="spellEnd"/>
      <w:r>
        <w:t xml:space="preserve"> (</w:t>
      </w:r>
      <w:r w:rsidRPr="00AC3441">
        <w:rPr>
          <w:i/>
        </w:rPr>
        <w:t xml:space="preserve">Key Audit </w:t>
      </w:r>
      <w:proofErr w:type="spellStart"/>
      <w:r w:rsidRPr="00AC3441">
        <w:rPr>
          <w:i/>
        </w:rPr>
        <w:t>matters</w:t>
      </w:r>
      <w:proofErr w:type="spellEnd"/>
      <w:r>
        <w:t xml:space="preserve">). Como era de esperar el </w:t>
      </w:r>
      <w:proofErr w:type="spellStart"/>
      <w:r w:rsidRPr="00AC3441">
        <w:rPr>
          <w:i/>
        </w:rPr>
        <w:t>Kam</w:t>
      </w:r>
      <w:proofErr w:type="spellEnd"/>
      <w:r>
        <w:t xml:space="preserve"> más aludido tuvo que ver con el deterioro de los préstamos y las cuentas por cobrar.</w:t>
      </w:r>
      <w:r w:rsidR="00AC3441">
        <w:t xml:space="preserve"> Luego apareció la clasificación y medición de los instrumentos financieros. En tercer </w:t>
      </w:r>
      <w:r w:rsidR="00512313">
        <w:t>lugar,</w:t>
      </w:r>
      <w:r w:rsidR="00AC3441">
        <w:t xml:space="preserve"> se ubicaron asuntos relacionados con la tecnología de información.</w:t>
      </w:r>
    </w:p>
    <w:p w14:paraId="5414A086" w14:textId="16A062C0" w:rsidR="00512313" w:rsidRDefault="007F27BB" w:rsidP="00457380">
      <w:r>
        <w:t>Las cuentas del estado de situación financiera siguen predominando en las auditorías de información financiera histórica. Este enfoque corresponde muy bien a la necesidad de solvencia que tienen los usuarios del sistema. Sin embargo, varias veces nos hemos preguntado si un interés similar debería dedicarse a las cuentas de desempeño (antiguamente llamadas de resultados).</w:t>
      </w:r>
    </w:p>
    <w:p w14:paraId="475833D0" w14:textId="2C0A4BC7" w:rsidR="007F27BB" w:rsidRDefault="007F27BB" w:rsidP="007F27BB">
      <w:r>
        <w:t xml:space="preserve">Ahora bien: “(…) </w:t>
      </w:r>
      <w:proofErr w:type="spellStart"/>
      <w:r w:rsidRPr="007F27BB">
        <w:rPr>
          <w:i/>
        </w:rPr>
        <w:t>Auditors</w:t>
      </w:r>
      <w:proofErr w:type="spellEnd"/>
      <w:r w:rsidRPr="007F27BB">
        <w:rPr>
          <w:i/>
        </w:rPr>
        <w:t xml:space="preserve"> </w:t>
      </w:r>
      <w:proofErr w:type="spellStart"/>
      <w:r w:rsidRPr="007F27BB">
        <w:rPr>
          <w:i/>
        </w:rPr>
        <w:t>cannot</w:t>
      </w:r>
      <w:proofErr w:type="spellEnd"/>
      <w:r w:rsidRPr="007F27BB">
        <w:rPr>
          <w:i/>
        </w:rPr>
        <w:t xml:space="preserve"> and </w:t>
      </w:r>
      <w:proofErr w:type="spellStart"/>
      <w:r w:rsidRPr="007F27BB">
        <w:rPr>
          <w:i/>
        </w:rPr>
        <w:t>should</w:t>
      </w:r>
      <w:proofErr w:type="spellEnd"/>
      <w:r w:rsidRPr="007F27BB">
        <w:rPr>
          <w:i/>
        </w:rPr>
        <w:t xml:space="preserve"> </w:t>
      </w:r>
      <w:proofErr w:type="spellStart"/>
      <w:r w:rsidRPr="007F27BB">
        <w:rPr>
          <w:i/>
        </w:rPr>
        <w:t>not</w:t>
      </w:r>
      <w:proofErr w:type="spellEnd"/>
      <w:r w:rsidRPr="007F27BB">
        <w:rPr>
          <w:i/>
        </w:rPr>
        <w:t xml:space="preserve"> </w:t>
      </w:r>
      <w:proofErr w:type="spellStart"/>
      <w:r w:rsidRPr="007F27BB">
        <w:rPr>
          <w:i/>
        </w:rPr>
        <w:t>include</w:t>
      </w:r>
      <w:proofErr w:type="spellEnd"/>
      <w:r w:rsidRPr="007F27BB">
        <w:rPr>
          <w:i/>
        </w:rPr>
        <w:t xml:space="preserve"> in </w:t>
      </w:r>
      <w:proofErr w:type="spellStart"/>
      <w:r w:rsidRPr="007F27BB">
        <w:rPr>
          <w:i/>
        </w:rPr>
        <w:t>their</w:t>
      </w:r>
      <w:proofErr w:type="spellEnd"/>
      <w:r w:rsidRPr="007F27BB">
        <w:rPr>
          <w:i/>
        </w:rPr>
        <w:t xml:space="preserve"> </w:t>
      </w:r>
      <w:proofErr w:type="spellStart"/>
      <w:r w:rsidRPr="007F27BB">
        <w:rPr>
          <w:i/>
        </w:rPr>
        <w:t>auditor's</w:t>
      </w:r>
      <w:proofErr w:type="spellEnd"/>
      <w:r w:rsidRPr="007F27BB">
        <w:rPr>
          <w:i/>
        </w:rPr>
        <w:t xml:space="preserve"> </w:t>
      </w:r>
      <w:proofErr w:type="spellStart"/>
      <w:r w:rsidRPr="007F27BB">
        <w:rPr>
          <w:i/>
        </w:rPr>
        <w:t>report</w:t>
      </w:r>
      <w:proofErr w:type="spellEnd"/>
      <w:r w:rsidRPr="007F27BB">
        <w:rPr>
          <w:i/>
        </w:rPr>
        <w:t xml:space="preserve"> </w:t>
      </w:r>
      <w:proofErr w:type="spellStart"/>
      <w:r w:rsidRPr="007F27BB">
        <w:rPr>
          <w:i/>
        </w:rPr>
        <w:t>all</w:t>
      </w:r>
      <w:proofErr w:type="spellEnd"/>
      <w:r w:rsidRPr="007F27BB">
        <w:rPr>
          <w:i/>
        </w:rPr>
        <w:t xml:space="preserve"> </w:t>
      </w:r>
      <w:proofErr w:type="spellStart"/>
      <w:r w:rsidRPr="007F27BB">
        <w:rPr>
          <w:i/>
        </w:rPr>
        <w:t>facts</w:t>
      </w:r>
      <w:proofErr w:type="spellEnd"/>
      <w:r w:rsidRPr="007F27BB">
        <w:rPr>
          <w:i/>
        </w:rPr>
        <w:t xml:space="preserve"> and </w:t>
      </w:r>
      <w:proofErr w:type="spellStart"/>
      <w:r w:rsidRPr="007F27BB">
        <w:rPr>
          <w:i/>
        </w:rPr>
        <w:t>circumstances</w:t>
      </w:r>
      <w:proofErr w:type="spellEnd"/>
      <w:r w:rsidRPr="007F27BB">
        <w:rPr>
          <w:i/>
        </w:rPr>
        <w:t xml:space="preserve"> </w:t>
      </w:r>
      <w:proofErr w:type="spellStart"/>
      <w:r w:rsidRPr="007F27BB">
        <w:rPr>
          <w:i/>
        </w:rPr>
        <w:t>around</w:t>
      </w:r>
      <w:proofErr w:type="spellEnd"/>
      <w:r w:rsidRPr="007F27BB">
        <w:rPr>
          <w:i/>
        </w:rPr>
        <w:t xml:space="preserve"> </w:t>
      </w:r>
      <w:proofErr w:type="spellStart"/>
      <w:r w:rsidRPr="007F27BB">
        <w:rPr>
          <w:i/>
        </w:rPr>
        <w:t>each</w:t>
      </w:r>
      <w:proofErr w:type="spellEnd"/>
      <w:r w:rsidRPr="007F27BB">
        <w:rPr>
          <w:i/>
        </w:rPr>
        <w:t xml:space="preserve"> KAM, as </w:t>
      </w:r>
      <w:proofErr w:type="spellStart"/>
      <w:r w:rsidRPr="007F27BB">
        <w:rPr>
          <w:i/>
        </w:rPr>
        <w:t>they</w:t>
      </w:r>
      <w:proofErr w:type="spellEnd"/>
      <w:r w:rsidRPr="007F27BB">
        <w:rPr>
          <w:i/>
        </w:rPr>
        <w:t xml:space="preserve"> </w:t>
      </w:r>
      <w:proofErr w:type="spellStart"/>
      <w:r w:rsidRPr="007F27BB">
        <w:rPr>
          <w:i/>
        </w:rPr>
        <w:t>focus</w:t>
      </w:r>
      <w:proofErr w:type="spellEnd"/>
      <w:r w:rsidRPr="007F27BB">
        <w:rPr>
          <w:i/>
        </w:rPr>
        <w:t xml:space="preserve"> </w:t>
      </w:r>
      <w:proofErr w:type="spellStart"/>
      <w:r w:rsidRPr="007F27BB">
        <w:rPr>
          <w:i/>
        </w:rPr>
        <w:t>on</w:t>
      </w:r>
      <w:proofErr w:type="spellEnd"/>
      <w:r w:rsidRPr="007F27BB">
        <w:rPr>
          <w:i/>
        </w:rPr>
        <w:t xml:space="preserve"> </w:t>
      </w:r>
      <w:proofErr w:type="spellStart"/>
      <w:r w:rsidRPr="007F27BB">
        <w:rPr>
          <w:i/>
        </w:rPr>
        <w:t>the</w:t>
      </w:r>
      <w:proofErr w:type="spellEnd"/>
      <w:r w:rsidRPr="007F27BB">
        <w:rPr>
          <w:i/>
        </w:rPr>
        <w:t xml:space="preserve"> </w:t>
      </w:r>
      <w:proofErr w:type="spellStart"/>
      <w:r w:rsidRPr="007F27BB">
        <w:rPr>
          <w:i/>
        </w:rPr>
        <w:t>matters</w:t>
      </w:r>
      <w:proofErr w:type="spellEnd"/>
      <w:r w:rsidRPr="007F27BB">
        <w:rPr>
          <w:i/>
        </w:rPr>
        <w:t xml:space="preserve"> </w:t>
      </w:r>
      <w:proofErr w:type="spellStart"/>
      <w:r w:rsidRPr="007F27BB">
        <w:rPr>
          <w:i/>
        </w:rPr>
        <w:t>of</w:t>
      </w:r>
      <w:proofErr w:type="spellEnd"/>
      <w:r w:rsidRPr="007F27BB">
        <w:rPr>
          <w:i/>
        </w:rPr>
        <w:t xml:space="preserve"> </w:t>
      </w:r>
      <w:proofErr w:type="spellStart"/>
      <w:r w:rsidRPr="007F27BB">
        <w:rPr>
          <w:i/>
        </w:rPr>
        <w:t>most</w:t>
      </w:r>
      <w:proofErr w:type="spellEnd"/>
      <w:r w:rsidRPr="007F27BB">
        <w:rPr>
          <w:i/>
        </w:rPr>
        <w:t xml:space="preserve"> </w:t>
      </w:r>
      <w:proofErr w:type="spellStart"/>
      <w:r w:rsidRPr="007F27BB">
        <w:rPr>
          <w:i/>
        </w:rPr>
        <w:t>relevance</w:t>
      </w:r>
      <w:proofErr w:type="spellEnd"/>
      <w:r w:rsidRPr="007F27BB">
        <w:rPr>
          <w:i/>
        </w:rPr>
        <w:t xml:space="preserve">, </w:t>
      </w:r>
      <w:proofErr w:type="spellStart"/>
      <w:r w:rsidRPr="007F27BB">
        <w:rPr>
          <w:i/>
        </w:rPr>
        <w:t>the</w:t>
      </w:r>
      <w:proofErr w:type="spellEnd"/>
      <w:r w:rsidRPr="007F27BB">
        <w:rPr>
          <w:i/>
        </w:rPr>
        <w:t xml:space="preserve"> </w:t>
      </w:r>
      <w:proofErr w:type="spellStart"/>
      <w:r w:rsidRPr="007F27BB">
        <w:rPr>
          <w:i/>
        </w:rPr>
        <w:t>audit</w:t>
      </w:r>
      <w:proofErr w:type="spellEnd"/>
      <w:r w:rsidRPr="007F27BB">
        <w:rPr>
          <w:i/>
        </w:rPr>
        <w:t xml:space="preserve"> </w:t>
      </w:r>
      <w:proofErr w:type="spellStart"/>
      <w:r w:rsidRPr="007F27BB">
        <w:rPr>
          <w:i/>
        </w:rPr>
        <w:t>approach</w:t>
      </w:r>
      <w:proofErr w:type="spellEnd"/>
      <w:r w:rsidRPr="007F27BB">
        <w:rPr>
          <w:i/>
        </w:rPr>
        <w:t xml:space="preserve"> </w:t>
      </w:r>
      <w:proofErr w:type="spellStart"/>
      <w:r w:rsidRPr="007F27BB">
        <w:rPr>
          <w:i/>
        </w:rPr>
        <w:t>taken</w:t>
      </w:r>
      <w:proofErr w:type="spellEnd"/>
      <w:r w:rsidRPr="007F27BB">
        <w:rPr>
          <w:i/>
        </w:rPr>
        <w:t xml:space="preserve"> and </w:t>
      </w:r>
      <w:proofErr w:type="spellStart"/>
      <w:r w:rsidRPr="007F27BB">
        <w:rPr>
          <w:i/>
        </w:rPr>
        <w:t>conclusions</w:t>
      </w:r>
      <w:proofErr w:type="spellEnd"/>
      <w:r w:rsidRPr="007F27BB">
        <w:rPr>
          <w:i/>
        </w:rPr>
        <w:t xml:space="preserve"> </w:t>
      </w:r>
      <w:proofErr w:type="spellStart"/>
      <w:r w:rsidRPr="007F27BB">
        <w:rPr>
          <w:i/>
        </w:rPr>
        <w:t>reached</w:t>
      </w:r>
      <w:proofErr w:type="spellEnd"/>
      <w:r w:rsidRPr="007F27BB">
        <w:rPr>
          <w:i/>
        </w:rPr>
        <w:t xml:space="preserve">. </w:t>
      </w:r>
      <w:r w:rsidRPr="00AB6E05">
        <w:rPr>
          <w:i/>
          <w:lang w:val="en-US"/>
        </w:rPr>
        <w:t>To give a complete picture of KAMs, the audit report includes cross-referencing to the related financia! statements which should include more comprehensive disclosures of the matters raised, where applicable.</w:t>
      </w:r>
      <w:r w:rsidRPr="00AB6E05">
        <w:rPr>
          <w:lang w:val="en-US"/>
        </w:rPr>
        <w:t xml:space="preserve"> </w:t>
      </w:r>
      <w:r>
        <w:t>(…)”. A partir de esta observación planteamos como hipótesis un eventual aumento de preguntas por parte de los miembros de los cuerpos colegiados, es decir, de las juntas directivas y asambleas generales de accionistas.</w:t>
      </w:r>
    </w:p>
    <w:p w14:paraId="733EB75F" w14:textId="4B13A0BF" w:rsidR="007F27BB" w:rsidRDefault="00C24848" w:rsidP="00C24848">
      <w:r>
        <w:t xml:space="preserve">Por otra parte, “(…) </w:t>
      </w:r>
      <w:r w:rsidRPr="00C24848">
        <w:rPr>
          <w:i/>
        </w:rPr>
        <w:t xml:space="preserve">In </w:t>
      </w:r>
      <w:proofErr w:type="spellStart"/>
      <w:r w:rsidRPr="00C24848">
        <w:rPr>
          <w:i/>
        </w:rPr>
        <w:t>addition</w:t>
      </w:r>
      <w:proofErr w:type="spellEnd"/>
      <w:r w:rsidRPr="00C24848">
        <w:rPr>
          <w:i/>
        </w:rPr>
        <w:t xml:space="preserve"> </w:t>
      </w:r>
      <w:proofErr w:type="spellStart"/>
      <w:r w:rsidRPr="00C24848">
        <w:rPr>
          <w:i/>
        </w:rPr>
        <w:t>to</w:t>
      </w:r>
      <w:proofErr w:type="spellEnd"/>
      <w:r w:rsidRPr="00C24848">
        <w:rPr>
          <w:i/>
        </w:rPr>
        <w:t xml:space="preserve"> </w:t>
      </w:r>
      <w:proofErr w:type="spellStart"/>
      <w:r w:rsidRPr="00C24848">
        <w:rPr>
          <w:i/>
        </w:rPr>
        <w:t>banks</w:t>
      </w:r>
      <w:proofErr w:type="spellEnd"/>
      <w:r w:rsidRPr="00C24848">
        <w:rPr>
          <w:i/>
        </w:rPr>
        <w:t xml:space="preserve"> </w:t>
      </w:r>
      <w:proofErr w:type="spellStart"/>
      <w:r w:rsidRPr="00C24848">
        <w:rPr>
          <w:i/>
        </w:rPr>
        <w:t>from</w:t>
      </w:r>
      <w:proofErr w:type="spellEnd"/>
      <w:r w:rsidRPr="00C24848">
        <w:rPr>
          <w:i/>
        </w:rPr>
        <w:t xml:space="preserve"> </w:t>
      </w:r>
      <w:proofErr w:type="spellStart"/>
      <w:r w:rsidRPr="00C24848">
        <w:rPr>
          <w:i/>
        </w:rPr>
        <w:t>the</w:t>
      </w:r>
      <w:proofErr w:type="spellEnd"/>
      <w:r w:rsidRPr="00C24848">
        <w:rPr>
          <w:i/>
        </w:rPr>
        <w:t xml:space="preserve"> UK and </w:t>
      </w:r>
      <w:proofErr w:type="spellStart"/>
      <w:r w:rsidRPr="00C24848">
        <w:rPr>
          <w:i/>
        </w:rPr>
        <w:t>the</w:t>
      </w:r>
      <w:proofErr w:type="spellEnd"/>
      <w:r w:rsidRPr="00C24848">
        <w:rPr>
          <w:i/>
        </w:rPr>
        <w:t xml:space="preserve"> </w:t>
      </w:r>
      <w:proofErr w:type="spellStart"/>
      <w:r w:rsidRPr="00C24848">
        <w:rPr>
          <w:i/>
        </w:rPr>
        <w:t>Netherlands</w:t>
      </w:r>
      <w:proofErr w:type="spellEnd"/>
      <w:r w:rsidRPr="00C24848">
        <w:rPr>
          <w:i/>
        </w:rPr>
        <w:t xml:space="preserve"> </w:t>
      </w:r>
      <w:proofErr w:type="spellStart"/>
      <w:r w:rsidRPr="00C24848">
        <w:rPr>
          <w:i/>
        </w:rPr>
        <w:t>which</w:t>
      </w:r>
      <w:proofErr w:type="spellEnd"/>
      <w:r w:rsidRPr="00C24848">
        <w:rPr>
          <w:i/>
        </w:rPr>
        <w:t xml:space="preserve"> </w:t>
      </w:r>
      <w:proofErr w:type="spellStart"/>
      <w:r w:rsidRPr="00C24848">
        <w:rPr>
          <w:i/>
        </w:rPr>
        <w:t>have</w:t>
      </w:r>
      <w:proofErr w:type="spellEnd"/>
      <w:r w:rsidRPr="00C24848">
        <w:rPr>
          <w:i/>
        </w:rPr>
        <w:t xml:space="preserve"> </w:t>
      </w:r>
      <w:proofErr w:type="spellStart"/>
      <w:r w:rsidRPr="00C24848">
        <w:rPr>
          <w:i/>
        </w:rPr>
        <w:t>mandatory</w:t>
      </w:r>
      <w:proofErr w:type="spellEnd"/>
      <w:r>
        <w:rPr>
          <w:i/>
        </w:rPr>
        <w:t xml:space="preserve"> </w:t>
      </w:r>
      <w:r w:rsidRPr="00C24848">
        <w:rPr>
          <w:i/>
        </w:rPr>
        <w:t xml:space="preserve">auditor </w:t>
      </w:r>
      <w:proofErr w:type="spellStart"/>
      <w:r w:rsidRPr="00C24848">
        <w:rPr>
          <w:i/>
        </w:rPr>
        <w:t>reporting</w:t>
      </w:r>
      <w:proofErr w:type="spellEnd"/>
      <w:r w:rsidRPr="00C24848">
        <w:rPr>
          <w:i/>
        </w:rPr>
        <w:t xml:space="preserve"> </w:t>
      </w:r>
      <w:proofErr w:type="spellStart"/>
      <w:r w:rsidRPr="00C24848">
        <w:rPr>
          <w:i/>
        </w:rPr>
        <w:t>requirements</w:t>
      </w:r>
      <w:proofErr w:type="spellEnd"/>
      <w:r w:rsidRPr="00C24848">
        <w:rPr>
          <w:i/>
        </w:rPr>
        <w:t xml:space="preserve"> </w:t>
      </w:r>
      <w:proofErr w:type="spellStart"/>
      <w:r w:rsidRPr="00C24848">
        <w:rPr>
          <w:i/>
        </w:rPr>
        <w:t>on</w:t>
      </w:r>
      <w:proofErr w:type="spellEnd"/>
      <w:r w:rsidRPr="00C24848">
        <w:rPr>
          <w:i/>
        </w:rPr>
        <w:t xml:space="preserve"> </w:t>
      </w:r>
      <w:proofErr w:type="spellStart"/>
      <w:r w:rsidRPr="00C24848">
        <w:rPr>
          <w:i/>
        </w:rPr>
        <w:t>scoping</w:t>
      </w:r>
      <w:proofErr w:type="spellEnd"/>
      <w:r w:rsidRPr="00C24848">
        <w:rPr>
          <w:i/>
        </w:rPr>
        <w:t xml:space="preserve"> and </w:t>
      </w:r>
      <w:proofErr w:type="spellStart"/>
      <w:r w:rsidRPr="00C24848">
        <w:rPr>
          <w:i/>
        </w:rPr>
        <w:t>materiality</w:t>
      </w:r>
      <w:proofErr w:type="spellEnd"/>
      <w:r>
        <w:rPr>
          <w:i/>
        </w:rPr>
        <w:t xml:space="preserve"> </w:t>
      </w:r>
      <w:r w:rsidRPr="00C24848">
        <w:rPr>
          <w:i/>
        </w:rPr>
        <w:t>(</w:t>
      </w:r>
      <w:proofErr w:type="spellStart"/>
      <w:r w:rsidRPr="00C24848">
        <w:rPr>
          <w:i/>
        </w:rPr>
        <w:t>representing</w:t>
      </w:r>
      <w:proofErr w:type="spellEnd"/>
      <w:r>
        <w:rPr>
          <w:i/>
        </w:rPr>
        <w:t xml:space="preserve"> </w:t>
      </w:r>
      <w:r w:rsidRPr="00C24848">
        <w:rPr>
          <w:i/>
        </w:rPr>
        <w:t xml:space="preserve">20% </w:t>
      </w:r>
      <w:proofErr w:type="spellStart"/>
      <w:r w:rsidRPr="00C24848">
        <w:rPr>
          <w:i/>
        </w:rPr>
        <w:t>of</w:t>
      </w:r>
      <w:proofErr w:type="spellEnd"/>
      <w:r w:rsidRPr="00C24848">
        <w:rPr>
          <w:i/>
        </w:rPr>
        <w:t xml:space="preserve"> </w:t>
      </w:r>
      <w:proofErr w:type="spellStart"/>
      <w:r w:rsidRPr="00C24848">
        <w:rPr>
          <w:i/>
        </w:rPr>
        <w:t>the</w:t>
      </w:r>
      <w:proofErr w:type="spellEnd"/>
      <w:r w:rsidRPr="00C24848">
        <w:rPr>
          <w:i/>
        </w:rPr>
        <w:t xml:space="preserve"> </w:t>
      </w:r>
      <w:proofErr w:type="spellStart"/>
      <w:r w:rsidRPr="00C24848">
        <w:rPr>
          <w:i/>
        </w:rPr>
        <w:t>analysed</w:t>
      </w:r>
      <w:proofErr w:type="spellEnd"/>
      <w:r>
        <w:rPr>
          <w:i/>
        </w:rPr>
        <w:t xml:space="preserve"> </w:t>
      </w:r>
      <w:proofErr w:type="spellStart"/>
      <w:r w:rsidRPr="00C24848">
        <w:rPr>
          <w:i/>
        </w:rPr>
        <w:t>sample</w:t>
      </w:r>
      <w:proofErr w:type="spellEnd"/>
      <w:r w:rsidRPr="00C24848">
        <w:rPr>
          <w:i/>
        </w:rPr>
        <w:t xml:space="preserve">, as </w:t>
      </w:r>
      <w:proofErr w:type="spellStart"/>
      <w:r w:rsidRPr="00C24848">
        <w:rPr>
          <w:i/>
        </w:rPr>
        <w:t>presented</w:t>
      </w:r>
      <w:proofErr w:type="spellEnd"/>
      <w:r>
        <w:rPr>
          <w:i/>
        </w:rPr>
        <w:t xml:space="preserve"> </w:t>
      </w:r>
      <w:r w:rsidRPr="00C24848">
        <w:rPr>
          <w:i/>
        </w:rPr>
        <w:t xml:space="preserve">in </w:t>
      </w:r>
      <w:proofErr w:type="spellStart"/>
      <w:r w:rsidRPr="00C24848">
        <w:rPr>
          <w:i/>
        </w:rPr>
        <w:t>the</w:t>
      </w:r>
      <w:proofErr w:type="spellEnd"/>
      <w:r w:rsidRPr="00C24848">
        <w:rPr>
          <w:i/>
        </w:rPr>
        <w:t xml:space="preserve"> chart </w:t>
      </w:r>
      <w:proofErr w:type="spellStart"/>
      <w:r w:rsidRPr="00C24848">
        <w:rPr>
          <w:i/>
        </w:rPr>
        <w:t>above</w:t>
      </w:r>
      <w:proofErr w:type="spellEnd"/>
      <w:r w:rsidRPr="00C24848">
        <w:rPr>
          <w:i/>
        </w:rPr>
        <w:t xml:space="preserve">), </w:t>
      </w:r>
      <w:proofErr w:type="spellStart"/>
      <w:r w:rsidRPr="00C24848">
        <w:rPr>
          <w:i/>
        </w:rPr>
        <w:t>we</w:t>
      </w:r>
      <w:proofErr w:type="spellEnd"/>
      <w:r w:rsidRPr="00C24848">
        <w:rPr>
          <w:i/>
        </w:rPr>
        <w:t xml:space="preserve"> </w:t>
      </w:r>
      <w:proofErr w:type="spellStart"/>
      <w:r w:rsidRPr="00C24848">
        <w:rPr>
          <w:i/>
        </w:rPr>
        <w:t>have</w:t>
      </w:r>
      <w:proofErr w:type="spellEnd"/>
      <w:r w:rsidRPr="00C24848">
        <w:rPr>
          <w:i/>
        </w:rPr>
        <w:t xml:space="preserve"> </w:t>
      </w:r>
      <w:proofErr w:type="spellStart"/>
      <w:r w:rsidRPr="00C24848">
        <w:rPr>
          <w:i/>
        </w:rPr>
        <w:t>observed</w:t>
      </w:r>
      <w:proofErr w:type="spellEnd"/>
      <w:r w:rsidRPr="00C24848">
        <w:rPr>
          <w:i/>
        </w:rPr>
        <w:t xml:space="preserve"> extended </w:t>
      </w:r>
      <w:proofErr w:type="spellStart"/>
      <w:r w:rsidRPr="00C24848">
        <w:rPr>
          <w:i/>
        </w:rPr>
        <w:t>reporting</w:t>
      </w:r>
      <w:proofErr w:type="spellEnd"/>
      <w:r w:rsidRPr="00C24848">
        <w:rPr>
          <w:i/>
        </w:rPr>
        <w:t xml:space="preserve"> </w:t>
      </w:r>
      <w:proofErr w:type="spellStart"/>
      <w:r w:rsidRPr="00C24848">
        <w:rPr>
          <w:i/>
        </w:rPr>
        <w:t>elements</w:t>
      </w:r>
      <w:proofErr w:type="spellEnd"/>
      <w:r w:rsidRPr="00C24848">
        <w:rPr>
          <w:i/>
        </w:rPr>
        <w:t xml:space="preserve"> (</w:t>
      </w:r>
      <w:proofErr w:type="spellStart"/>
      <w:r w:rsidRPr="00C24848">
        <w:rPr>
          <w:i/>
        </w:rPr>
        <w:t>materiality</w:t>
      </w:r>
      <w:proofErr w:type="spellEnd"/>
      <w:r w:rsidRPr="00C24848">
        <w:rPr>
          <w:i/>
        </w:rPr>
        <w:t xml:space="preserve"> </w:t>
      </w:r>
      <w:proofErr w:type="spellStart"/>
      <w:r w:rsidRPr="00C24848">
        <w:rPr>
          <w:i/>
        </w:rPr>
        <w:t>or</w:t>
      </w:r>
      <w:proofErr w:type="spellEnd"/>
      <w:r w:rsidRPr="00C24848">
        <w:rPr>
          <w:i/>
        </w:rPr>
        <w:t xml:space="preserve"> </w:t>
      </w:r>
      <w:proofErr w:type="spellStart"/>
      <w:r w:rsidRPr="00C24848">
        <w:rPr>
          <w:i/>
        </w:rPr>
        <w:t>scoping</w:t>
      </w:r>
      <w:proofErr w:type="spellEnd"/>
      <w:r w:rsidRPr="00C24848">
        <w:rPr>
          <w:i/>
        </w:rPr>
        <w:t xml:space="preserve">) </w:t>
      </w:r>
      <w:proofErr w:type="spellStart"/>
      <w:r w:rsidRPr="00C24848">
        <w:rPr>
          <w:i/>
        </w:rPr>
        <w:t>far</w:t>
      </w:r>
      <w:proofErr w:type="spellEnd"/>
      <w:r w:rsidRPr="00C24848">
        <w:rPr>
          <w:i/>
        </w:rPr>
        <w:t xml:space="preserve"> </w:t>
      </w:r>
      <w:proofErr w:type="spellStart"/>
      <w:r w:rsidRPr="00C24848">
        <w:rPr>
          <w:i/>
        </w:rPr>
        <w:t>banks</w:t>
      </w:r>
      <w:proofErr w:type="spellEnd"/>
      <w:r w:rsidRPr="00C24848">
        <w:rPr>
          <w:i/>
        </w:rPr>
        <w:t xml:space="preserve"> in </w:t>
      </w:r>
      <w:proofErr w:type="spellStart"/>
      <w:r w:rsidRPr="00C24848">
        <w:rPr>
          <w:i/>
        </w:rPr>
        <w:t>Sweden</w:t>
      </w:r>
      <w:proofErr w:type="spellEnd"/>
      <w:r w:rsidRPr="00C24848">
        <w:rPr>
          <w:i/>
        </w:rPr>
        <w:t xml:space="preserve">, </w:t>
      </w:r>
      <w:proofErr w:type="spellStart"/>
      <w:r w:rsidRPr="00C24848">
        <w:rPr>
          <w:i/>
        </w:rPr>
        <w:t>Finland</w:t>
      </w:r>
      <w:proofErr w:type="spellEnd"/>
      <w:r w:rsidRPr="00C24848">
        <w:rPr>
          <w:i/>
        </w:rPr>
        <w:t xml:space="preserve"> and </w:t>
      </w:r>
      <w:proofErr w:type="spellStart"/>
      <w:r w:rsidRPr="00C24848">
        <w:rPr>
          <w:i/>
        </w:rPr>
        <w:t>Cyprus</w:t>
      </w:r>
      <w:proofErr w:type="spellEnd"/>
      <w:r w:rsidRPr="00C24848">
        <w:rPr>
          <w:i/>
        </w:rPr>
        <w:t xml:space="preserve"> (in total, </w:t>
      </w:r>
      <w:proofErr w:type="spellStart"/>
      <w:r w:rsidRPr="00C24848">
        <w:rPr>
          <w:i/>
        </w:rPr>
        <w:t>representing</w:t>
      </w:r>
      <w:proofErr w:type="spellEnd"/>
      <w:r w:rsidRPr="00C24848">
        <w:rPr>
          <w:i/>
        </w:rPr>
        <w:t xml:space="preserve"> 5% </w:t>
      </w:r>
      <w:proofErr w:type="spellStart"/>
      <w:r w:rsidRPr="00C24848">
        <w:rPr>
          <w:i/>
        </w:rPr>
        <w:t>of</w:t>
      </w:r>
      <w:proofErr w:type="spellEnd"/>
      <w:r w:rsidRPr="00C24848">
        <w:rPr>
          <w:i/>
        </w:rPr>
        <w:t xml:space="preserve"> </w:t>
      </w:r>
      <w:proofErr w:type="spellStart"/>
      <w:r w:rsidRPr="00C24848">
        <w:rPr>
          <w:i/>
        </w:rPr>
        <w:t>our</w:t>
      </w:r>
      <w:proofErr w:type="spellEnd"/>
      <w:r w:rsidRPr="00C24848">
        <w:rPr>
          <w:i/>
        </w:rPr>
        <w:t xml:space="preserve"> </w:t>
      </w:r>
      <w:proofErr w:type="spellStart"/>
      <w:r w:rsidRPr="00C24848">
        <w:rPr>
          <w:i/>
        </w:rPr>
        <w:t>sample</w:t>
      </w:r>
      <w:proofErr w:type="spellEnd"/>
      <w:r w:rsidRPr="00C24848">
        <w:rPr>
          <w:i/>
        </w:rPr>
        <w:t xml:space="preserve">), </w:t>
      </w:r>
      <w:proofErr w:type="spellStart"/>
      <w:r w:rsidRPr="00C24848">
        <w:rPr>
          <w:i/>
        </w:rPr>
        <w:t>opening</w:t>
      </w:r>
      <w:proofErr w:type="spellEnd"/>
      <w:r w:rsidRPr="00C24848">
        <w:rPr>
          <w:i/>
        </w:rPr>
        <w:t xml:space="preserve"> </w:t>
      </w:r>
      <w:proofErr w:type="spellStart"/>
      <w:r w:rsidRPr="00C24848">
        <w:rPr>
          <w:i/>
        </w:rPr>
        <w:t>the</w:t>
      </w:r>
      <w:proofErr w:type="spellEnd"/>
      <w:r w:rsidRPr="00C24848">
        <w:rPr>
          <w:i/>
        </w:rPr>
        <w:t xml:space="preserve"> </w:t>
      </w:r>
      <w:proofErr w:type="spellStart"/>
      <w:r w:rsidRPr="00C24848">
        <w:rPr>
          <w:i/>
        </w:rPr>
        <w:t>way</w:t>
      </w:r>
      <w:proofErr w:type="spellEnd"/>
      <w:r w:rsidRPr="00C24848">
        <w:rPr>
          <w:i/>
        </w:rPr>
        <w:t xml:space="preserve"> </w:t>
      </w:r>
      <w:proofErr w:type="spellStart"/>
      <w:r w:rsidRPr="00C24848">
        <w:rPr>
          <w:i/>
        </w:rPr>
        <w:t>far</w:t>
      </w:r>
      <w:proofErr w:type="spellEnd"/>
      <w:r w:rsidRPr="00C24848">
        <w:rPr>
          <w:i/>
        </w:rPr>
        <w:t xml:space="preserve"> </w:t>
      </w:r>
      <w:proofErr w:type="spellStart"/>
      <w:r w:rsidRPr="00C24848">
        <w:rPr>
          <w:i/>
        </w:rPr>
        <w:t>the</w:t>
      </w:r>
      <w:proofErr w:type="spellEnd"/>
      <w:r w:rsidRPr="00C24848">
        <w:rPr>
          <w:i/>
        </w:rPr>
        <w:t xml:space="preserve"> </w:t>
      </w:r>
      <w:proofErr w:type="spellStart"/>
      <w:r w:rsidRPr="00C24848">
        <w:rPr>
          <w:i/>
        </w:rPr>
        <w:t>wider</w:t>
      </w:r>
      <w:proofErr w:type="spellEnd"/>
      <w:r w:rsidRPr="00C24848">
        <w:rPr>
          <w:i/>
        </w:rPr>
        <w:t xml:space="preserve"> </w:t>
      </w:r>
      <w:proofErr w:type="spellStart"/>
      <w:r w:rsidRPr="00C24848">
        <w:rPr>
          <w:i/>
        </w:rPr>
        <w:t>adoption</w:t>
      </w:r>
      <w:proofErr w:type="spellEnd"/>
      <w:r w:rsidRPr="00C24848">
        <w:rPr>
          <w:i/>
        </w:rPr>
        <w:t xml:space="preserve"> </w:t>
      </w:r>
      <w:proofErr w:type="spellStart"/>
      <w:r w:rsidRPr="00C24848">
        <w:rPr>
          <w:i/>
        </w:rPr>
        <w:t>of</w:t>
      </w:r>
      <w:proofErr w:type="spellEnd"/>
      <w:r w:rsidRPr="00C24848">
        <w:rPr>
          <w:i/>
        </w:rPr>
        <w:t xml:space="preserve"> </w:t>
      </w:r>
      <w:proofErr w:type="spellStart"/>
      <w:r w:rsidRPr="00C24848">
        <w:rPr>
          <w:i/>
        </w:rPr>
        <w:t>these</w:t>
      </w:r>
      <w:proofErr w:type="spellEnd"/>
      <w:r w:rsidRPr="00C24848">
        <w:rPr>
          <w:i/>
        </w:rPr>
        <w:t xml:space="preserve"> extended </w:t>
      </w:r>
      <w:proofErr w:type="spellStart"/>
      <w:r w:rsidRPr="00C24848">
        <w:rPr>
          <w:i/>
        </w:rPr>
        <w:t>reporting</w:t>
      </w:r>
      <w:proofErr w:type="spellEnd"/>
      <w:r w:rsidRPr="00C24848">
        <w:rPr>
          <w:i/>
        </w:rPr>
        <w:t xml:space="preserve"> </w:t>
      </w:r>
      <w:proofErr w:type="spellStart"/>
      <w:r w:rsidRPr="00C24848">
        <w:rPr>
          <w:i/>
        </w:rPr>
        <w:t>elements</w:t>
      </w:r>
      <w:proofErr w:type="spellEnd"/>
      <w:r w:rsidRPr="00C24848">
        <w:rPr>
          <w:i/>
        </w:rPr>
        <w:t>.</w:t>
      </w:r>
      <w:r>
        <w:t xml:space="preserve"> (…)” En nuestro criterio las revelaciones sobre el alcance y la materialidad evitarían discusiones equivocadas que en Colombia absorben muchos esfuerzos.</w:t>
      </w:r>
    </w:p>
    <w:p w14:paraId="4B0A8A9D" w14:textId="1E63C5B0" w:rsidR="00C24848" w:rsidRDefault="00C24848" w:rsidP="00C24848">
      <w:r>
        <w:t xml:space="preserve">La disminución de la brecha de informaciones, consistente en lo poco que los usuarios del dictamen conocen sobre el conocimiento del auditor, es un objetivo muy importante. Solo los que hacen el trabajo sin el esfuerzo debido se preocupan por estos </w:t>
      </w:r>
      <w:proofErr w:type="spellStart"/>
      <w:r>
        <w:t>Kams</w:t>
      </w:r>
      <w:proofErr w:type="spellEnd"/>
      <w:r>
        <w:t>, pues, como se dice en el mundo bancario, “</w:t>
      </w:r>
      <w:r w:rsidRPr="00C24848">
        <w:rPr>
          <w:i/>
        </w:rPr>
        <w:t>Al buen pagador, no duelen prendas</w:t>
      </w:r>
      <w:r>
        <w:t>”.</w:t>
      </w:r>
    </w:p>
    <w:p w14:paraId="74A3C29B" w14:textId="38B53766" w:rsidR="00C24848" w:rsidRPr="00C24848" w:rsidRDefault="00C24848" w:rsidP="00C24848">
      <w:pPr>
        <w:jc w:val="right"/>
        <w:rPr>
          <w:i/>
        </w:rPr>
      </w:pPr>
      <w:r w:rsidRPr="00C24848">
        <w:rPr>
          <w:i/>
        </w:rPr>
        <w:t>Hernando Bermúdez Gómez</w:t>
      </w:r>
    </w:p>
    <w:sectPr w:rsidR="00C24848" w:rsidRPr="00C2484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CA642" w14:textId="77777777" w:rsidR="00820366" w:rsidRDefault="00820366" w:rsidP="00EE7812">
      <w:pPr>
        <w:spacing w:after="0" w:line="240" w:lineRule="auto"/>
      </w:pPr>
      <w:r>
        <w:separator/>
      </w:r>
    </w:p>
  </w:endnote>
  <w:endnote w:type="continuationSeparator" w:id="0">
    <w:p w14:paraId="3EFA0ACD" w14:textId="77777777" w:rsidR="00820366" w:rsidRDefault="008203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4E563" w14:textId="77777777" w:rsidR="00820366" w:rsidRDefault="00820366" w:rsidP="00EE7812">
      <w:pPr>
        <w:spacing w:after="0" w:line="240" w:lineRule="auto"/>
      </w:pPr>
      <w:r>
        <w:separator/>
      </w:r>
    </w:p>
  </w:footnote>
  <w:footnote w:type="continuationSeparator" w:id="0">
    <w:p w14:paraId="56A2AAE4" w14:textId="77777777" w:rsidR="00820366" w:rsidRDefault="008203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28B8A36"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65FB0">
      <w:t>1</w:t>
    </w:r>
    <w:r w:rsidR="00F539E8">
      <w:t>5</w:t>
    </w:r>
    <w:r w:rsidR="00BA1897">
      <w:t>,</w:t>
    </w:r>
    <w:r w:rsidR="00704BAE">
      <w:t xml:space="preserve"> </w:t>
    </w:r>
    <w:r w:rsidR="00C50B2D">
      <w:t>diciembre</w:t>
    </w:r>
    <w:r w:rsidR="00704BAE">
      <w:t xml:space="preserve"> </w:t>
    </w:r>
    <w:r w:rsidR="00F539E8">
      <w:t>17</w:t>
    </w:r>
    <w:r w:rsidR="00704BAE">
      <w:t xml:space="preserve"> </w:t>
    </w:r>
    <w:r>
      <w:t>de</w:t>
    </w:r>
    <w:r w:rsidR="00704BAE">
      <w:t xml:space="preserve"> </w:t>
    </w:r>
    <w:r>
      <w:t>2018</w:t>
    </w:r>
  </w:p>
  <w:p w14:paraId="29566F03" w14:textId="77777777" w:rsidR="00117F34" w:rsidRDefault="0082036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2E4"/>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366"/>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05"/>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Accountancy_Europe_KAMs_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D14A6-4F1B-4A22-81D8-07B79E00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2018-12-16T15:24:00Z</dcterms:created>
  <dcterms:modified xsi:type="dcterms:W3CDTF">2018-12-16T15:24:00Z</dcterms:modified>
</cp:coreProperties>
</file>