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62078" w14:textId="3837DCD7" w:rsidR="0076523F" w:rsidRPr="0076523F" w:rsidRDefault="0076523F" w:rsidP="0076523F">
      <w:pPr>
        <w:keepNext/>
        <w:framePr w:dropCap="drop" w:lines="3" w:wrap="around" w:vAnchor="text" w:hAnchor="text"/>
        <w:spacing w:after="0" w:line="926" w:lineRule="exact"/>
        <w:textAlignment w:val="baseline"/>
        <w:rPr>
          <w:position w:val="-7"/>
          <w:sz w:val="120"/>
        </w:rPr>
      </w:pPr>
      <w:bookmarkStart w:id="0" w:name="_GoBack"/>
      <w:bookmarkEnd w:id="0"/>
      <w:r w:rsidRPr="0076523F">
        <w:rPr>
          <w:position w:val="-7"/>
          <w:sz w:val="120"/>
        </w:rPr>
        <w:t>S</w:t>
      </w:r>
    </w:p>
    <w:p w14:paraId="3229CE4D" w14:textId="23FCA7BD" w:rsidR="0094098A" w:rsidRDefault="0076523F" w:rsidP="0076523F">
      <w:r>
        <w:t xml:space="preserve">egún </w:t>
      </w:r>
      <w:hyperlink r:id="rId8" w:history="1">
        <w:r w:rsidRPr="00EE00B4">
          <w:rPr>
            <w:rStyle w:val="Hipervnculo"/>
          </w:rPr>
          <w:t xml:space="preserve">Robert </w:t>
        </w:r>
        <w:proofErr w:type="spellStart"/>
        <w:r w:rsidRPr="00EE00B4">
          <w:rPr>
            <w:rStyle w:val="Hipervnculo"/>
          </w:rPr>
          <w:t>Half</w:t>
        </w:r>
        <w:proofErr w:type="spellEnd"/>
      </w:hyperlink>
      <w:r>
        <w:t xml:space="preserve"> las certificaciones más buscadas son: CPA (</w:t>
      </w:r>
      <w:proofErr w:type="spellStart"/>
      <w:r>
        <w:t>certified</w:t>
      </w:r>
      <w:proofErr w:type="spellEnd"/>
      <w:r>
        <w:t xml:space="preserve"> </w:t>
      </w:r>
      <w:proofErr w:type="spellStart"/>
      <w:r>
        <w:t>public</w:t>
      </w:r>
      <w:proofErr w:type="spellEnd"/>
      <w:r>
        <w:t xml:space="preserve"> </w:t>
      </w:r>
      <w:proofErr w:type="spellStart"/>
      <w:r>
        <w:t>accountant</w:t>
      </w:r>
      <w:proofErr w:type="spellEnd"/>
      <w:r>
        <w:t>), CFA (</w:t>
      </w:r>
      <w:proofErr w:type="spellStart"/>
      <w:r>
        <w:t>chartered</w:t>
      </w:r>
      <w:proofErr w:type="spellEnd"/>
      <w:r>
        <w:t xml:space="preserve"> financial </w:t>
      </w:r>
      <w:proofErr w:type="spellStart"/>
      <w:r>
        <w:t>analyst</w:t>
      </w:r>
      <w:proofErr w:type="spellEnd"/>
      <w:r>
        <w:t>), CFP (</w:t>
      </w:r>
      <w:proofErr w:type="spellStart"/>
      <w:r>
        <w:t>certified</w:t>
      </w:r>
      <w:proofErr w:type="spellEnd"/>
      <w:r>
        <w:t xml:space="preserve"> financial </w:t>
      </w:r>
      <w:proofErr w:type="spellStart"/>
      <w:r>
        <w:t>planner</w:t>
      </w:r>
      <w:proofErr w:type="spellEnd"/>
      <w:r>
        <w:t>), CIA (</w:t>
      </w:r>
      <w:proofErr w:type="spellStart"/>
      <w:r>
        <w:t>certified</w:t>
      </w:r>
      <w:proofErr w:type="spellEnd"/>
      <w:r>
        <w:t xml:space="preserve"> internal auditor), CMA (</w:t>
      </w:r>
      <w:proofErr w:type="spellStart"/>
      <w:r>
        <w:t>certified</w:t>
      </w:r>
      <w:proofErr w:type="spellEnd"/>
      <w:r>
        <w:t xml:space="preserve"> </w:t>
      </w:r>
      <w:proofErr w:type="spellStart"/>
      <w:r>
        <w:t>management</w:t>
      </w:r>
      <w:proofErr w:type="spellEnd"/>
      <w:r>
        <w:t xml:space="preserve"> </w:t>
      </w:r>
      <w:proofErr w:type="spellStart"/>
      <w:r>
        <w:t>accountant</w:t>
      </w:r>
      <w:proofErr w:type="spellEnd"/>
      <w:r>
        <w:t>), CISA (</w:t>
      </w:r>
      <w:proofErr w:type="spellStart"/>
      <w:r>
        <w:t>certified</w:t>
      </w:r>
      <w:proofErr w:type="spellEnd"/>
      <w:r>
        <w:t xml:space="preserve"> </w:t>
      </w:r>
      <w:proofErr w:type="spellStart"/>
      <w:r>
        <w:t>information</w:t>
      </w:r>
      <w:proofErr w:type="spellEnd"/>
      <w:r>
        <w:t xml:space="preserve"> </w:t>
      </w:r>
      <w:proofErr w:type="spellStart"/>
      <w:r>
        <w:t>systems</w:t>
      </w:r>
      <w:proofErr w:type="spellEnd"/>
      <w:r>
        <w:t xml:space="preserve"> auditor), CPP (</w:t>
      </w:r>
      <w:proofErr w:type="spellStart"/>
      <w:r>
        <w:t>certified</w:t>
      </w:r>
      <w:proofErr w:type="spellEnd"/>
      <w:r>
        <w:t xml:space="preserve"> </w:t>
      </w:r>
      <w:proofErr w:type="spellStart"/>
      <w:r>
        <w:t>payroll</w:t>
      </w:r>
      <w:proofErr w:type="spellEnd"/>
      <w:r>
        <w:t xml:space="preserve"> </w:t>
      </w:r>
      <w:proofErr w:type="spellStart"/>
      <w:r>
        <w:t>professional</w:t>
      </w:r>
      <w:proofErr w:type="spellEnd"/>
      <w:r>
        <w:t xml:space="preserve">), </w:t>
      </w:r>
      <w:proofErr w:type="spellStart"/>
      <w:r>
        <w:t>Bachelor’s</w:t>
      </w:r>
      <w:proofErr w:type="spellEnd"/>
      <w:r>
        <w:t xml:space="preserve"> </w:t>
      </w:r>
      <w:proofErr w:type="spellStart"/>
      <w:r>
        <w:t>degree</w:t>
      </w:r>
      <w:proofErr w:type="spellEnd"/>
      <w:r>
        <w:t xml:space="preserve"> in accounting </w:t>
      </w:r>
      <w:proofErr w:type="spellStart"/>
      <w:r>
        <w:t>or</w:t>
      </w:r>
      <w:proofErr w:type="spellEnd"/>
      <w:r>
        <w:t xml:space="preserve"> </w:t>
      </w:r>
      <w:proofErr w:type="spellStart"/>
      <w:r>
        <w:t>finance</w:t>
      </w:r>
      <w:proofErr w:type="spellEnd"/>
      <w:r>
        <w:t xml:space="preserve">, MBA (master </w:t>
      </w:r>
      <w:proofErr w:type="spellStart"/>
      <w:r>
        <w:t>of</w:t>
      </w:r>
      <w:proofErr w:type="spellEnd"/>
      <w:r>
        <w:t xml:space="preserve"> </w:t>
      </w:r>
      <w:proofErr w:type="spellStart"/>
      <w:r>
        <w:t>business</w:t>
      </w:r>
      <w:proofErr w:type="spellEnd"/>
      <w:r>
        <w:t xml:space="preserve"> </w:t>
      </w:r>
      <w:proofErr w:type="spellStart"/>
      <w:r>
        <w:t>administration</w:t>
      </w:r>
      <w:proofErr w:type="spellEnd"/>
      <w:r>
        <w:t>) y CGMA (</w:t>
      </w:r>
      <w:proofErr w:type="spellStart"/>
      <w:r>
        <w:t>chartered</w:t>
      </w:r>
      <w:proofErr w:type="spellEnd"/>
      <w:r>
        <w:t xml:space="preserve"> global </w:t>
      </w:r>
      <w:proofErr w:type="spellStart"/>
      <w:r>
        <w:t>management</w:t>
      </w:r>
      <w:proofErr w:type="spellEnd"/>
      <w:r>
        <w:t xml:space="preserve"> </w:t>
      </w:r>
      <w:proofErr w:type="spellStart"/>
      <w:r>
        <w:t>accountant</w:t>
      </w:r>
      <w:proofErr w:type="spellEnd"/>
      <w:r>
        <w:t>).</w:t>
      </w:r>
    </w:p>
    <w:p w14:paraId="0E452BD1" w14:textId="64E81E62" w:rsidR="00F61DBB" w:rsidRDefault="00655226" w:rsidP="0076523F">
      <w:r>
        <w:t>En Colombia seguimos con los títulos generales de médico, sicólogo, abogado, contador… Muchas de las cosas que aprendemos luego las olvidamos porque no hacemos uso de ellas. El trabajo nos va especializando y la profundidad nos lleva al dominio de asuntos concretos. Aprendemos a trabajar en grupos compuestos por diferentes especialistas</w:t>
      </w:r>
      <w:r w:rsidR="00D20ED2">
        <w:t>. A veces no nos entendemos bien. Se necesitan personas con menos profundidad, pero con mayor cobertura, que son capaces de enmarcar todo dentro de los objetivos de la respectiva organización.</w:t>
      </w:r>
    </w:p>
    <w:p w14:paraId="37E2882B" w14:textId="702400B3" w:rsidR="00D20ED2" w:rsidRDefault="00D20ED2" w:rsidP="0076523F">
      <w:r>
        <w:t>Para nosotros los títulos académicos son superiores a otras formas de capacitación. En otros países, como en Estados Unidos de América, muchas certificaciones son entregadas a quienes aprueben los exámenes de organizaciones de corte gremial. Aun los que estudian en las universidades deben aprobar el examen de CPA, porque las universidades no son certificadoras, como en Colombia.</w:t>
      </w:r>
    </w:p>
    <w:p w14:paraId="303BC359" w14:textId="732C3122" w:rsidR="00FA71E7" w:rsidRDefault="00FA71E7" w:rsidP="0076523F">
      <w:r>
        <w:t xml:space="preserve">Los caminos pueden ser distintos pero el final debe ser el mismo: permitir el ejercicio a personas competentes, es decir, que articulan, en el grado necesario, conocimientos, habilidades y actitudes. En la medida en la cual las universidades no garantizan la calidad pierden la legitimidad para ser certificadores. Cabe la posibilidad de que no se les obligue a hacer las cosas bien, sino que se instituya un examen de ingreso a la profesión, como acaba de ocurrir con los </w:t>
      </w:r>
      <w:hyperlink r:id="rId9" w:history="1">
        <w:r w:rsidRPr="00FA71E7">
          <w:rPr>
            <w:rStyle w:val="Hipervnculo"/>
          </w:rPr>
          <w:t>abogados</w:t>
        </w:r>
      </w:hyperlink>
      <w:r>
        <w:t>.</w:t>
      </w:r>
      <w:r w:rsidR="00EE24CF">
        <w:t xml:space="preserve"> Es triste pensar que las universidades perderán estatus.</w:t>
      </w:r>
    </w:p>
    <w:p w14:paraId="0165DAD8" w14:textId="420C4B97" w:rsidR="00EE24CF" w:rsidRDefault="008648BC" w:rsidP="008648BC">
      <w:r>
        <w:t xml:space="preserve">Entre tantas certificaciones, además de tomar nota de la especialidad respectiva, es necesario distinguir su complejidad, pues son diferentes. Uno puede cursar 30 horas y aspirar a la certificación en normas internacionales de información financiera para Pymes. El </w:t>
      </w:r>
      <w:hyperlink r:id="rId10" w:history="1">
        <w:r w:rsidRPr="008648BC">
          <w:rPr>
            <w:rStyle w:val="Hipervnculo"/>
          </w:rPr>
          <w:t>examen uniforme</w:t>
        </w:r>
      </w:hyperlink>
      <w:r>
        <w:t xml:space="preserve"> para certificarse como CPA se estructura así: “</w:t>
      </w:r>
      <w:proofErr w:type="spellStart"/>
      <w:r w:rsidRPr="008648BC">
        <w:rPr>
          <w:i/>
        </w:rPr>
        <w:t>There</w:t>
      </w:r>
      <w:proofErr w:type="spellEnd"/>
      <w:r w:rsidRPr="008648BC">
        <w:rPr>
          <w:i/>
        </w:rPr>
        <w:t xml:space="preserve"> are </w:t>
      </w:r>
      <w:proofErr w:type="spellStart"/>
      <w:r w:rsidRPr="008648BC">
        <w:rPr>
          <w:i/>
        </w:rPr>
        <w:t>four</w:t>
      </w:r>
      <w:proofErr w:type="spellEnd"/>
      <w:r w:rsidRPr="008648BC">
        <w:rPr>
          <w:i/>
        </w:rPr>
        <w:t xml:space="preserve"> </w:t>
      </w:r>
      <w:proofErr w:type="spellStart"/>
      <w:r w:rsidRPr="008648BC">
        <w:rPr>
          <w:i/>
        </w:rPr>
        <w:t>sections</w:t>
      </w:r>
      <w:proofErr w:type="spellEnd"/>
      <w:r w:rsidRPr="008648BC">
        <w:rPr>
          <w:i/>
        </w:rPr>
        <w:t xml:space="preserve"> </w:t>
      </w:r>
      <w:proofErr w:type="spellStart"/>
      <w:r w:rsidRPr="008648BC">
        <w:rPr>
          <w:i/>
        </w:rPr>
        <w:t>to</w:t>
      </w:r>
      <w:proofErr w:type="spellEnd"/>
      <w:r w:rsidRPr="008648BC">
        <w:rPr>
          <w:i/>
        </w:rPr>
        <w:t xml:space="preserve"> </w:t>
      </w:r>
      <w:proofErr w:type="spellStart"/>
      <w:r w:rsidRPr="008648BC">
        <w:rPr>
          <w:i/>
        </w:rPr>
        <w:t>the</w:t>
      </w:r>
      <w:proofErr w:type="spellEnd"/>
      <w:r w:rsidRPr="008648BC">
        <w:rPr>
          <w:i/>
        </w:rPr>
        <w:t xml:space="preserve"> </w:t>
      </w:r>
      <w:proofErr w:type="spellStart"/>
      <w:r w:rsidRPr="008648BC">
        <w:rPr>
          <w:i/>
        </w:rPr>
        <w:t>Uniform</w:t>
      </w:r>
      <w:proofErr w:type="spellEnd"/>
      <w:r w:rsidRPr="008648BC">
        <w:rPr>
          <w:i/>
        </w:rPr>
        <w:t xml:space="preserve"> CPA </w:t>
      </w:r>
      <w:proofErr w:type="spellStart"/>
      <w:r w:rsidRPr="008648BC">
        <w:rPr>
          <w:i/>
        </w:rPr>
        <w:t>Examination</w:t>
      </w:r>
      <w:proofErr w:type="spellEnd"/>
      <w:r w:rsidRPr="008648BC">
        <w:rPr>
          <w:i/>
        </w:rPr>
        <w:t>® (</w:t>
      </w:r>
      <w:proofErr w:type="spellStart"/>
      <w:r w:rsidRPr="008648BC">
        <w:rPr>
          <w:i/>
        </w:rPr>
        <w:t>Exam</w:t>
      </w:r>
      <w:proofErr w:type="spellEnd"/>
      <w:r w:rsidRPr="008648BC">
        <w:rPr>
          <w:i/>
        </w:rPr>
        <w:t xml:space="preserve">): Auditing and </w:t>
      </w:r>
      <w:proofErr w:type="spellStart"/>
      <w:r w:rsidRPr="008648BC">
        <w:rPr>
          <w:i/>
        </w:rPr>
        <w:t>Attestation</w:t>
      </w:r>
      <w:proofErr w:type="spellEnd"/>
      <w:r w:rsidRPr="008648BC">
        <w:rPr>
          <w:i/>
        </w:rPr>
        <w:t xml:space="preserve"> (AUD), Business </w:t>
      </w:r>
      <w:proofErr w:type="spellStart"/>
      <w:r w:rsidRPr="008648BC">
        <w:rPr>
          <w:i/>
        </w:rPr>
        <w:t>Environment</w:t>
      </w:r>
      <w:proofErr w:type="spellEnd"/>
      <w:r w:rsidRPr="008648BC">
        <w:rPr>
          <w:i/>
        </w:rPr>
        <w:t xml:space="preserve"> and </w:t>
      </w:r>
      <w:proofErr w:type="spellStart"/>
      <w:r w:rsidRPr="008648BC">
        <w:rPr>
          <w:i/>
        </w:rPr>
        <w:t>Concepts</w:t>
      </w:r>
      <w:proofErr w:type="spellEnd"/>
      <w:r w:rsidRPr="008648BC">
        <w:rPr>
          <w:i/>
        </w:rPr>
        <w:t xml:space="preserve"> (BEC), Financial Accounting and </w:t>
      </w:r>
      <w:proofErr w:type="spellStart"/>
      <w:r w:rsidRPr="008648BC">
        <w:rPr>
          <w:i/>
        </w:rPr>
        <w:t>Reporting</w:t>
      </w:r>
      <w:proofErr w:type="spellEnd"/>
      <w:r w:rsidRPr="008648BC">
        <w:rPr>
          <w:i/>
        </w:rPr>
        <w:t xml:space="preserve"> (FAR), </w:t>
      </w:r>
      <w:proofErr w:type="spellStart"/>
      <w:r w:rsidRPr="008648BC">
        <w:rPr>
          <w:i/>
        </w:rPr>
        <w:t>Regulation</w:t>
      </w:r>
      <w:proofErr w:type="spellEnd"/>
      <w:r w:rsidRPr="008648BC">
        <w:rPr>
          <w:i/>
        </w:rPr>
        <w:t xml:space="preserve"> (REG). </w:t>
      </w:r>
      <w:proofErr w:type="spellStart"/>
      <w:r w:rsidRPr="008648BC">
        <w:rPr>
          <w:i/>
        </w:rPr>
        <w:t>You</w:t>
      </w:r>
      <w:proofErr w:type="spellEnd"/>
      <w:r w:rsidRPr="008648BC">
        <w:rPr>
          <w:i/>
        </w:rPr>
        <w:t xml:space="preserve"> </w:t>
      </w:r>
      <w:proofErr w:type="spellStart"/>
      <w:r w:rsidRPr="008648BC">
        <w:rPr>
          <w:i/>
        </w:rPr>
        <w:t>have</w:t>
      </w:r>
      <w:proofErr w:type="spellEnd"/>
      <w:r w:rsidRPr="008648BC">
        <w:rPr>
          <w:i/>
        </w:rPr>
        <w:t xml:space="preserve"> a </w:t>
      </w:r>
      <w:proofErr w:type="spellStart"/>
      <w:r w:rsidRPr="008648BC">
        <w:rPr>
          <w:i/>
        </w:rPr>
        <w:t>maximum</w:t>
      </w:r>
      <w:proofErr w:type="spellEnd"/>
      <w:r w:rsidRPr="008648BC">
        <w:rPr>
          <w:i/>
        </w:rPr>
        <w:t xml:space="preserve"> </w:t>
      </w:r>
      <w:proofErr w:type="spellStart"/>
      <w:r w:rsidRPr="008648BC">
        <w:rPr>
          <w:i/>
        </w:rPr>
        <w:t>of</w:t>
      </w:r>
      <w:proofErr w:type="spellEnd"/>
      <w:r w:rsidRPr="008648BC">
        <w:rPr>
          <w:i/>
        </w:rPr>
        <w:t xml:space="preserve"> </w:t>
      </w:r>
      <w:proofErr w:type="spellStart"/>
      <w:r w:rsidRPr="008648BC">
        <w:rPr>
          <w:i/>
        </w:rPr>
        <w:t>four</w:t>
      </w:r>
      <w:proofErr w:type="spellEnd"/>
      <w:r w:rsidRPr="008648BC">
        <w:rPr>
          <w:i/>
        </w:rPr>
        <w:t xml:space="preserve"> and a </w:t>
      </w:r>
      <w:proofErr w:type="spellStart"/>
      <w:r w:rsidRPr="008648BC">
        <w:rPr>
          <w:i/>
        </w:rPr>
        <w:t>half</w:t>
      </w:r>
      <w:proofErr w:type="spellEnd"/>
      <w:r w:rsidRPr="008648BC">
        <w:rPr>
          <w:i/>
        </w:rPr>
        <w:t xml:space="preserve"> </w:t>
      </w:r>
      <w:proofErr w:type="spellStart"/>
      <w:r w:rsidRPr="008648BC">
        <w:rPr>
          <w:i/>
        </w:rPr>
        <w:t>hours</w:t>
      </w:r>
      <w:proofErr w:type="spellEnd"/>
      <w:r w:rsidRPr="008648BC">
        <w:rPr>
          <w:i/>
        </w:rPr>
        <w:t xml:space="preserve"> </w:t>
      </w:r>
      <w:proofErr w:type="spellStart"/>
      <w:r w:rsidRPr="008648BC">
        <w:rPr>
          <w:i/>
        </w:rPr>
        <w:t>to</w:t>
      </w:r>
      <w:proofErr w:type="spellEnd"/>
      <w:r w:rsidRPr="008648BC">
        <w:rPr>
          <w:i/>
        </w:rPr>
        <w:t xml:space="preserve"> complete </w:t>
      </w:r>
      <w:proofErr w:type="spellStart"/>
      <w:r w:rsidRPr="008648BC">
        <w:rPr>
          <w:i/>
        </w:rPr>
        <w:t>the</w:t>
      </w:r>
      <w:proofErr w:type="spellEnd"/>
      <w:r w:rsidRPr="008648BC">
        <w:rPr>
          <w:i/>
        </w:rPr>
        <w:t xml:space="preserve"> </w:t>
      </w:r>
      <w:proofErr w:type="spellStart"/>
      <w:r w:rsidRPr="008648BC">
        <w:rPr>
          <w:i/>
        </w:rPr>
        <w:t>Exam</w:t>
      </w:r>
      <w:proofErr w:type="spellEnd"/>
      <w:r w:rsidRPr="008648BC">
        <w:rPr>
          <w:i/>
        </w:rPr>
        <w:t xml:space="preserve">: 5 minutes — </w:t>
      </w:r>
      <w:proofErr w:type="spellStart"/>
      <w:r w:rsidRPr="008648BC">
        <w:rPr>
          <w:i/>
        </w:rPr>
        <w:t>Welcome</w:t>
      </w:r>
      <w:proofErr w:type="spellEnd"/>
      <w:r w:rsidRPr="008648BC">
        <w:rPr>
          <w:i/>
        </w:rPr>
        <w:t>/</w:t>
      </w:r>
      <w:proofErr w:type="spellStart"/>
      <w:r w:rsidRPr="008648BC">
        <w:rPr>
          <w:i/>
        </w:rPr>
        <w:t>enter</w:t>
      </w:r>
      <w:proofErr w:type="spellEnd"/>
      <w:r w:rsidRPr="008648BC">
        <w:rPr>
          <w:i/>
        </w:rPr>
        <w:t xml:space="preserve"> </w:t>
      </w:r>
      <w:proofErr w:type="spellStart"/>
      <w:r w:rsidRPr="008648BC">
        <w:rPr>
          <w:i/>
        </w:rPr>
        <w:t>launch</w:t>
      </w:r>
      <w:proofErr w:type="spellEnd"/>
      <w:r w:rsidRPr="008648BC">
        <w:rPr>
          <w:i/>
        </w:rPr>
        <w:t xml:space="preserve"> </w:t>
      </w:r>
      <w:proofErr w:type="spellStart"/>
      <w:r w:rsidRPr="008648BC">
        <w:rPr>
          <w:i/>
        </w:rPr>
        <w:t>code</w:t>
      </w:r>
      <w:proofErr w:type="spellEnd"/>
      <w:r w:rsidRPr="008648BC">
        <w:rPr>
          <w:i/>
        </w:rPr>
        <w:t xml:space="preserve">, 5 minutes — </w:t>
      </w:r>
      <w:proofErr w:type="spellStart"/>
      <w:r w:rsidRPr="008648BC">
        <w:rPr>
          <w:i/>
        </w:rPr>
        <w:t>Confidentiality</w:t>
      </w:r>
      <w:proofErr w:type="spellEnd"/>
      <w:r w:rsidRPr="008648BC">
        <w:rPr>
          <w:i/>
        </w:rPr>
        <w:t>/</w:t>
      </w:r>
      <w:proofErr w:type="spellStart"/>
      <w:r w:rsidRPr="008648BC">
        <w:rPr>
          <w:i/>
        </w:rPr>
        <w:t>section</w:t>
      </w:r>
      <w:proofErr w:type="spellEnd"/>
      <w:r w:rsidRPr="008648BC">
        <w:rPr>
          <w:i/>
        </w:rPr>
        <w:t xml:space="preserve"> </w:t>
      </w:r>
      <w:proofErr w:type="spellStart"/>
      <w:r w:rsidRPr="008648BC">
        <w:rPr>
          <w:i/>
        </w:rPr>
        <w:t>information</w:t>
      </w:r>
      <w:proofErr w:type="spellEnd"/>
      <w:r w:rsidRPr="008648BC">
        <w:rPr>
          <w:i/>
        </w:rPr>
        <w:t xml:space="preserve">, 4 </w:t>
      </w:r>
      <w:proofErr w:type="spellStart"/>
      <w:r w:rsidRPr="008648BC">
        <w:rPr>
          <w:i/>
        </w:rPr>
        <w:t>hours</w:t>
      </w:r>
      <w:proofErr w:type="spellEnd"/>
      <w:r w:rsidRPr="008648BC">
        <w:rPr>
          <w:i/>
        </w:rPr>
        <w:t xml:space="preserve"> — </w:t>
      </w:r>
      <w:proofErr w:type="spellStart"/>
      <w:r w:rsidRPr="008648BC">
        <w:rPr>
          <w:i/>
        </w:rPr>
        <w:t>Testing</w:t>
      </w:r>
      <w:proofErr w:type="spellEnd"/>
      <w:r w:rsidRPr="008648BC">
        <w:rPr>
          <w:i/>
        </w:rPr>
        <w:t xml:space="preserve"> time, 15 minutes — Break after </w:t>
      </w:r>
      <w:proofErr w:type="spellStart"/>
      <w:r w:rsidRPr="008648BC">
        <w:rPr>
          <w:i/>
        </w:rPr>
        <w:t>third</w:t>
      </w:r>
      <w:proofErr w:type="spellEnd"/>
      <w:r w:rsidRPr="008648BC">
        <w:rPr>
          <w:i/>
        </w:rPr>
        <w:t xml:space="preserve"> </w:t>
      </w:r>
      <w:proofErr w:type="spellStart"/>
      <w:r w:rsidRPr="008648BC">
        <w:rPr>
          <w:i/>
        </w:rPr>
        <w:t>testlet</w:t>
      </w:r>
      <w:proofErr w:type="spellEnd"/>
      <w:r w:rsidRPr="008648BC">
        <w:rPr>
          <w:i/>
        </w:rPr>
        <w:t xml:space="preserve"> (</w:t>
      </w:r>
      <w:proofErr w:type="spellStart"/>
      <w:r w:rsidRPr="008648BC">
        <w:rPr>
          <w:i/>
        </w:rPr>
        <w:t>option</w:t>
      </w:r>
      <w:proofErr w:type="spellEnd"/>
      <w:r w:rsidRPr="008648BC">
        <w:rPr>
          <w:i/>
        </w:rPr>
        <w:t xml:space="preserve"> </w:t>
      </w:r>
      <w:proofErr w:type="spellStart"/>
      <w:r w:rsidRPr="008648BC">
        <w:rPr>
          <w:i/>
        </w:rPr>
        <w:t>to</w:t>
      </w:r>
      <w:proofErr w:type="spellEnd"/>
      <w:r w:rsidRPr="008648BC">
        <w:rPr>
          <w:i/>
        </w:rPr>
        <w:t xml:space="preserve"> pause </w:t>
      </w:r>
      <w:proofErr w:type="spellStart"/>
      <w:r w:rsidRPr="008648BC">
        <w:rPr>
          <w:i/>
        </w:rPr>
        <w:t>Exam</w:t>
      </w:r>
      <w:proofErr w:type="spellEnd"/>
      <w:r w:rsidRPr="008648BC">
        <w:rPr>
          <w:i/>
        </w:rPr>
        <w:t xml:space="preserve"> </w:t>
      </w:r>
      <w:proofErr w:type="spellStart"/>
      <w:r w:rsidRPr="008648BC">
        <w:rPr>
          <w:i/>
        </w:rPr>
        <w:t>timer</w:t>
      </w:r>
      <w:proofErr w:type="spellEnd"/>
      <w:r w:rsidRPr="008648BC">
        <w:rPr>
          <w:i/>
        </w:rPr>
        <w:t xml:space="preserve">), 5 minutes — </w:t>
      </w:r>
      <w:proofErr w:type="spellStart"/>
      <w:r w:rsidRPr="008648BC">
        <w:rPr>
          <w:i/>
        </w:rPr>
        <w:t>Survey</w:t>
      </w:r>
      <w:proofErr w:type="spellEnd"/>
      <w:r>
        <w:t>”</w:t>
      </w:r>
    </w:p>
    <w:p w14:paraId="6CBCBD5D" w14:textId="4E250CBA" w:rsidR="008648BC" w:rsidRDefault="008648BC" w:rsidP="008648BC">
      <w:r>
        <w:t>Sin duda en Colombia debería haber certificaciones en contabilidad tributaria.</w:t>
      </w:r>
    </w:p>
    <w:p w14:paraId="31D48D4F" w14:textId="133C07AA" w:rsidR="008648BC" w:rsidRPr="008648BC" w:rsidRDefault="008648BC" w:rsidP="008648BC">
      <w:pPr>
        <w:jc w:val="right"/>
        <w:rPr>
          <w:i/>
        </w:rPr>
      </w:pPr>
      <w:r w:rsidRPr="008648BC">
        <w:rPr>
          <w:i/>
        </w:rPr>
        <w:t>Hernando Bermúdez Gómez</w:t>
      </w:r>
    </w:p>
    <w:sectPr w:rsidR="008648BC" w:rsidRPr="008648B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63852" w14:textId="77777777" w:rsidR="00E80B75" w:rsidRDefault="00E80B75" w:rsidP="00EE7812">
      <w:pPr>
        <w:spacing w:after="0" w:line="240" w:lineRule="auto"/>
      </w:pPr>
      <w:r>
        <w:separator/>
      </w:r>
    </w:p>
  </w:endnote>
  <w:endnote w:type="continuationSeparator" w:id="0">
    <w:p w14:paraId="40EA1C81" w14:textId="77777777" w:rsidR="00E80B75" w:rsidRDefault="00E80B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5F4FB" w14:textId="77777777" w:rsidR="00E80B75" w:rsidRDefault="00E80B75" w:rsidP="00EE7812">
      <w:pPr>
        <w:spacing w:after="0" w:line="240" w:lineRule="auto"/>
      </w:pPr>
      <w:r>
        <w:separator/>
      </w:r>
    </w:p>
  </w:footnote>
  <w:footnote w:type="continuationSeparator" w:id="0">
    <w:p w14:paraId="0A31AC1A" w14:textId="77777777" w:rsidR="00E80B75" w:rsidRDefault="00E80B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0E767FD"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65FB0">
      <w:t>1</w:t>
    </w:r>
    <w:r w:rsidR="00633306">
      <w:t>9</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E80B7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8"/>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5"/>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26C"/>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erthalf.com/salary-guide/accounting-and-fin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icpa.org/becomeacpa/cpaexam/forcandidates.html" TargetMode="External"/><Relationship Id="rId4" Type="http://schemas.openxmlformats.org/officeDocument/2006/relationships/settings" Target="settings.xml"/><Relationship Id="rId9" Type="http://schemas.openxmlformats.org/officeDocument/2006/relationships/hyperlink" Target="http://es.presidencia.gov.co/normativa/normativa/LEY%201905%20DEL%2028%20DE%20JUNIO%20DE%20201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FF63-6012-48E4-8AD8-F7D267A1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2599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2018-12-16T19:42:00Z</dcterms:created>
  <dcterms:modified xsi:type="dcterms:W3CDTF">2018-12-16T19:42:00Z</dcterms:modified>
</cp:coreProperties>
</file>