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BA456" w14:textId="3A6E1966" w:rsidR="009E2A76" w:rsidRPr="009E2A76" w:rsidRDefault="009E2A76" w:rsidP="009E2A7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9E2A76">
        <w:rPr>
          <w:position w:val="-7"/>
          <w:sz w:val="120"/>
        </w:rPr>
        <w:t>S</w:t>
      </w:r>
    </w:p>
    <w:p w14:paraId="546DAB63" w14:textId="1EBCED45" w:rsidR="00C85D77" w:rsidRPr="00EC2D3A" w:rsidRDefault="009E2A76" w:rsidP="00C85D77">
      <w:r>
        <w:t xml:space="preserve">e lee en la </w:t>
      </w:r>
      <w:hyperlink r:id="rId8" w:history="1">
        <w:r w:rsidRPr="00C81B81">
          <w:rPr>
            <w:rStyle w:val="Hipervnculo"/>
          </w:rPr>
          <w:t>propuesta del Plan Nacional de Desarrollo</w:t>
        </w:r>
      </w:hyperlink>
      <w:r>
        <w:t xml:space="preserve"> en trámite: </w:t>
      </w:r>
      <w:r w:rsidR="00133D3D">
        <w:t xml:space="preserve">“(…) </w:t>
      </w:r>
      <w:r w:rsidR="00C85D77" w:rsidRPr="00C85D77">
        <w:rPr>
          <w:i/>
        </w:rPr>
        <w:t>Acorde con la regulación integral de la calidad, se fortalecerá: (1) el desarrollo de la auditoría externa para la calidad integral, acorde a un plan, articulado a la gestión de riesgos, con concurrencia coordinada de la SNS con otras superintendencias que aporten al sistema; (2) la definición de medidas graduales y contundentes, para el desarrollo de la inspección vigilancia y control, con el fin de incentivar a los agentes al cumplimiento oportuno de la regulación, en beneficio de los usuarios; y (3) las prácticas del gobierno corporativo en el sector</w:t>
      </w:r>
      <w:r w:rsidR="00C85D77">
        <w:t xml:space="preserve"> (…)”</w:t>
      </w:r>
    </w:p>
    <w:p w14:paraId="62BC077C" w14:textId="36B1CA5A" w:rsidR="006A1257" w:rsidRDefault="00C85D77" w:rsidP="00EC2D3A">
      <w:r>
        <w:t>Hace varios años destacamos la existencia en Colombia de auditorías obligatorias (estatutarias o legales), distintas de la auditoría financiera, que es la única reservada a los contadores públicos.</w:t>
      </w:r>
    </w:p>
    <w:p w14:paraId="5DACAE7E" w14:textId="0BE0E9D0" w:rsidR="00C85D77" w:rsidRDefault="00C85D77" w:rsidP="00EC2D3A">
      <w:r>
        <w:t xml:space="preserve">Ahora nos proponen una auditoría </w:t>
      </w:r>
      <w:r w:rsidRPr="00C85D77">
        <w:t>externa para la calidad integral</w:t>
      </w:r>
      <w:r>
        <w:t>, que habría que definir si cumple los requisitos para ser considerada una verdadera auditoría.</w:t>
      </w:r>
    </w:p>
    <w:p w14:paraId="4E769845" w14:textId="1FAF592F" w:rsidR="00C85D77" w:rsidRDefault="00C85D77" w:rsidP="00EC2D3A">
      <w:r>
        <w:t>El punto clave es que los auditores no determinan los criterios que se aplicarán al evaluar las conductas. En otras palabras, estándares deberán definir qué se entiende por calidad y como ésta se hace presente en cada una de las actividades de una entidad prestadora de servicios de salud.</w:t>
      </w:r>
    </w:p>
    <w:p w14:paraId="24FD34F8" w14:textId="5A92BB28" w:rsidR="006513D6" w:rsidRDefault="006513D6" w:rsidP="00EC2D3A">
      <w:r>
        <w:t>La responsabilidad por la calidad debe recaer en los órganos de administración y en el resto de los funcionarios de la respectiva organización. Son estos los que deben rendir cuentas al respecto. Un auditor no está llamado a ejercer controles.</w:t>
      </w:r>
    </w:p>
    <w:p w14:paraId="7FDE30A0" w14:textId="3CD95669" w:rsidR="00C85D77" w:rsidRDefault="00C85D77" w:rsidP="00EC2D3A">
      <w:r>
        <w:t>Los juicios de los verdaderos auditores se basan en evidencia, es decir, en hechos reales establecidos mediante procedimientos normalizados.</w:t>
      </w:r>
    </w:p>
    <w:p w14:paraId="78D4C345" w14:textId="12CDF048" w:rsidR="00C85D77" w:rsidRDefault="00C85D77" w:rsidP="00EC2D3A">
      <w:r>
        <w:t>Los informes deben caracterizarse por su objetividad, que es la que los hace valiosos.</w:t>
      </w:r>
    </w:p>
    <w:p w14:paraId="0187C6BD" w14:textId="7A22ABCE" w:rsidR="00C85D77" w:rsidRDefault="00C85D77" w:rsidP="00EC2D3A">
      <w:r>
        <w:t xml:space="preserve">En el mundo ISO, según nos enseña </w:t>
      </w:r>
      <w:hyperlink r:id="rId9" w:history="1">
        <w:r w:rsidRPr="00C85D77">
          <w:rPr>
            <w:rStyle w:val="Hipervnculo"/>
          </w:rPr>
          <w:t>ICONTEC</w:t>
        </w:r>
      </w:hyperlink>
      <w:r>
        <w:t>, “</w:t>
      </w:r>
      <w:r w:rsidRPr="00C85D77">
        <w:t>La certificación, o evaluación de la conformidad, es la actividad que respalda que una organización, producto, proceso o servicio cumple con los requisitos definidos en normas o especificaciones técnicas</w:t>
      </w:r>
      <w:r>
        <w:t xml:space="preserve"> (…)”. Existen normas sobre la calidad y, consecuentemente, auditorías de la calidad. Algunos rechazan este modelo por considerar que se apoya demasiado en la documentación y no tanto como se debiera en la calidad real.</w:t>
      </w:r>
    </w:p>
    <w:p w14:paraId="1F25F01B" w14:textId="72DE6931" w:rsidR="00C85D77" w:rsidRDefault="00C85D77" w:rsidP="00EC2D3A">
      <w:r>
        <w:t>La calidad no se puede contener en las cifras monetarias. Existen varias dimensiones cualitativ</w:t>
      </w:r>
      <w:r w:rsidR="00D85546">
        <w:t>as. Con todo, estas auditorías s</w:t>
      </w:r>
      <w:r>
        <w:t>on otra oportunidad para los contadores públicos colombianos, que hasta la fecha no les han puesto cuidado.</w:t>
      </w:r>
      <w:r w:rsidR="00D85546">
        <w:t xml:space="preserve"> Nosotros seguimos de cerca trabajos en el área de salud que llevan a cabo las firmas de contadores en otros lugares del mundo, que demuestran cómo los contadores están posicionados como prestadores de servicios empresariales, sin limitarse a los asuntos financieros.</w:t>
      </w:r>
    </w:p>
    <w:p w14:paraId="59766207" w14:textId="7EE9D31D" w:rsidR="005F7A2A" w:rsidRPr="00EC2D3A" w:rsidRDefault="005F7A2A" w:rsidP="00EC2D3A">
      <w:r>
        <w:t>La calidad cambia, evoluciona, permanentemente. Lo que antes se consideraba adecuado a lo mejor hoy se piensa insuficiente.</w:t>
      </w:r>
    </w:p>
    <w:p w14:paraId="57DE7D3D" w14:textId="224926FC" w:rsidR="00C81B81" w:rsidRPr="00C81B81" w:rsidRDefault="00C81B81" w:rsidP="00C81B81">
      <w:pPr>
        <w:jc w:val="right"/>
        <w:rPr>
          <w:i/>
        </w:rPr>
      </w:pPr>
      <w:r w:rsidRPr="00C81B81">
        <w:rPr>
          <w:i/>
        </w:rPr>
        <w:t>Hernando Bermúdez Gómez</w:t>
      </w:r>
    </w:p>
    <w:sectPr w:rsidR="00C81B81" w:rsidRPr="00C81B81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F963C" w14:textId="77777777" w:rsidR="002D59BA" w:rsidRDefault="002D59BA" w:rsidP="00EE7812">
      <w:pPr>
        <w:spacing w:after="0" w:line="240" w:lineRule="auto"/>
      </w:pPr>
      <w:r>
        <w:separator/>
      </w:r>
    </w:p>
  </w:endnote>
  <w:endnote w:type="continuationSeparator" w:id="0">
    <w:p w14:paraId="55C2EE2B" w14:textId="77777777" w:rsidR="002D59BA" w:rsidRDefault="002D59B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9204A" w14:textId="77777777" w:rsidR="002D59BA" w:rsidRDefault="002D59BA" w:rsidP="00EE7812">
      <w:pPr>
        <w:spacing w:after="0" w:line="240" w:lineRule="auto"/>
      </w:pPr>
      <w:r>
        <w:separator/>
      </w:r>
    </w:p>
  </w:footnote>
  <w:footnote w:type="continuationSeparator" w:id="0">
    <w:p w14:paraId="63AD9758" w14:textId="77777777" w:rsidR="002D59BA" w:rsidRDefault="002D59B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60345468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EC2D3A">
      <w:t>65</w:t>
    </w:r>
    <w:r w:rsidR="00BA1897">
      <w:t>,</w:t>
    </w:r>
    <w:r w:rsidR="00704BAE">
      <w:t xml:space="preserve"> </w:t>
    </w:r>
    <w:r w:rsidR="00E20AE1">
      <w:t>25</w:t>
    </w:r>
    <w:r w:rsidR="006F6BC6">
      <w:t xml:space="preserve">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2D59B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02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BA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3E5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aboracion.dnp.gov.co/CDT/Prensa/PND-2018-20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ontec.org/Ser/EvCon/Paginas/Evc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A56E-C4C9-43D9-87E8-B6F25CEC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2019-02-22T21:26:00Z</dcterms:created>
  <dcterms:modified xsi:type="dcterms:W3CDTF">2019-02-22T21:26:00Z</dcterms:modified>
</cp:coreProperties>
</file>