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2848" w14:textId="1581401F" w:rsidR="0096793E" w:rsidRPr="0096793E" w:rsidRDefault="0096793E" w:rsidP="0096793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6793E">
        <w:rPr>
          <w:position w:val="-9"/>
          <w:sz w:val="123"/>
        </w:rPr>
        <w:t>L</w:t>
      </w:r>
    </w:p>
    <w:p w14:paraId="7442E06C" w14:textId="634501D0" w:rsidR="00912BD1" w:rsidRDefault="0096793E" w:rsidP="005F36B6">
      <w:r>
        <w:t xml:space="preserve">as preocupaciones socio económicas abundan en la profesión contable colombiana. Muchos de estos profesionales piensan que esa es su </w:t>
      </w:r>
      <w:r w:rsidR="00C93222">
        <w:t xml:space="preserve">exclusiva </w:t>
      </w:r>
      <w:r>
        <w:t xml:space="preserve">situación, pero se equivocan. El problema es evidente en todas las ocupaciones. La comunidad entera está sometida a la agresividad de la economía, que fácilmente convierte a personas de vida digna en pobres de solemnidad. </w:t>
      </w:r>
      <w:bookmarkStart w:id="0" w:name="_GoBack"/>
      <w:r>
        <w:t xml:space="preserve">Algunos han desarrollado un odio sobre los contadores ricos. Y muchos de estos </w:t>
      </w:r>
      <w:r w:rsidR="00C93222">
        <w:t>son despectivos con los pobres</w:t>
      </w:r>
      <w:bookmarkEnd w:id="0"/>
      <w:r w:rsidR="00C93222">
        <w:t>. Contra lo que algunos sostienen, no hay igualdad de oportunidades. A veces percibimos soberbia y en otras ocasiones envidia. Ninguno de estos sentimientos ayuda a la formación de los lazos que necesita la contaduría para avanzar en materia de reconocimiento social.</w:t>
      </w:r>
    </w:p>
    <w:p w14:paraId="69637AC0" w14:textId="1DE4C62D" w:rsidR="00FD1233" w:rsidRDefault="00FD1233" w:rsidP="005F36B6">
      <w:r>
        <w:t>Para solucionar las varias dificultades de la profesión colombiana es necesario tomar nota de las debilidades. No es con discursos en favor de algunos y alabanzas sobre otros que cambiará la profesión. Tampoco, obviamente, con diatribas.</w:t>
      </w:r>
    </w:p>
    <w:p w14:paraId="6C93612B" w14:textId="71A5BDC6" w:rsidR="00FD1233" w:rsidRDefault="00FD1233" w:rsidP="005F36B6">
      <w:r>
        <w:t>No hay que quedarse en los hechos. A renglón seguido hay que promover acciones de mejoramiento. Nosotros hemos creído que la educación es un camino poderoso para mejorar la vida de las personas, tanto espiritual, intelectual como económicamente.</w:t>
      </w:r>
      <w:r w:rsidR="000E5420">
        <w:t xml:space="preserve"> Son muchos nuestros propios alumnos a quienes hemos visto surgir por su esfuerzo. Las universidades no son el factor decisivo. La clave está en la disciplina, en la dedicación, en la resolución que muchos han demostrado y que los ha conducido hacia nuevos horizontes.</w:t>
      </w:r>
    </w:p>
    <w:p w14:paraId="7E6E446B" w14:textId="20252FA4" w:rsidR="00080CF9" w:rsidRDefault="00080CF9" w:rsidP="005F36B6">
      <w:r>
        <w:t>Por educación entendemos mucho más que la capacitación. No es suficiente enseñar a hacer. Hay que enseñar a pensar. Además, es necesario asumir un fuerte humanismo. El respeto, la solidaridad y la su</w:t>
      </w:r>
      <w:r w:rsidR="00447DD9">
        <w:t>bsidiariedad son características necesarias en todo el que quiera forjar y pertenecer a una comunidad que de digne de llamar humana.</w:t>
      </w:r>
    </w:p>
    <w:p w14:paraId="4DA165AB" w14:textId="56D5663F" w:rsidR="005931E7" w:rsidRDefault="005931E7" w:rsidP="005F36B6">
      <w:r>
        <w:t xml:space="preserve">Creemos que la contabilidad es una forma de pensar. Que tiene una gran capacidad transformadora, derivada de su empoderamiento sobre la información. </w:t>
      </w:r>
      <w:r w:rsidR="009A7886">
        <w:t>Que su saber le permite identificar las acciones aceptables del capitalismo y los hechos inadmisibles que él provoca. Que presta un gran servicio a la sociedad, en la medida en que busca y comprueba la claridad, la precisión, la verdad de la información.</w:t>
      </w:r>
      <w:r w:rsidR="00BE67CE">
        <w:t xml:space="preserve"> Que no se limita a las concepciones y visiones financieras, puesto que abarca todo tipo de dato de relevancia económica, es decir, que esté relacionado con las empresas.</w:t>
      </w:r>
    </w:p>
    <w:p w14:paraId="53C07041" w14:textId="470F03E1" w:rsidR="006E6EAE" w:rsidRDefault="0031622A" w:rsidP="005F36B6">
      <w:r>
        <w:t>Varias veces hemos invitado a los contadores a participar en los espacios de opinión, como Spatia o los tiempos para presentar comentarios sobre los proyectos de normas. También les hemos solicitado asumir posiciones políticas, a partir de su análisis de la información y su conocimiento directo de las empresas. Creemos que tienen mucho que decir y que deben prepararse para actuar oralmente ante los más diversos foros. Deben unirse para defender a los que obran según sus principios ético</w:t>
      </w:r>
      <w:r w:rsidR="00157C6A">
        <w:t>s, desacreditando a los que venden su conciencia por consideraciones comerciales.</w:t>
      </w:r>
    </w:p>
    <w:p w14:paraId="2614A3A2" w14:textId="448F1A08" w:rsidR="00157C6A" w:rsidRPr="00157C6A" w:rsidRDefault="00157C6A" w:rsidP="00157C6A">
      <w:pPr>
        <w:jc w:val="right"/>
        <w:rPr>
          <w:i/>
        </w:rPr>
      </w:pPr>
      <w:r w:rsidRPr="00157C6A">
        <w:rPr>
          <w:i/>
        </w:rPr>
        <w:t>Hernando Bermúdez Gómez</w:t>
      </w:r>
    </w:p>
    <w:sectPr w:rsidR="00157C6A" w:rsidRPr="00157C6A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F94E" w14:textId="77777777" w:rsidR="008001A6" w:rsidRDefault="008001A6" w:rsidP="00EE7812">
      <w:pPr>
        <w:spacing w:after="0" w:line="240" w:lineRule="auto"/>
      </w:pPr>
      <w:r>
        <w:separator/>
      </w:r>
    </w:p>
  </w:endnote>
  <w:endnote w:type="continuationSeparator" w:id="0">
    <w:p w14:paraId="034B9CC8" w14:textId="77777777" w:rsidR="008001A6" w:rsidRDefault="008001A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83F3" w14:textId="77777777" w:rsidR="008001A6" w:rsidRDefault="008001A6" w:rsidP="00EE7812">
      <w:pPr>
        <w:spacing w:after="0" w:line="240" w:lineRule="auto"/>
      </w:pPr>
      <w:r>
        <w:separator/>
      </w:r>
    </w:p>
  </w:footnote>
  <w:footnote w:type="continuationSeparator" w:id="0">
    <w:p w14:paraId="22A55A06" w14:textId="77777777" w:rsidR="008001A6" w:rsidRDefault="008001A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1A333ED2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5F36B6">
      <w:t>70</w:t>
    </w:r>
    <w:r w:rsidR="00BA1897">
      <w:t>,</w:t>
    </w:r>
    <w:r w:rsidR="00704BAE">
      <w:t xml:space="preserve"> </w:t>
    </w:r>
    <w:r w:rsidR="00687A63">
      <w:t>15</w:t>
    </w:r>
    <w:r w:rsidR="00EB4F00">
      <w:t xml:space="preserve">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8001A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1F1B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1A6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42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2122-34C7-4547-9438-C2DBE655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2019-04-13T21:50:00Z</dcterms:created>
  <dcterms:modified xsi:type="dcterms:W3CDTF">2019-04-13T21:50:00Z</dcterms:modified>
</cp:coreProperties>
</file>