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0DA1C4" w14:textId="08C221B6" w:rsidR="00B667BC" w:rsidRPr="00B667BC" w:rsidRDefault="00B667BC" w:rsidP="00B667BC">
      <w:pPr>
        <w:keepNext/>
        <w:framePr w:dropCap="drop" w:lines="3" w:wrap="around" w:vAnchor="text" w:hAnchor="text"/>
        <w:spacing w:after="0" w:line="926" w:lineRule="exact"/>
        <w:textAlignment w:val="baseline"/>
        <w:rPr>
          <w:position w:val="-9"/>
          <w:sz w:val="123"/>
        </w:rPr>
      </w:pPr>
      <w:r w:rsidRPr="00B667BC">
        <w:rPr>
          <w:position w:val="-9"/>
          <w:sz w:val="123"/>
        </w:rPr>
        <w:t>E</w:t>
      </w:r>
    </w:p>
    <w:p w14:paraId="72EE8859" w14:textId="370F31EC" w:rsidR="00660A96" w:rsidRDefault="00B667BC" w:rsidP="002E0DB4">
      <w:r>
        <w:t>l establecimiento de autoridades de supervisión, con facultades de inspección, vigilancia y control, nunca ha sido fácil. Recordemos que en Colombia la ley que creó la Superintendencia de Sociedades Anónimas se sometió a vacancia.</w:t>
      </w:r>
    </w:p>
    <w:p w14:paraId="5CFAEF11" w14:textId="288E1010" w:rsidR="00B667BC" w:rsidRDefault="00B667BC" w:rsidP="00BA5D02">
      <w:pPr>
        <w:rPr>
          <w:lang w:val="en-US"/>
        </w:rPr>
      </w:pPr>
      <w:r>
        <w:t xml:space="preserve">Recientemente ocurrió algo similar en Canadá. </w:t>
      </w:r>
      <w:proofErr w:type="spellStart"/>
      <w:r w:rsidRPr="00B667BC">
        <w:rPr>
          <w:lang w:val="en-US"/>
        </w:rPr>
        <w:t>Véase</w:t>
      </w:r>
      <w:proofErr w:type="spellEnd"/>
      <w:r w:rsidRPr="00B667BC">
        <w:rPr>
          <w:lang w:val="en-US"/>
        </w:rPr>
        <w:t xml:space="preserve"> </w:t>
      </w:r>
      <w:r>
        <w:rPr>
          <w:lang w:val="en-US"/>
        </w:rPr>
        <w:t>“</w:t>
      </w:r>
      <w:r w:rsidR="0023108C">
        <w:fldChar w:fldCharType="begin"/>
      </w:r>
      <w:r w:rsidR="0023108C" w:rsidRPr="00C443DB">
        <w:rPr>
          <w:lang w:val="en-US"/>
        </w:rPr>
        <w:instrText xml:space="preserve"> HYPERLINK "http://cnca-rcrce.ca/recent-works/media-advisory-one-year-ombuds-announcement/" </w:instrText>
      </w:r>
      <w:r w:rsidR="0023108C">
        <w:fldChar w:fldCharType="separate"/>
      </w:r>
      <w:r w:rsidRPr="00B667BC">
        <w:rPr>
          <w:rStyle w:val="Hipervnculo"/>
          <w:i/>
          <w:lang w:val="en-US"/>
        </w:rPr>
        <w:t>One year ago the Government of Canada announced the creation of a corporate ombudsperson. It’s time to fulfill its promise</w:t>
      </w:r>
      <w:r w:rsidR="0023108C">
        <w:rPr>
          <w:rStyle w:val="Hipervnculo"/>
          <w:i/>
          <w:lang w:val="en-US"/>
        </w:rPr>
        <w:fldChar w:fldCharType="end"/>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se lee: “(…) </w:t>
      </w:r>
      <w:r w:rsidR="00BA5D02" w:rsidRPr="00BA5D02">
        <w:rPr>
          <w:i/>
          <w:lang w:val="en-US"/>
        </w:rPr>
        <w:t xml:space="preserve">Source: Canadian Network on Corporate Accountability ―(Ottawa) January 17, 2019 marks one year since the Government of Canada announced it would create an ombudsperson’s office to independently investigate allegations of abuse by Canadian companies operating overseas. This commitment to establish the </w:t>
      </w:r>
      <w:bookmarkStart w:id="0" w:name="_GoBack"/>
      <w:r w:rsidR="00BA5D02" w:rsidRPr="00BA5D02">
        <w:rPr>
          <w:i/>
          <w:lang w:val="en-US"/>
        </w:rPr>
        <w:t>Canadian Ombudsperson for Responsible Enterprise</w:t>
      </w:r>
      <w:bookmarkEnd w:id="0"/>
      <w:r w:rsidR="00BA5D02" w:rsidRPr="00BA5D02">
        <w:rPr>
          <w:i/>
          <w:lang w:val="en-US"/>
        </w:rPr>
        <w:t xml:space="preserve"> (CORE), the first office of its kind in the world, is a critical advancement for corporate accountability. ―A year later the position remains vacant. Canada must </w:t>
      </w:r>
      <w:proofErr w:type="gramStart"/>
      <w:r w:rsidR="00BA5D02" w:rsidRPr="00BA5D02">
        <w:rPr>
          <w:i/>
          <w:lang w:val="en-US"/>
        </w:rPr>
        <w:t>take action</w:t>
      </w:r>
      <w:proofErr w:type="gramEnd"/>
      <w:r w:rsidR="00BA5D02" w:rsidRPr="00BA5D02">
        <w:rPr>
          <w:i/>
          <w:lang w:val="en-US"/>
        </w:rPr>
        <w:t xml:space="preserve">, appoint a strong ombudsperson, and grant the office robust investigatory powers that include the power to compel documents and testimony. Canada made a clear commitment last January to be a global leader in business and human rights. Canada must keep its promise. </w:t>
      </w:r>
      <w:proofErr w:type="gramStart"/>
      <w:r w:rsidR="00BA5D02" w:rsidRPr="00BA5D02">
        <w:rPr>
          <w:i/>
          <w:lang w:val="en-US"/>
        </w:rPr>
        <w:t>―“</w:t>
      </w:r>
      <w:proofErr w:type="gramEnd"/>
      <w:r w:rsidR="00BA5D02" w:rsidRPr="00BA5D02">
        <w:rPr>
          <w:i/>
          <w:lang w:val="en-US"/>
        </w:rPr>
        <w:t xml:space="preserve">People harmed by the operations of Canadian companies overseas still have nowhere to turn, one year after the Government of Canada announced the creation of the Canadian Ombudsperson for Responsible Enterprise. Canada needs to keep its promise to be a leader in business and human rights and immediately appoint an effective ombudsperson. We need an </w:t>
      </w:r>
      <w:r w:rsidR="00BA5D02" w:rsidRPr="00BA5D02">
        <w:rPr>
          <w:i/>
          <w:lang w:val="en-US"/>
        </w:rPr>
        <w:t>office with teeth. To be credible, it is essential the ombudsperson be independent, report publicly, and have the tools to independently investigate, including the power to compel documents and testimony. Impacted communities and workers can wait no longer.” – Emily Dwyer, Canadian Network on Corporate Accountability (CNCA)</w:t>
      </w:r>
      <w:r w:rsidR="00BA5D02">
        <w:rPr>
          <w:lang w:val="en-US"/>
        </w:rPr>
        <w:t xml:space="preserve"> (…)”</w:t>
      </w:r>
    </w:p>
    <w:p w14:paraId="59FF9BB3" w14:textId="091E4EDA" w:rsidR="009E590A" w:rsidRDefault="00B50FAE" w:rsidP="00BA5D02">
      <w:r w:rsidRPr="00B50FAE">
        <w:t>Dos corrientes de pensamiento chocan p</w:t>
      </w:r>
      <w:r>
        <w:t>ermanentemente en estas materias: el liberalismo económico que alza la bandera de la libertad de empresa y predica la disminución máxima del Estado y el pensamiento social</w:t>
      </w:r>
      <w:r w:rsidR="00173C08">
        <w:t xml:space="preserve"> que coloca al Estado como el árbitro que balancea las intenciones de los empresarios con los derechos de la comunidad en la cual actúan. Como se sabe, la Constitución Política de 1991 declaró que el nuestro es un Estado social de derecho</w:t>
      </w:r>
      <w:r w:rsidR="008118BA">
        <w:t xml:space="preserve">. Como se explicó en la sentencia </w:t>
      </w:r>
      <w:hyperlink r:id="rId8" w:history="1">
        <w:r w:rsidR="008118BA" w:rsidRPr="008118BA">
          <w:rPr>
            <w:rStyle w:val="Hipervnculo"/>
          </w:rPr>
          <w:t>C-388 de 2016</w:t>
        </w:r>
      </w:hyperlink>
      <w:r w:rsidR="008118BA">
        <w:t>: “</w:t>
      </w:r>
      <w:r w:rsidR="008118BA" w:rsidRPr="008118BA">
        <w:rPr>
          <w:i/>
        </w:rPr>
        <w:t>13. La noción de Estado Social de Derecho, inspiradora y base fundamental de la Constitución de 1991 se construye a partir de la idea de que el Estado, lejos de ser un espectador pasivo del desarrollo de la sociedad, trabaja activamente para hacer realidad la dignidad de las personas y la igualdad material de los asociados</w:t>
      </w:r>
      <w:r w:rsidR="008118BA">
        <w:rPr>
          <w:i/>
        </w:rPr>
        <w:t xml:space="preserve"> </w:t>
      </w:r>
      <w:r w:rsidR="008118BA" w:rsidRPr="008118BA">
        <w:rPr>
          <w:i/>
          <w:vertAlign w:val="superscript"/>
        </w:rPr>
        <w:t>[15]</w:t>
      </w:r>
      <w:r w:rsidR="008118BA" w:rsidRPr="008118BA">
        <w:rPr>
          <w:i/>
        </w:rPr>
        <w:t>, a través de la garantía de los derechos fundamentales</w:t>
      </w:r>
      <w:r w:rsidR="008118BA">
        <w:rPr>
          <w:i/>
        </w:rPr>
        <w:t xml:space="preserve"> </w:t>
      </w:r>
      <w:r w:rsidR="008118BA" w:rsidRPr="008118BA">
        <w:rPr>
          <w:i/>
          <w:vertAlign w:val="superscript"/>
        </w:rPr>
        <w:t>[16]</w:t>
      </w:r>
      <w:r w:rsidR="008118BA" w:rsidRPr="008118BA">
        <w:rPr>
          <w:i/>
        </w:rPr>
        <w:t>, la intervención del Estado en la economía, y la exigencia del cumplimiento de los deberes constitucionales</w:t>
      </w:r>
      <w:r w:rsidR="008118BA">
        <w:t>. (…)”</w:t>
      </w:r>
      <w:r w:rsidR="009E590A">
        <w:t>.</w:t>
      </w:r>
    </w:p>
    <w:p w14:paraId="6AC3C2AE" w14:textId="4160EA11" w:rsidR="009E590A" w:rsidRDefault="009E590A" w:rsidP="00BA5D02">
      <w:r>
        <w:t>No será fácil definir cuál es la conveniencia social de un país tan nublado por la corrupción en todos sus órdenes.</w:t>
      </w:r>
    </w:p>
    <w:p w14:paraId="3E007713" w14:textId="577AF5C1" w:rsidR="009E590A" w:rsidRPr="009E590A" w:rsidRDefault="009E590A" w:rsidP="009E590A">
      <w:pPr>
        <w:jc w:val="right"/>
        <w:rPr>
          <w:i/>
        </w:rPr>
      </w:pPr>
      <w:r w:rsidRPr="009E590A">
        <w:rPr>
          <w:i/>
        </w:rPr>
        <w:t>Hernando Bermúdez Gómez</w:t>
      </w:r>
    </w:p>
    <w:sectPr w:rsidR="009E590A" w:rsidRPr="009E590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5619C" w14:textId="77777777" w:rsidR="0023108C" w:rsidRDefault="0023108C" w:rsidP="00EE7812">
      <w:pPr>
        <w:spacing w:after="0" w:line="240" w:lineRule="auto"/>
      </w:pPr>
      <w:r>
        <w:separator/>
      </w:r>
    </w:p>
  </w:endnote>
  <w:endnote w:type="continuationSeparator" w:id="0">
    <w:p w14:paraId="25456197" w14:textId="77777777" w:rsidR="0023108C" w:rsidRDefault="002310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64972" w14:textId="77777777" w:rsidR="0023108C" w:rsidRDefault="0023108C" w:rsidP="00EE7812">
      <w:pPr>
        <w:spacing w:after="0" w:line="240" w:lineRule="auto"/>
      </w:pPr>
      <w:r>
        <w:separator/>
      </w:r>
    </w:p>
  </w:footnote>
  <w:footnote w:type="continuationSeparator" w:id="0">
    <w:p w14:paraId="2BB91D40" w14:textId="77777777" w:rsidR="0023108C" w:rsidRDefault="002310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A269D09"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025A3B">
      <w:t>3</w:t>
    </w:r>
    <w:r w:rsidR="001B73D9">
      <w:t>2</w:t>
    </w:r>
    <w:r w:rsidR="002E0DB4">
      <w:t>6</w:t>
    </w:r>
    <w:r w:rsidR="00BA1897">
      <w:t>,</w:t>
    </w:r>
    <w:r w:rsidR="00704BAE">
      <w:t xml:space="preserve"> </w:t>
    </w:r>
    <w:r w:rsidR="00BD34E8">
      <w:t>6 de mayo</w:t>
    </w:r>
    <w:r w:rsidR="002255E7" w:rsidRPr="002255E7">
      <w:t xml:space="preserve"> </w:t>
    </w:r>
    <w:r w:rsidR="002255E7">
      <w:t xml:space="preserve">de </w:t>
    </w:r>
    <w:r w:rsidR="00E520D0">
      <w:t>2019</w:t>
    </w:r>
  </w:p>
  <w:p w14:paraId="29566F03" w14:textId="77777777" w:rsidR="00117F34" w:rsidRDefault="0023108C"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68E"/>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0FF"/>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6E7F"/>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89"/>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45"/>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45"/>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4D"/>
    <w:rsid w:val="00045087"/>
    <w:rsid w:val="0004516B"/>
    <w:rsid w:val="000451C9"/>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59"/>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7D"/>
    <w:rsid w:val="000767A2"/>
    <w:rsid w:val="000767A4"/>
    <w:rsid w:val="000767DD"/>
    <w:rsid w:val="000768C7"/>
    <w:rsid w:val="0007694D"/>
    <w:rsid w:val="000769C3"/>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39"/>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96"/>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AB5"/>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4E9"/>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35"/>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E7E"/>
    <w:rsid w:val="000D2FA5"/>
    <w:rsid w:val="000D3147"/>
    <w:rsid w:val="000D31FC"/>
    <w:rsid w:val="000D327D"/>
    <w:rsid w:val="000D3408"/>
    <w:rsid w:val="000D348E"/>
    <w:rsid w:val="000D3529"/>
    <w:rsid w:val="000D359E"/>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63"/>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C55"/>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DE0"/>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DC3"/>
    <w:rsid w:val="00131DF9"/>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867"/>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BB"/>
    <w:rsid w:val="001563D9"/>
    <w:rsid w:val="001564B1"/>
    <w:rsid w:val="001564C9"/>
    <w:rsid w:val="001565A6"/>
    <w:rsid w:val="00156683"/>
    <w:rsid w:val="001566ED"/>
    <w:rsid w:val="00156725"/>
    <w:rsid w:val="00156728"/>
    <w:rsid w:val="0015672D"/>
    <w:rsid w:val="001567DA"/>
    <w:rsid w:val="00156830"/>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AEA"/>
    <w:rsid w:val="00160BC7"/>
    <w:rsid w:val="00160BF7"/>
    <w:rsid w:val="00160C20"/>
    <w:rsid w:val="00160C32"/>
    <w:rsid w:val="00160CBC"/>
    <w:rsid w:val="00160D8B"/>
    <w:rsid w:val="00160DBC"/>
    <w:rsid w:val="00160DF8"/>
    <w:rsid w:val="00160E2A"/>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2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2B2"/>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08"/>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13F"/>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D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2CD"/>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257"/>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A7FD3"/>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34"/>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1"/>
    <w:rsid w:val="001D0363"/>
    <w:rsid w:val="001D039C"/>
    <w:rsid w:val="001D03A4"/>
    <w:rsid w:val="001D0495"/>
    <w:rsid w:val="001D052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D6A"/>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6D"/>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C7B"/>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1C"/>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BDD"/>
    <w:rsid w:val="001E7D24"/>
    <w:rsid w:val="001E7E50"/>
    <w:rsid w:val="001E7EA6"/>
    <w:rsid w:val="001F0077"/>
    <w:rsid w:val="001F015D"/>
    <w:rsid w:val="001F0202"/>
    <w:rsid w:val="001F02EA"/>
    <w:rsid w:val="001F0323"/>
    <w:rsid w:val="001F0742"/>
    <w:rsid w:val="001F07A2"/>
    <w:rsid w:val="001F07EF"/>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2A9"/>
    <w:rsid w:val="001F2349"/>
    <w:rsid w:val="001F2459"/>
    <w:rsid w:val="001F24AC"/>
    <w:rsid w:val="001F252C"/>
    <w:rsid w:val="001F2568"/>
    <w:rsid w:val="001F2630"/>
    <w:rsid w:val="001F26F8"/>
    <w:rsid w:val="001F273E"/>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02"/>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3"/>
    <w:rsid w:val="0020025C"/>
    <w:rsid w:val="0020030A"/>
    <w:rsid w:val="0020035A"/>
    <w:rsid w:val="002003C3"/>
    <w:rsid w:val="002003ED"/>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00"/>
    <w:rsid w:val="00212F8E"/>
    <w:rsid w:val="002130FD"/>
    <w:rsid w:val="00213119"/>
    <w:rsid w:val="00213150"/>
    <w:rsid w:val="00213192"/>
    <w:rsid w:val="00213193"/>
    <w:rsid w:val="00213394"/>
    <w:rsid w:val="00213411"/>
    <w:rsid w:val="0021347A"/>
    <w:rsid w:val="002134A4"/>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08C"/>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67"/>
    <w:rsid w:val="00253196"/>
    <w:rsid w:val="002531C1"/>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3F"/>
    <w:rsid w:val="00257EB0"/>
    <w:rsid w:val="00257F04"/>
    <w:rsid w:val="00257F4B"/>
    <w:rsid w:val="00260099"/>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D44"/>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0E"/>
    <w:rsid w:val="002657A9"/>
    <w:rsid w:val="002658FA"/>
    <w:rsid w:val="0026598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584"/>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A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4"/>
    <w:rsid w:val="00282157"/>
    <w:rsid w:val="002821B9"/>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1"/>
    <w:rsid w:val="002866FC"/>
    <w:rsid w:val="00286732"/>
    <w:rsid w:val="0028677A"/>
    <w:rsid w:val="0028678E"/>
    <w:rsid w:val="00286A2C"/>
    <w:rsid w:val="00286A50"/>
    <w:rsid w:val="00286B59"/>
    <w:rsid w:val="00286BEF"/>
    <w:rsid w:val="00286C2B"/>
    <w:rsid w:val="00286CAB"/>
    <w:rsid w:val="00286CBD"/>
    <w:rsid w:val="00286CC0"/>
    <w:rsid w:val="00286DFF"/>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41E"/>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433"/>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8B4"/>
    <w:rsid w:val="002B3A96"/>
    <w:rsid w:val="002B3B86"/>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96B"/>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38"/>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04"/>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52"/>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D70"/>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39"/>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7"/>
    <w:rsid w:val="00337F14"/>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3FC0"/>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A01"/>
    <w:rsid w:val="00360A02"/>
    <w:rsid w:val="00360A1F"/>
    <w:rsid w:val="00360B77"/>
    <w:rsid w:val="00360B96"/>
    <w:rsid w:val="00360C43"/>
    <w:rsid w:val="00360F24"/>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55"/>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38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36"/>
    <w:rsid w:val="003A0BAE"/>
    <w:rsid w:val="003A0BF2"/>
    <w:rsid w:val="003A0CEE"/>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3B9"/>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54"/>
    <w:rsid w:val="004019C7"/>
    <w:rsid w:val="00401A6C"/>
    <w:rsid w:val="00401A73"/>
    <w:rsid w:val="00401AD1"/>
    <w:rsid w:val="00401BEA"/>
    <w:rsid w:val="00401D30"/>
    <w:rsid w:val="00401DF8"/>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5FC5"/>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959"/>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06"/>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05"/>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2C"/>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5F"/>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57"/>
    <w:rsid w:val="00432198"/>
    <w:rsid w:val="004322DF"/>
    <w:rsid w:val="0043234F"/>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1C8"/>
    <w:rsid w:val="0044226B"/>
    <w:rsid w:val="00442362"/>
    <w:rsid w:val="00442447"/>
    <w:rsid w:val="00442628"/>
    <w:rsid w:val="00442679"/>
    <w:rsid w:val="004426BE"/>
    <w:rsid w:val="004426FB"/>
    <w:rsid w:val="00442826"/>
    <w:rsid w:val="00442895"/>
    <w:rsid w:val="004428ED"/>
    <w:rsid w:val="00442975"/>
    <w:rsid w:val="00442B3A"/>
    <w:rsid w:val="00442B77"/>
    <w:rsid w:val="00442C80"/>
    <w:rsid w:val="00442DB3"/>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1C"/>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3A"/>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E3"/>
    <w:rsid w:val="0048051D"/>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2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DF"/>
    <w:rsid w:val="00486EE2"/>
    <w:rsid w:val="00486F6F"/>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69"/>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CB1"/>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A2"/>
    <w:rsid w:val="004A66C0"/>
    <w:rsid w:val="004A6A8F"/>
    <w:rsid w:val="004A6B7D"/>
    <w:rsid w:val="004A6BC3"/>
    <w:rsid w:val="004A6F3C"/>
    <w:rsid w:val="004A7033"/>
    <w:rsid w:val="004A7255"/>
    <w:rsid w:val="004A72AD"/>
    <w:rsid w:val="004A72F1"/>
    <w:rsid w:val="004A733D"/>
    <w:rsid w:val="004A7347"/>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49"/>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18"/>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0DB"/>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7"/>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C35"/>
    <w:rsid w:val="004E3CA1"/>
    <w:rsid w:val="004E3D00"/>
    <w:rsid w:val="004E3DDC"/>
    <w:rsid w:val="004E3E3E"/>
    <w:rsid w:val="004E3F03"/>
    <w:rsid w:val="004E3FE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52"/>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A7"/>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598"/>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8EF"/>
    <w:rsid w:val="00527A1C"/>
    <w:rsid w:val="00527A42"/>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4F3"/>
    <w:rsid w:val="0054251A"/>
    <w:rsid w:val="0054252E"/>
    <w:rsid w:val="0054257D"/>
    <w:rsid w:val="005425BF"/>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20"/>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4FB7"/>
    <w:rsid w:val="0055500B"/>
    <w:rsid w:val="00555081"/>
    <w:rsid w:val="00555099"/>
    <w:rsid w:val="005550C9"/>
    <w:rsid w:val="0055514A"/>
    <w:rsid w:val="005552DF"/>
    <w:rsid w:val="005552F4"/>
    <w:rsid w:val="0055540F"/>
    <w:rsid w:val="00555453"/>
    <w:rsid w:val="005554AF"/>
    <w:rsid w:val="005554DB"/>
    <w:rsid w:val="00555564"/>
    <w:rsid w:val="0055568D"/>
    <w:rsid w:val="0055574C"/>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A0"/>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21"/>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9C"/>
    <w:rsid w:val="005A62EB"/>
    <w:rsid w:val="005A6371"/>
    <w:rsid w:val="005A644B"/>
    <w:rsid w:val="005A65F0"/>
    <w:rsid w:val="005A6627"/>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FB"/>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501"/>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2FAF"/>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16"/>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4E"/>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07"/>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16"/>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12B"/>
    <w:rsid w:val="005F61A4"/>
    <w:rsid w:val="005F64E3"/>
    <w:rsid w:val="005F660A"/>
    <w:rsid w:val="005F66DF"/>
    <w:rsid w:val="005F67A6"/>
    <w:rsid w:val="005F682A"/>
    <w:rsid w:val="005F694C"/>
    <w:rsid w:val="005F6A06"/>
    <w:rsid w:val="005F6A65"/>
    <w:rsid w:val="005F6BA5"/>
    <w:rsid w:val="005F6CA9"/>
    <w:rsid w:val="005F6CC8"/>
    <w:rsid w:val="005F6CCC"/>
    <w:rsid w:val="005F6F64"/>
    <w:rsid w:val="005F731A"/>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3E4"/>
    <w:rsid w:val="0060751E"/>
    <w:rsid w:val="0060774A"/>
    <w:rsid w:val="00607815"/>
    <w:rsid w:val="00607916"/>
    <w:rsid w:val="00607A2A"/>
    <w:rsid w:val="00607AAE"/>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3EE"/>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CA4"/>
    <w:rsid w:val="00622D1F"/>
    <w:rsid w:val="00622DB5"/>
    <w:rsid w:val="00622F13"/>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40"/>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90"/>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3F"/>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3C"/>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76"/>
    <w:rsid w:val="00662AE1"/>
    <w:rsid w:val="00662AE5"/>
    <w:rsid w:val="00662C36"/>
    <w:rsid w:val="00662C4B"/>
    <w:rsid w:val="00662CF5"/>
    <w:rsid w:val="00662D0D"/>
    <w:rsid w:val="00662D55"/>
    <w:rsid w:val="00662D56"/>
    <w:rsid w:val="00662E84"/>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73"/>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852"/>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A5A"/>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0A"/>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99"/>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4A"/>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1B"/>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1E"/>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363"/>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F4"/>
    <w:rsid w:val="006E1F17"/>
    <w:rsid w:val="006E214D"/>
    <w:rsid w:val="006E2160"/>
    <w:rsid w:val="006E2252"/>
    <w:rsid w:val="006E227C"/>
    <w:rsid w:val="006E24DC"/>
    <w:rsid w:val="006E24F5"/>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6EAE"/>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DC"/>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ACA"/>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ACF"/>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BC3"/>
    <w:rsid w:val="00713DCA"/>
    <w:rsid w:val="00713E9E"/>
    <w:rsid w:val="00714048"/>
    <w:rsid w:val="00714067"/>
    <w:rsid w:val="00714096"/>
    <w:rsid w:val="0071416B"/>
    <w:rsid w:val="007141B8"/>
    <w:rsid w:val="0071426D"/>
    <w:rsid w:val="0071428D"/>
    <w:rsid w:val="007142AF"/>
    <w:rsid w:val="007143F8"/>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3C"/>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0B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52"/>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52"/>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DB5"/>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12"/>
    <w:rsid w:val="00785E50"/>
    <w:rsid w:val="00785EE1"/>
    <w:rsid w:val="00786032"/>
    <w:rsid w:val="007861E7"/>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1D"/>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372"/>
    <w:rsid w:val="007975DD"/>
    <w:rsid w:val="007976DB"/>
    <w:rsid w:val="00797708"/>
    <w:rsid w:val="007977B9"/>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0F"/>
    <w:rsid w:val="007A1555"/>
    <w:rsid w:val="007A15A0"/>
    <w:rsid w:val="007A1635"/>
    <w:rsid w:val="007A18BA"/>
    <w:rsid w:val="007A18D4"/>
    <w:rsid w:val="007A18DE"/>
    <w:rsid w:val="007A19DF"/>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21"/>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8B8"/>
    <w:rsid w:val="007C0B6B"/>
    <w:rsid w:val="007C0BE1"/>
    <w:rsid w:val="007C0C82"/>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C96"/>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7E"/>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9D"/>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4FD8"/>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ED"/>
    <w:rsid w:val="007E71FF"/>
    <w:rsid w:val="007E7293"/>
    <w:rsid w:val="007E732F"/>
    <w:rsid w:val="007E7387"/>
    <w:rsid w:val="007E738D"/>
    <w:rsid w:val="007E7400"/>
    <w:rsid w:val="007E7402"/>
    <w:rsid w:val="007E7447"/>
    <w:rsid w:val="007E7452"/>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1"/>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8BA"/>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E9D"/>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2B"/>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8F6"/>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56"/>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3FDE"/>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BDB"/>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81"/>
    <w:rsid w:val="00872D92"/>
    <w:rsid w:val="00872E98"/>
    <w:rsid w:val="00873169"/>
    <w:rsid w:val="0087337F"/>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5E"/>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AF"/>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23D"/>
    <w:rsid w:val="00884465"/>
    <w:rsid w:val="008844C3"/>
    <w:rsid w:val="008844E3"/>
    <w:rsid w:val="008845A9"/>
    <w:rsid w:val="008845F6"/>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1C7"/>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BFE"/>
    <w:rsid w:val="008D4C46"/>
    <w:rsid w:val="008D4D2E"/>
    <w:rsid w:val="008D4DB6"/>
    <w:rsid w:val="008D4E79"/>
    <w:rsid w:val="008D4F3D"/>
    <w:rsid w:val="008D4FC8"/>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3D"/>
    <w:rsid w:val="008F4B0F"/>
    <w:rsid w:val="008F4B6A"/>
    <w:rsid w:val="008F4CCC"/>
    <w:rsid w:val="008F4CD6"/>
    <w:rsid w:val="008F4DE5"/>
    <w:rsid w:val="008F4EC9"/>
    <w:rsid w:val="008F4EEC"/>
    <w:rsid w:val="008F51B1"/>
    <w:rsid w:val="008F5207"/>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698"/>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0C"/>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88C"/>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0E"/>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62E"/>
    <w:rsid w:val="00940717"/>
    <w:rsid w:val="009408E2"/>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6F4"/>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B28"/>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1B7"/>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65"/>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4FF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8E"/>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6"/>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59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892"/>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C09"/>
    <w:rsid w:val="009C2CA8"/>
    <w:rsid w:val="009C2D1B"/>
    <w:rsid w:val="009C2D89"/>
    <w:rsid w:val="009C2E1E"/>
    <w:rsid w:val="009C2F25"/>
    <w:rsid w:val="009C31B4"/>
    <w:rsid w:val="009C31D9"/>
    <w:rsid w:val="009C3342"/>
    <w:rsid w:val="009C33C8"/>
    <w:rsid w:val="009C3466"/>
    <w:rsid w:val="009C34A3"/>
    <w:rsid w:val="009C34CD"/>
    <w:rsid w:val="009C358B"/>
    <w:rsid w:val="009C3688"/>
    <w:rsid w:val="009C37D5"/>
    <w:rsid w:val="009C3814"/>
    <w:rsid w:val="009C38EC"/>
    <w:rsid w:val="009C3F6E"/>
    <w:rsid w:val="009C3FA8"/>
    <w:rsid w:val="009C3FAF"/>
    <w:rsid w:val="009C4048"/>
    <w:rsid w:val="009C4091"/>
    <w:rsid w:val="009C418A"/>
    <w:rsid w:val="009C4287"/>
    <w:rsid w:val="009C42BF"/>
    <w:rsid w:val="009C4359"/>
    <w:rsid w:val="009C43DF"/>
    <w:rsid w:val="009C4489"/>
    <w:rsid w:val="009C4511"/>
    <w:rsid w:val="009C4539"/>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B9"/>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2EC"/>
    <w:rsid w:val="009E52FC"/>
    <w:rsid w:val="009E54E3"/>
    <w:rsid w:val="009E557C"/>
    <w:rsid w:val="009E5648"/>
    <w:rsid w:val="009E56C7"/>
    <w:rsid w:val="009E56CC"/>
    <w:rsid w:val="009E56F3"/>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3A"/>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BE"/>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74F"/>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75"/>
    <w:rsid w:val="00A04EDC"/>
    <w:rsid w:val="00A04EFA"/>
    <w:rsid w:val="00A04F09"/>
    <w:rsid w:val="00A0506A"/>
    <w:rsid w:val="00A0510D"/>
    <w:rsid w:val="00A052E1"/>
    <w:rsid w:val="00A05417"/>
    <w:rsid w:val="00A05446"/>
    <w:rsid w:val="00A05478"/>
    <w:rsid w:val="00A05495"/>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0D"/>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92"/>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73"/>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C2"/>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56"/>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0FA"/>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D44"/>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449"/>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C50"/>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DFA"/>
    <w:rsid w:val="00AB7E1A"/>
    <w:rsid w:val="00AB7E9A"/>
    <w:rsid w:val="00AB7EAD"/>
    <w:rsid w:val="00AB7F07"/>
    <w:rsid w:val="00AC00AB"/>
    <w:rsid w:val="00AC0135"/>
    <w:rsid w:val="00AC02C3"/>
    <w:rsid w:val="00AC0362"/>
    <w:rsid w:val="00AC0392"/>
    <w:rsid w:val="00AC041C"/>
    <w:rsid w:val="00AC052E"/>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09B"/>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72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755"/>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021"/>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23"/>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25A"/>
    <w:rsid w:val="00B343C6"/>
    <w:rsid w:val="00B3446E"/>
    <w:rsid w:val="00B3447F"/>
    <w:rsid w:val="00B344E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9F7"/>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0FAE"/>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2C"/>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1BE"/>
    <w:rsid w:val="00B5751A"/>
    <w:rsid w:val="00B57566"/>
    <w:rsid w:val="00B575BD"/>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851"/>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E86"/>
    <w:rsid w:val="00B63E88"/>
    <w:rsid w:val="00B64013"/>
    <w:rsid w:val="00B64072"/>
    <w:rsid w:val="00B6425C"/>
    <w:rsid w:val="00B64265"/>
    <w:rsid w:val="00B642D9"/>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D90"/>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7B"/>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8A6"/>
    <w:rsid w:val="00BA49A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1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1B"/>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9B"/>
    <w:rsid w:val="00BD5CC3"/>
    <w:rsid w:val="00BD5D48"/>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2F"/>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798"/>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7CE"/>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0F"/>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84"/>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0ED"/>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241"/>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0B"/>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5D9"/>
    <w:rsid w:val="00C43619"/>
    <w:rsid w:val="00C43637"/>
    <w:rsid w:val="00C43709"/>
    <w:rsid w:val="00C43770"/>
    <w:rsid w:val="00C4377C"/>
    <w:rsid w:val="00C438E8"/>
    <w:rsid w:val="00C439BA"/>
    <w:rsid w:val="00C43BA7"/>
    <w:rsid w:val="00C43C02"/>
    <w:rsid w:val="00C43CFE"/>
    <w:rsid w:val="00C43D41"/>
    <w:rsid w:val="00C43D79"/>
    <w:rsid w:val="00C43E82"/>
    <w:rsid w:val="00C43EC0"/>
    <w:rsid w:val="00C43FA4"/>
    <w:rsid w:val="00C44185"/>
    <w:rsid w:val="00C4437D"/>
    <w:rsid w:val="00C443DB"/>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C30"/>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C6"/>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C49"/>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3D0"/>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5FA"/>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4E3"/>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A92"/>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A6F"/>
    <w:rsid w:val="00CB1AD9"/>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B55"/>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E61"/>
    <w:rsid w:val="00CC2FB8"/>
    <w:rsid w:val="00CC3118"/>
    <w:rsid w:val="00CC312D"/>
    <w:rsid w:val="00CC326A"/>
    <w:rsid w:val="00CC32E4"/>
    <w:rsid w:val="00CC3401"/>
    <w:rsid w:val="00CC3450"/>
    <w:rsid w:val="00CC3565"/>
    <w:rsid w:val="00CC35F6"/>
    <w:rsid w:val="00CC3602"/>
    <w:rsid w:val="00CC3614"/>
    <w:rsid w:val="00CC388D"/>
    <w:rsid w:val="00CC3958"/>
    <w:rsid w:val="00CC3A9C"/>
    <w:rsid w:val="00CC3AF2"/>
    <w:rsid w:val="00CC3F04"/>
    <w:rsid w:val="00CC4055"/>
    <w:rsid w:val="00CC4083"/>
    <w:rsid w:val="00CC4095"/>
    <w:rsid w:val="00CC41DE"/>
    <w:rsid w:val="00CC420E"/>
    <w:rsid w:val="00CC4289"/>
    <w:rsid w:val="00CC428E"/>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7D8"/>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7C0"/>
    <w:rsid w:val="00CE0840"/>
    <w:rsid w:val="00CE0900"/>
    <w:rsid w:val="00CE0A7E"/>
    <w:rsid w:val="00CE0A99"/>
    <w:rsid w:val="00CE0B21"/>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BC"/>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6E27"/>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480"/>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8F"/>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47"/>
    <w:rsid w:val="00D2637D"/>
    <w:rsid w:val="00D263BF"/>
    <w:rsid w:val="00D264A9"/>
    <w:rsid w:val="00D2656F"/>
    <w:rsid w:val="00D265F4"/>
    <w:rsid w:val="00D2669B"/>
    <w:rsid w:val="00D266D9"/>
    <w:rsid w:val="00D26752"/>
    <w:rsid w:val="00D26798"/>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8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D4"/>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AB2"/>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4E77"/>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77F45"/>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8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2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6"/>
    <w:rsid w:val="00DA1038"/>
    <w:rsid w:val="00DA107D"/>
    <w:rsid w:val="00DA115A"/>
    <w:rsid w:val="00DA12A8"/>
    <w:rsid w:val="00DA12C1"/>
    <w:rsid w:val="00DA133A"/>
    <w:rsid w:val="00DA1377"/>
    <w:rsid w:val="00DA141D"/>
    <w:rsid w:val="00DA1484"/>
    <w:rsid w:val="00DA164D"/>
    <w:rsid w:val="00DA16C8"/>
    <w:rsid w:val="00DA174C"/>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6A3"/>
    <w:rsid w:val="00DB77CB"/>
    <w:rsid w:val="00DB783B"/>
    <w:rsid w:val="00DB7938"/>
    <w:rsid w:val="00DB795F"/>
    <w:rsid w:val="00DB79B1"/>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1A0"/>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1C4"/>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4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3E7D"/>
    <w:rsid w:val="00DD400E"/>
    <w:rsid w:val="00DD4025"/>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D9"/>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45"/>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286"/>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0BB"/>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722"/>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04F"/>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0A"/>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C4A"/>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C67"/>
    <w:rsid w:val="00E25D36"/>
    <w:rsid w:val="00E25DFA"/>
    <w:rsid w:val="00E25E3F"/>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B"/>
    <w:rsid w:val="00E26C92"/>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EE"/>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3DB"/>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59F"/>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12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CA0"/>
    <w:rsid w:val="00EA2D30"/>
    <w:rsid w:val="00EA2D4D"/>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3D0"/>
    <w:rsid w:val="00EB2447"/>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6C6"/>
    <w:rsid w:val="00EB4752"/>
    <w:rsid w:val="00EB4771"/>
    <w:rsid w:val="00EB4894"/>
    <w:rsid w:val="00EB4939"/>
    <w:rsid w:val="00EB4A6F"/>
    <w:rsid w:val="00EB4AC5"/>
    <w:rsid w:val="00EB4B9C"/>
    <w:rsid w:val="00EB4C9E"/>
    <w:rsid w:val="00EB4CC6"/>
    <w:rsid w:val="00EB4D1C"/>
    <w:rsid w:val="00EB4D48"/>
    <w:rsid w:val="00EB4EB7"/>
    <w:rsid w:val="00EB4F00"/>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0D"/>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B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5B"/>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6BC"/>
    <w:rsid w:val="00F078D4"/>
    <w:rsid w:val="00F078DF"/>
    <w:rsid w:val="00F07981"/>
    <w:rsid w:val="00F079E3"/>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03"/>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38"/>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BF9"/>
    <w:rsid w:val="00F31CBE"/>
    <w:rsid w:val="00F31DC5"/>
    <w:rsid w:val="00F31DDA"/>
    <w:rsid w:val="00F31DE8"/>
    <w:rsid w:val="00F31E47"/>
    <w:rsid w:val="00F31E80"/>
    <w:rsid w:val="00F32003"/>
    <w:rsid w:val="00F320EF"/>
    <w:rsid w:val="00F32218"/>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617"/>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0F5"/>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17F"/>
    <w:rsid w:val="00F70324"/>
    <w:rsid w:val="00F70334"/>
    <w:rsid w:val="00F7038F"/>
    <w:rsid w:val="00F703BA"/>
    <w:rsid w:val="00F703CB"/>
    <w:rsid w:val="00F703CF"/>
    <w:rsid w:val="00F7044E"/>
    <w:rsid w:val="00F70454"/>
    <w:rsid w:val="00F704ED"/>
    <w:rsid w:val="00F70594"/>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557"/>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456"/>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9"/>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2D3"/>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DAD"/>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33"/>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911"/>
    <w:rsid w:val="00FD3A11"/>
    <w:rsid w:val="00FD3AFB"/>
    <w:rsid w:val="00FD3C18"/>
    <w:rsid w:val="00FD3D49"/>
    <w:rsid w:val="00FD3D54"/>
    <w:rsid w:val="00FD4103"/>
    <w:rsid w:val="00FD431E"/>
    <w:rsid w:val="00FD446F"/>
    <w:rsid w:val="00FD4502"/>
    <w:rsid w:val="00FD46A6"/>
    <w:rsid w:val="00FD46CF"/>
    <w:rsid w:val="00FD4730"/>
    <w:rsid w:val="00FD4767"/>
    <w:rsid w:val="00FD4792"/>
    <w:rsid w:val="00FD480D"/>
    <w:rsid w:val="00FD4A02"/>
    <w:rsid w:val="00FD4A55"/>
    <w:rsid w:val="00FD4A59"/>
    <w:rsid w:val="00FD4E07"/>
    <w:rsid w:val="00FD4E94"/>
    <w:rsid w:val="00FD51EA"/>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B8"/>
    <w:rsid w:val="00FE1FFA"/>
    <w:rsid w:val="00FE20F4"/>
    <w:rsid w:val="00FE2134"/>
    <w:rsid w:val="00FE2183"/>
    <w:rsid w:val="00FE2362"/>
    <w:rsid w:val="00FE238F"/>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styleId="Mencinsinresolver">
    <w:name w:val="Unresolved Mention"/>
    <w:basedOn w:val="Fuentedeprrafopredeter"/>
    <w:uiPriority w:val="99"/>
    <w:semiHidden/>
    <w:unhideWhenUsed/>
    <w:rsid w:val="00910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teconstitucional.gov.co/relatoria/2016/C-388-16.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E2C9B-F176-43F3-B281-2619E99E5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2731</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2019-05-05T19:51:00Z</dcterms:created>
  <dcterms:modified xsi:type="dcterms:W3CDTF">2019-05-05T19:51:00Z</dcterms:modified>
</cp:coreProperties>
</file>