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6E" w:rsidRPr="00A85E6E" w:rsidRDefault="00A85E6E" w:rsidP="00A85E6E">
      <w:pPr>
        <w:keepNext/>
        <w:framePr w:dropCap="drop" w:lines="3" w:wrap="around" w:vAnchor="text" w:hAnchor="text"/>
        <w:spacing w:after="0" w:line="926" w:lineRule="exact"/>
        <w:textAlignment w:val="baseline"/>
        <w:rPr>
          <w:rFonts w:cs="Calibri"/>
          <w:position w:val="-7"/>
          <w:sz w:val="120"/>
        </w:rPr>
      </w:pPr>
      <w:r w:rsidRPr="00A85E6E">
        <w:rPr>
          <w:rFonts w:cs="Calibri"/>
          <w:position w:val="-7"/>
          <w:sz w:val="120"/>
        </w:rPr>
        <w:t>S</w:t>
      </w:r>
    </w:p>
    <w:p w:rsidR="0042039F" w:rsidRPr="0042039F" w:rsidRDefault="0042039F" w:rsidP="0042039F">
      <w:r w:rsidRPr="0042039F">
        <w:t xml:space="preserve">egún la </w:t>
      </w:r>
      <w:hyperlink r:id="rId9" w:history="1">
        <w:r w:rsidRPr="0042039F">
          <w:rPr>
            <w:rStyle w:val="Hyperlink"/>
          </w:rPr>
          <w:t>comunic</w:t>
        </w:r>
        <w:r w:rsidRPr="0042039F">
          <w:rPr>
            <w:rStyle w:val="Hyperlink"/>
          </w:rPr>
          <w:t>a</w:t>
        </w:r>
        <w:r w:rsidRPr="0042039F">
          <w:rPr>
            <w:rStyle w:val="Hyperlink"/>
          </w:rPr>
          <w:t>ción</w:t>
        </w:r>
      </w:hyperlink>
      <w:r w:rsidRPr="0042039F">
        <w:t xml:space="preserve"> de IASB al ESMA, las empresas europeas que tienen inversión en bonos del gobierno griego y que las han clasificado como disponibles para la venta, no están dando cabal cumplimiento </w:t>
      </w:r>
      <w:r w:rsidR="004A331F">
        <w:t>a</w:t>
      </w:r>
      <w:r w:rsidRPr="0042039F">
        <w:t xml:space="preserve"> los criterios de la NIC 39.</w:t>
      </w:r>
    </w:p>
    <w:p w:rsidR="00927B0D" w:rsidRDefault="0042039F" w:rsidP="0042039F">
      <w:r w:rsidRPr="0042039F">
        <w:t>La problemática se centra en el reconocimiento de</w:t>
      </w:r>
      <w:r w:rsidR="004A331F">
        <w:t>l</w:t>
      </w:r>
      <w:r w:rsidRPr="0042039F">
        <w:t xml:space="preserve"> deterioro de estas inversiones, que si bien son medidas a valor razonable afectando el patrimonio, </w:t>
      </w:r>
      <w:r w:rsidR="00E24E36">
        <w:t xml:space="preserve">ante </w:t>
      </w:r>
      <w:r w:rsidRPr="0042039F">
        <w:t>cualquier evidencia objetiva de deterioro que afecte su valor</w:t>
      </w:r>
      <w:r w:rsidR="0003078D">
        <w:t xml:space="preserve"> </w:t>
      </w:r>
      <w:r w:rsidR="00E24E36">
        <w:t xml:space="preserve">este </w:t>
      </w:r>
      <w:r w:rsidR="0003078D">
        <w:t>se debe</w:t>
      </w:r>
      <w:r w:rsidR="00E319C1">
        <w:t>ría</w:t>
      </w:r>
      <w:r w:rsidRPr="0042039F">
        <w:t xml:space="preserve"> reconoce</w:t>
      </w:r>
      <w:r w:rsidR="0003078D">
        <w:t>r</w:t>
      </w:r>
      <w:r w:rsidRPr="0042039F">
        <w:t xml:space="preserve"> en los resultados. </w:t>
      </w:r>
    </w:p>
    <w:p w:rsidR="0042039F" w:rsidRPr="0042039F" w:rsidRDefault="0003078D" w:rsidP="0042039F">
      <w:r>
        <w:t>P</w:t>
      </w:r>
      <w:r w:rsidR="0042039F" w:rsidRPr="0042039F">
        <w:t xml:space="preserve">articularmente para los bonos griegos la actividad en el mercado ha sido casi nula desde que se declaró la imposibilidad de pago por parte de esa nación. </w:t>
      </w:r>
      <w:bookmarkStart w:id="0" w:name="_GoBack"/>
      <w:bookmarkEnd w:id="0"/>
      <w:r w:rsidR="00D44A91">
        <w:t>A</w:t>
      </w:r>
      <w:r w:rsidR="00D44A91" w:rsidRPr="0042039F">
        <w:t xml:space="preserve"> partir de la reestructuración propuesta para el pago de estos bonos</w:t>
      </w:r>
      <w:r w:rsidR="00D44A91">
        <w:t xml:space="preserve">, </w:t>
      </w:r>
      <w:r w:rsidR="0042039F" w:rsidRPr="0042039F">
        <w:t>las empresas han optado por el uso de modelos de valoración mediante el valor presente de</w:t>
      </w:r>
      <w:r w:rsidR="00172E72">
        <w:t xml:space="preserve"> los</w:t>
      </w:r>
      <w:r w:rsidR="0042039F" w:rsidRPr="0042039F">
        <w:t xml:space="preserve"> flujos de efectivo futuros</w:t>
      </w:r>
      <w:r w:rsidR="00172E72">
        <w:t>,</w:t>
      </w:r>
      <w:r w:rsidR="0042039F" w:rsidRPr="0042039F">
        <w:t xml:space="preserve"> en lugar de emplear los precios actuales del mercado.</w:t>
      </w:r>
      <w:r w:rsidR="00324D2C">
        <w:t xml:space="preserve"> </w:t>
      </w:r>
      <w:r w:rsidR="0042039F" w:rsidRPr="0042039F">
        <w:t xml:space="preserve">Si se contrasta esta problemática con lo establecido por la NIIF 13, </w:t>
      </w:r>
      <w:r w:rsidR="00D44A91">
        <w:t>respecto de</w:t>
      </w:r>
      <w:r w:rsidR="0042039F" w:rsidRPr="0042039F">
        <w:t xml:space="preserve"> la jerarquización de las variables empleadas para la estimación del valor razonable, esta norma prioriza los datos directamente tomados de un mercado activo para instrumentos similares. La disyuntiva se centra en la definición de un mercado activo o inactivo. IASB expone que la definición de un mercado activo no se </w:t>
      </w:r>
      <w:r w:rsidR="001B6F07">
        <w:t>basa</w:t>
      </w:r>
      <w:r w:rsidR="0042039F" w:rsidRPr="0042039F">
        <w:t xml:space="preserve"> únicamente en el nivel de actividad comercial, sino también en otros factores</w:t>
      </w:r>
      <w:r w:rsidR="0008516F">
        <w:t>,</w:t>
      </w:r>
      <w:r w:rsidR="0042039F" w:rsidRPr="0042039F">
        <w:t xml:space="preserve"> como si los precios son fácil y regularmente disponibles a partir de un intercambio y si se representan transacciones reales de mercado.</w:t>
      </w:r>
    </w:p>
    <w:p w:rsidR="0042039F" w:rsidRPr="0042039F" w:rsidRDefault="0042039F" w:rsidP="0042039F">
      <w:r w:rsidRPr="0042039F">
        <w:lastRenderedPageBreak/>
        <w:t xml:space="preserve">En el caso de los bonos griegos, IASB </w:t>
      </w:r>
      <w:r w:rsidR="00D557F9">
        <w:t>observa</w:t>
      </w:r>
      <w:r w:rsidRPr="0042039F">
        <w:t xml:space="preserve"> que</w:t>
      </w:r>
      <w:r w:rsidR="002F3C11">
        <w:t>,</w:t>
      </w:r>
      <w:r w:rsidRPr="0042039F">
        <w:t xml:space="preserve"> si bien la actividad comercial de estos instrumentos disminuyó significativamente, siguen llevándose a cabo transacciones entre participantes del mercado, que interactúan de manera independiente, de manera voluntaria y debidamente informados, </w:t>
      </w:r>
      <w:r w:rsidR="0008516F">
        <w:t>las cuales son</w:t>
      </w:r>
      <w:r w:rsidRPr="0042039F">
        <w:t xml:space="preserve"> un adecuado referente de valor razonable. Distinto </w:t>
      </w:r>
      <w:r w:rsidR="002F3C11">
        <w:t>sería</w:t>
      </w:r>
      <w:r w:rsidRPr="0042039F">
        <w:t xml:space="preserve"> el escenario si las transacciones proven</w:t>
      </w:r>
      <w:r w:rsidR="002F3C11">
        <w:t>i</w:t>
      </w:r>
      <w:r w:rsidRPr="0042039F">
        <w:t>e</w:t>
      </w:r>
      <w:r w:rsidR="002F3C11">
        <w:t>ra</w:t>
      </w:r>
      <w:r w:rsidRPr="0042039F">
        <w:t>n de un intercambio forzoso o demanda</w:t>
      </w:r>
      <w:r w:rsidR="00071025">
        <w:t>ra</w:t>
      </w:r>
      <w:r w:rsidRPr="0042039F">
        <w:t>n un ajuste por la diferencia temporal entre la transacción y la fecha de medición, situaciones que no son la realidad de estos instrumentos.</w:t>
      </w:r>
    </w:p>
    <w:p w:rsidR="0042039F" w:rsidRPr="0042039F" w:rsidRDefault="0042039F" w:rsidP="0042039F">
      <w:r w:rsidRPr="0042039F">
        <w:t xml:space="preserve">En efecto, la inconsistencia en la aplicación de la NIC 39 tiene un importante impacto en la información suministrada al mercado, </w:t>
      </w:r>
      <w:r w:rsidR="000552FF">
        <w:t xml:space="preserve">pues no se han afectado </w:t>
      </w:r>
      <w:r w:rsidRPr="0042039F">
        <w:t>los resultados del perio</w:t>
      </w:r>
      <w:r w:rsidR="000552FF">
        <w:t>do por pérdidas de deterioro, au</w:t>
      </w:r>
      <w:r w:rsidRPr="0042039F">
        <w:t>n cuando exista una evidencia objetiva de incumplimiento por parte del emisor.</w:t>
      </w:r>
    </w:p>
    <w:p w:rsidR="0042039F" w:rsidRPr="0042039F" w:rsidRDefault="0042039F" w:rsidP="0042039F">
      <w:r w:rsidRPr="0042039F">
        <w:t>Se repite la historia</w:t>
      </w:r>
      <w:r w:rsidR="00D2080E">
        <w:t xml:space="preserve"> que </w:t>
      </w:r>
      <w:r w:rsidRPr="0042039F">
        <w:t xml:space="preserve">ocurrió con los créditos sub prime y los derivados estructurados en EU. Una evidencia objetiva más, que demuestra la urgente necesidad de aclarar las nuevas directrices sobre este tema, tal como se proyectó con la NIIF 9, iniciativa surgida a raíz de la crisis del 2007. A la fecha, la agenda no se ha cumplido y hoy se está proponiendo aplazar su obligatorio cumplimiento para el  2015, </w:t>
      </w:r>
      <w:r w:rsidR="00A6775D">
        <w:t>¡</w:t>
      </w:r>
      <w:r w:rsidRPr="0042039F">
        <w:t xml:space="preserve">situación contradictoria! </w:t>
      </w:r>
    </w:p>
    <w:p w:rsidR="0042039F" w:rsidRPr="0042039F" w:rsidRDefault="0042039F" w:rsidP="0042039F">
      <w:r w:rsidRPr="0042039F">
        <w:t>Al parecer, el incumplimiento de lo planeado ocurre hasta en las “mejores familia</w:t>
      </w:r>
      <w:r w:rsidR="00A6775D">
        <w:t>s</w:t>
      </w:r>
      <w:r w:rsidRPr="0042039F">
        <w:t>”.</w:t>
      </w:r>
    </w:p>
    <w:p w:rsidR="00C111E5" w:rsidRPr="00255108" w:rsidRDefault="0042039F" w:rsidP="00A6775D">
      <w:pPr>
        <w:jc w:val="right"/>
      </w:pPr>
      <w:r w:rsidRPr="0042039F">
        <w:rPr>
          <w:i/>
        </w:rPr>
        <w:t>Martha Liliana Arias Bello</w:t>
      </w:r>
    </w:p>
    <w:sectPr w:rsidR="00C111E5" w:rsidRPr="00255108" w:rsidSect="007F1D21">
      <w:head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5F2" w:rsidRDefault="00C945F2" w:rsidP="00EE7812">
      <w:pPr>
        <w:spacing w:after="0" w:line="240" w:lineRule="auto"/>
      </w:pPr>
      <w:r>
        <w:separator/>
      </w:r>
    </w:p>
  </w:endnote>
  <w:endnote w:type="continuationSeparator" w:id="0">
    <w:p w:rsidR="00C945F2" w:rsidRDefault="00C945F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5F2" w:rsidRDefault="00C945F2" w:rsidP="00EE7812">
      <w:pPr>
        <w:spacing w:after="0" w:line="240" w:lineRule="auto"/>
      </w:pPr>
      <w:r>
        <w:separator/>
      </w:r>
    </w:p>
  </w:footnote>
  <w:footnote w:type="continuationSeparator" w:id="0">
    <w:p w:rsidR="00C945F2" w:rsidRDefault="00C945F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722ACA">
      <w:t>3</w:t>
    </w:r>
    <w:r w:rsidR="00255108">
      <w:t>6</w:t>
    </w:r>
    <w:r w:rsidR="009D09BB">
      <w:t xml:space="preserve">, </w:t>
    </w:r>
    <w:r w:rsidR="00900996">
      <w:t>noviembre</w:t>
    </w:r>
    <w:r w:rsidR="00F70A1E">
      <w:t xml:space="preserve"> </w:t>
    </w:r>
    <w:r w:rsidR="00722ACA">
      <w:t>21</w:t>
    </w:r>
    <w:r w:rsidR="0005771D">
      <w:t xml:space="preserve"> </w:t>
    </w:r>
    <w:r w:rsidR="0080786C">
      <w:t>de 2011</w:t>
    </w:r>
  </w:p>
  <w:p w:rsidR="0046164F" w:rsidRDefault="00C945F2"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8"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lvlOverride w:ilvl="0"/>
    <w:lvlOverride w:ilvl="1"/>
    <w:lvlOverride w:ilvl="2"/>
    <w:lvlOverride w:ilvl="3"/>
    <w:lvlOverride w:ilvl="4"/>
    <w:lvlOverride w:ilvl="5"/>
    <w:lvlOverride w:ilvl="6"/>
    <w:lvlOverride w:ilvl="7"/>
    <w:lvlOverride w:ilvl="8"/>
  </w:num>
  <w:num w:numId="33">
    <w:abstractNumId w:val="9"/>
    <w:lvlOverride w:ilvl="0"/>
    <w:lvlOverride w:ilvl="1"/>
    <w:lvlOverride w:ilvl="2"/>
    <w:lvlOverride w:ilvl="3"/>
    <w:lvlOverride w:ilvl="4"/>
    <w:lvlOverride w:ilvl="5"/>
    <w:lvlOverride w:ilvl="6"/>
    <w:lvlOverride w:ilvl="7"/>
    <w:lvlOverride w:ilvl="8"/>
  </w:num>
  <w:num w:numId="34">
    <w:abstractNumId w:val="3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FC0"/>
    <w:rsid w:val="000310EB"/>
    <w:rsid w:val="0003154A"/>
    <w:rsid w:val="00031558"/>
    <w:rsid w:val="00032C18"/>
    <w:rsid w:val="00032D65"/>
    <w:rsid w:val="00033075"/>
    <w:rsid w:val="000331B5"/>
    <w:rsid w:val="0003453E"/>
    <w:rsid w:val="00034BD5"/>
    <w:rsid w:val="00034E64"/>
    <w:rsid w:val="00035236"/>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50CC7"/>
    <w:rsid w:val="00050F88"/>
    <w:rsid w:val="00051046"/>
    <w:rsid w:val="00051534"/>
    <w:rsid w:val="00051FAD"/>
    <w:rsid w:val="000522F8"/>
    <w:rsid w:val="00053A47"/>
    <w:rsid w:val="00054502"/>
    <w:rsid w:val="00054A86"/>
    <w:rsid w:val="000552FF"/>
    <w:rsid w:val="00055569"/>
    <w:rsid w:val="000558EC"/>
    <w:rsid w:val="00055BEB"/>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6D"/>
    <w:rsid w:val="00066D70"/>
    <w:rsid w:val="00067385"/>
    <w:rsid w:val="000703CD"/>
    <w:rsid w:val="00070690"/>
    <w:rsid w:val="00071025"/>
    <w:rsid w:val="000712DB"/>
    <w:rsid w:val="0007159C"/>
    <w:rsid w:val="00071912"/>
    <w:rsid w:val="000723E1"/>
    <w:rsid w:val="00072936"/>
    <w:rsid w:val="00072D3F"/>
    <w:rsid w:val="000734BD"/>
    <w:rsid w:val="00073E0C"/>
    <w:rsid w:val="0007439D"/>
    <w:rsid w:val="00075AA7"/>
    <w:rsid w:val="00075C41"/>
    <w:rsid w:val="00075CB4"/>
    <w:rsid w:val="00075FEF"/>
    <w:rsid w:val="000765CD"/>
    <w:rsid w:val="000767A2"/>
    <w:rsid w:val="000767A4"/>
    <w:rsid w:val="00077E87"/>
    <w:rsid w:val="0008048F"/>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61F"/>
    <w:rsid w:val="00086F0E"/>
    <w:rsid w:val="000908C6"/>
    <w:rsid w:val="00090BDF"/>
    <w:rsid w:val="00090F81"/>
    <w:rsid w:val="000915F0"/>
    <w:rsid w:val="0009197F"/>
    <w:rsid w:val="00091A07"/>
    <w:rsid w:val="00091CB3"/>
    <w:rsid w:val="00091E0B"/>
    <w:rsid w:val="00091F06"/>
    <w:rsid w:val="00092952"/>
    <w:rsid w:val="000937B1"/>
    <w:rsid w:val="0009397C"/>
    <w:rsid w:val="00094107"/>
    <w:rsid w:val="0009421D"/>
    <w:rsid w:val="00094461"/>
    <w:rsid w:val="00094733"/>
    <w:rsid w:val="00094D45"/>
    <w:rsid w:val="00095D83"/>
    <w:rsid w:val="00096461"/>
    <w:rsid w:val="000968BF"/>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58A"/>
    <w:rsid w:val="000A65D8"/>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B29"/>
    <w:rsid w:val="000D1458"/>
    <w:rsid w:val="000D149B"/>
    <w:rsid w:val="000D1AC9"/>
    <w:rsid w:val="000D1D06"/>
    <w:rsid w:val="000D25CC"/>
    <w:rsid w:val="000D2C6E"/>
    <w:rsid w:val="000D3E57"/>
    <w:rsid w:val="000D45AB"/>
    <w:rsid w:val="000D4990"/>
    <w:rsid w:val="000D49F1"/>
    <w:rsid w:val="000D4C82"/>
    <w:rsid w:val="000D51F2"/>
    <w:rsid w:val="000D52BB"/>
    <w:rsid w:val="000D5867"/>
    <w:rsid w:val="000D5B84"/>
    <w:rsid w:val="000D5BC0"/>
    <w:rsid w:val="000D5BC7"/>
    <w:rsid w:val="000D6134"/>
    <w:rsid w:val="000D7320"/>
    <w:rsid w:val="000D76CF"/>
    <w:rsid w:val="000D7E83"/>
    <w:rsid w:val="000E061D"/>
    <w:rsid w:val="000E0865"/>
    <w:rsid w:val="000E099C"/>
    <w:rsid w:val="000E09D8"/>
    <w:rsid w:val="000E0CCC"/>
    <w:rsid w:val="000E12B7"/>
    <w:rsid w:val="000E1506"/>
    <w:rsid w:val="000E1AD8"/>
    <w:rsid w:val="000E1D74"/>
    <w:rsid w:val="000E2086"/>
    <w:rsid w:val="000E2A83"/>
    <w:rsid w:val="000E2BD2"/>
    <w:rsid w:val="000E3415"/>
    <w:rsid w:val="000E3C44"/>
    <w:rsid w:val="000E3D32"/>
    <w:rsid w:val="000E3D8D"/>
    <w:rsid w:val="000E3E47"/>
    <w:rsid w:val="000E406D"/>
    <w:rsid w:val="000E436B"/>
    <w:rsid w:val="000E4385"/>
    <w:rsid w:val="000E48C6"/>
    <w:rsid w:val="000E4E83"/>
    <w:rsid w:val="000E532F"/>
    <w:rsid w:val="000E5A9B"/>
    <w:rsid w:val="000E6B6A"/>
    <w:rsid w:val="000E6FF8"/>
    <w:rsid w:val="000F00BD"/>
    <w:rsid w:val="000F11DF"/>
    <w:rsid w:val="000F1BCC"/>
    <w:rsid w:val="000F2189"/>
    <w:rsid w:val="000F2703"/>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36B"/>
    <w:rsid w:val="00102DCF"/>
    <w:rsid w:val="00102E47"/>
    <w:rsid w:val="00102FD8"/>
    <w:rsid w:val="00103440"/>
    <w:rsid w:val="0010388E"/>
    <w:rsid w:val="00105186"/>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515B"/>
    <w:rsid w:val="00125EA2"/>
    <w:rsid w:val="001272AA"/>
    <w:rsid w:val="00130735"/>
    <w:rsid w:val="00130BDE"/>
    <w:rsid w:val="00130C3D"/>
    <w:rsid w:val="00130D69"/>
    <w:rsid w:val="001311CA"/>
    <w:rsid w:val="0013166E"/>
    <w:rsid w:val="0013238E"/>
    <w:rsid w:val="00132B20"/>
    <w:rsid w:val="00132B2E"/>
    <w:rsid w:val="00132E05"/>
    <w:rsid w:val="001335EF"/>
    <w:rsid w:val="00133A8C"/>
    <w:rsid w:val="001344AD"/>
    <w:rsid w:val="00134B30"/>
    <w:rsid w:val="00134FC5"/>
    <w:rsid w:val="001351A7"/>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21F9"/>
    <w:rsid w:val="0015247A"/>
    <w:rsid w:val="00152515"/>
    <w:rsid w:val="00152571"/>
    <w:rsid w:val="00152614"/>
    <w:rsid w:val="00152BE9"/>
    <w:rsid w:val="00152D80"/>
    <w:rsid w:val="0015378D"/>
    <w:rsid w:val="00153A04"/>
    <w:rsid w:val="001540D7"/>
    <w:rsid w:val="00154A4B"/>
    <w:rsid w:val="00154E09"/>
    <w:rsid w:val="00155B44"/>
    <w:rsid w:val="0015621C"/>
    <w:rsid w:val="001563D9"/>
    <w:rsid w:val="00156CAD"/>
    <w:rsid w:val="00157627"/>
    <w:rsid w:val="00160571"/>
    <w:rsid w:val="0016073C"/>
    <w:rsid w:val="001608C4"/>
    <w:rsid w:val="00160A0A"/>
    <w:rsid w:val="00160F16"/>
    <w:rsid w:val="0016142B"/>
    <w:rsid w:val="00161827"/>
    <w:rsid w:val="0016207A"/>
    <w:rsid w:val="001621F4"/>
    <w:rsid w:val="00163104"/>
    <w:rsid w:val="0016325B"/>
    <w:rsid w:val="001635A4"/>
    <w:rsid w:val="00163E66"/>
    <w:rsid w:val="00164694"/>
    <w:rsid w:val="00164D83"/>
    <w:rsid w:val="00164F50"/>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4E9"/>
    <w:rsid w:val="001918EE"/>
    <w:rsid w:val="001918F1"/>
    <w:rsid w:val="00191B53"/>
    <w:rsid w:val="00191E17"/>
    <w:rsid w:val="00192258"/>
    <w:rsid w:val="00192C22"/>
    <w:rsid w:val="00193029"/>
    <w:rsid w:val="001936DF"/>
    <w:rsid w:val="00193B50"/>
    <w:rsid w:val="00193FF5"/>
    <w:rsid w:val="001941B8"/>
    <w:rsid w:val="001947B9"/>
    <w:rsid w:val="00194B9F"/>
    <w:rsid w:val="00195963"/>
    <w:rsid w:val="00195A40"/>
    <w:rsid w:val="00195AC3"/>
    <w:rsid w:val="00196122"/>
    <w:rsid w:val="001962E7"/>
    <w:rsid w:val="0019638E"/>
    <w:rsid w:val="0019645C"/>
    <w:rsid w:val="001967CB"/>
    <w:rsid w:val="00196A1B"/>
    <w:rsid w:val="00196A77"/>
    <w:rsid w:val="00197098"/>
    <w:rsid w:val="00197CA5"/>
    <w:rsid w:val="001A04E9"/>
    <w:rsid w:val="001A1553"/>
    <w:rsid w:val="001A310F"/>
    <w:rsid w:val="001A3F05"/>
    <w:rsid w:val="001A52AD"/>
    <w:rsid w:val="001A539F"/>
    <w:rsid w:val="001A5952"/>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F07"/>
    <w:rsid w:val="001B777C"/>
    <w:rsid w:val="001C0150"/>
    <w:rsid w:val="001C0782"/>
    <w:rsid w:val="001C0A1A"/>
    <w:rsid w:val="001C0F8A"/>
    <w:rsid w:val="001C19A8"/>
    <w:rsid w:val="001C1D29"/>
    <w:rsid w:val="001C2046"/>
    <w:rsid w:val="001C2113"/>
    <w:rsid w:val="001C2501"/>
    <w:rsid w:val="001C2D36"/>
    <w:rsid w:val="001C31C9"/>
    <w:rsid w:val="001C334E"/>
    <w:rsid w:val="001C33F1"/>
    <w:rsid w:val="001C4AC5"/>
    <w:rsid w:val="001C4C2B"/>
    <w:rsid w:val="001C51C8"/>
    <w:rsid w:val="001C5D67"/>
    <w:rsid w:val="001C6613"/>
    <w:rsid w:val="001D0798"/>
    <w:rsid w:val="001D09A6"/>
    <w:rsid w:val="001D1997"/>
    <w:rsid w:val="001D26FA"/>
    <w:rsid w:val="001D28F2"/>
    <w:rsid w:val="001D31EB"/>
    <w:rsid w:val="001D3596"/>
    <w:rsid w:val="001D36BC"/>
    <w:rsid w:val="001D4256"/>
    <w:rsid w:val="001D431C"/>
    <w:rsid w:val="001D4727"/>
    <w:rsid w:val="001D496D"/>
    <w:rsid w:val="001D5357"/>
    <w:rsid w:val="001D58BD"/>
    <w:rsid w:val="001D59E7"/>
    <w:rsid w:val="001D5AD1"/>
    <w:rsid w:val="001D5BAD"/>
    <w:rsid w:val="001D5E7B"/>
    <w:rsid w:val="001D6C13"/>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2247"/>
    <w:rsid w:val="002424FF"/>
    <w:rsid w:val="00242698"/>
    <w:rsid w:val="00243320"/>
    <w:rsid w:val="0024353C"/>
    <w:rsid w:val="00243B15"/>
    <w:rsid w:val="00244AD4"/>
    <w:rsid w:val="00245269"/>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BE4"/>
    <w:rsid w:val="002810FE"/>
    <w:rsid w:val="00281F87"/>
    <w:rsid w:val="00282621"/>
    <w:rsid w:val="00282EF6"/>
    <w:rsid w:val="002830DE"/>
    <w:rsid w:val="002835A3"/>
    <w:rsid w:val="00283F03"/>
    <w:rsid w:val="00283F82"/>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ABE"/>
    <w:rsid w:val="002B06FE"/>
    <w:rsid w:val="002B099E"/>
    <w:rsid w:val="002B0AFC"/>
    <w:rsid w:val="002B0C85"/>
    <w:rsid w:val="002B100C"/>
    <w:rsid w:val="002B10DA"/>
    <w:rsid w:val="002B13BC"/>
    <w:rsid w:val="002B162C"/>
    <w:rsid w:val="002B1A24"/>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5F3"/>
    <w:rsid w:val="002D29A9"/>
    <w:rsid w:val="002D2A5F"/>
    <w:rsid w:val="002D2D15"/>
    <w:rsid w:val="002D2EB3"/>
    <w:rsid w:val="002D2F90"/>
    <w:rsid w:val="002D3064"/>
    <w:rsid w:val="002D311C"/>
    <w:rsid w:val="002D322A"/>
    <w:rsid w:val="002D3661"/>
    <w:rsid w:val="002D36E2"/>
    <w:rsid w:val="002D4024"/>
    <w:rsid w:val="002D4B00"/>
    <w:rsid w:val="002D51AE"/>
    <w:rsid w:val="002D524A"/>
    <w:rsid w:val="002D57A4"/>
    <w:rsid w:val="002D58A8"/>
    <w:rsid w:val="002D6261"/>
    <w:rsid w:val="002D6703"/>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442"/>
    <w:rsid w:val="002E3CBB"/>
    <w:rsid w:val="002E43A7"/>
    <w:rsid w:val="002E4427"/>
    <w:rsid w:val="002E540D"/>
    <w:rsid w:val="002E6422"/>
    <w:rsid w:val="002E65F9"/>
    <w:rsid w:val="002E6845"/>
    <w:rsid w:val="002E6BA6"/>
    <w:rsid w:val="002E77AF"/>
    <w:rsid w:val="002F0863"/>
    <w:rsid w:val="002F0A32"/>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5480"/>
    <w:rsid w:val="0030564B"/>
    <w:rsid w:val="00305899"/>
    <w:rsid w:val="003058EA"/>
    <w:rsid w:val="00306BCD"/>
    <w:rsid w:val="00306CAF"/>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735A"/>
    <w:rsid w:val="003578F9"/>
    <w:rsid w:val="00357B68"/>
    <w:rsid w:val="003606E9"/>
    <w:rsid w:val="00360B96"/>
    <w:rsid w:val="00360C43"/>
    <w:rsid w:val="00360F41"/>
    <w:rsid w:val="003616D3"/>
    <w:rsid w:val="003619D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2EA1"/>
    <w:rsid w:val="003734BF"/>
    <w:rsid w:val="00373B0B"/>
    <w:rsid w:val="00373C22"/>
    <w:rsid w:val="003746C6"/>
    <w:rsid w:val="00374EEA"/>
    <w:rsid w:val="00375A4A"/>
    <w:rsid w:val="00375B32"/>
    <w:rsid w:val="0037649F"/>
    <w:rsid w:val="00376A7A"/>
    <w:rsid w:val="00377090"/>
    <w:rsid w:val="0037758E"/>
    <w:rsid w:val="00377B87"/>
    <w:rsid w:val="003803C0"/>
    <w:rsid w:val="00381384"/>
    <w:rsid w:val="0038141A"/>
    <w:rsid w:val="00381D10"/>
    <w:rsid w:val="0038248D"/>
    <w:rsid w:val="003825D3"/>
    <w:rsid w:val="00382F77"/>
    <w:rsid w:val="003832FA"/>
    <w:rsid w:val="003836C9"/>
    <w:rsid w:val="0038405F"/>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887"/>
    <w:rsid w:val="00395F90"/>
    <w:rsid w:val="0039706B"/>
    <w:rsid w:val="0039774F"/>
    <w:rsid w:val="003977E0"/>
    <w:rsid w:val="0039790B"/>
    <w:rsid w:val="003979D7"/>
    <w:rsid w:val="003A00AF"/>
    <w:rsid w:val="003A04CC"/>
    <w:rsid w:val="003A12BD"/>
    <w:rsid w:val="003A1984"/>
    <w:rsid w:val="003A227D"/>
    <w:rsid w:val="003A32BA"/>
    <w:rsid w:val="003A3EAB"/>
    <w:rsid w:val="003A471E"/>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16C3"/>
    <w:rsid w:val="003D1C14"/>
    <w:rsid w:val="003D215C"/>
    <w:rsid w:val="003D2494"/>
    <w:rsid w:val="003D26C6"/>
    <w:rsid w:val="003D3D7F"/>
    <w:rsid w:val="003D3F1F"/>
    <w:rsid w:val="003D4207"/>
    <w:rsid w:val="003D4320"/>
    <w:rsid w:val="003D481C"/>
    <w:rsid w:val="003D4A6B"/>
    <w:rsid w:val="003D4C0B"/>
    <w:rsid w:val="003D4CC9"/>
    <w:rsid w:val="003D509E"/>
    <w:rsid w:val="003D5D96"/>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5C8F"/>
    <w:rsid w:val="003E5E78"/>
    <w:rsid w:val="003E70EB"/>
    <w:rsid w:val="003E7584"/>
    <w:rsid w:val="003F0341"/>
    <w:rsid w:val="003F139E"/>
    <w:rsid w:val="003F1671"/>
    <w:rsid w:val="003F176B"/>
    <w:rsid w:val="003F1878"/>
    <w:rsid w:val="003F2037"/>
    <w:rsid w:val="003F33E8"/>
    <w:rsid w:val="003F3C1B"/>
    <w:rsid w:val="003F3D04"/>
    <w:rsid w:val="003F4114"/>
    <w:rsid w:val="003F4682"/>
    <w:rsid w:val="003F516B"/>
    <w:rsid w:val="003F52F2"/>
    <w:rsid w:val="003F556C"/>
    <w:rsid w:val="003F595A"/>
    <w:rsid w:val="003F5C41"/>
    <w:rsid w:val="003F6B34"/>
    <w:rsid w:val="003F6B97"/>
    <w:rsid w:val="003F6D62"/>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357"/>
    <w:rsid w:val="004124F8"/>
    <w:rsid w:val="00412B93"/>
    <w:rsid w:val="00412E86"/>
    <w:rsid w:val="0041382E"/>
    <w:rsid w:val="004138CC"/>
    <w:rsid w:val="00413CFE"/>
    <w:rsid w:val="00414184"/>
    <w:rsid w:val="00414F9F"/>
    <w:rsid w:val="00415555"/>
    <w:rsid w:val="0041585F"/>
    <w:rsid w:val="00416536"/>
    <w:rsid w:val="00416D3D"/>
    <w:rsid w:val="004170A5"/>
    <w:rsid w:val="0041756B"/>
    <w:rsid w:val="0041789A"/>
    <w:rsid w:val="004200E1"/>
    <w:rsid w:val="00420140"/>
    <w:rsid w:val="0042039F"/>
    <w:rsid w:val="0042060A"/>
    <w:rsid w:val="004210F0"/>
    <w:rsid w:val="0042127C"/>
    <w:rsid w:val="0042199A"/>
    <w:rsid w:val="00421FCA"/>
    <w:rsid w:val="004220F6"/>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9C2"/>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6AC"/>
    <w:rsid w:val="004538AE"/>
    <w:rsid w:val="00453DF9"/>
    <w:rsid w:val="00454122"/>
    <w:rsid w:val="00455135"/>
    <w:rsid w:val="0045705A"/>
    <w:rsid w:val="00457662"/>
    <w:rsid w:val="00457953"/>
    <w:rsid w:val="00457B85"/>
    <w:rsid w:val="00457C79"/>
    <w:rsid w:val="00457C9D"/>
    <w:rsid w:val="00460314"/>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A45"/>
    <w:rsid w:val="00467486"/>
    <w:rsid w:val="004703A2"/>
    <w:rsid w:val="00470B80"/>
    <w:rsid w:val="00471044"/>
    <w:rsid w:val="004714BD"/>
    <w:rsid w:val="004716DB"/>
    <w:rsid w:val="00471BA6"/>
    <w:rsid w:val="00472547"/>
    <w:rsid w:val="00472556"/>
    <w:rsid w:val="00472A38"/>
    <w:rsid w:val="00472E9A"/>
    <w:rsid w:val="004731C8"/>
    <w:rsid w:val="004737F1"/>
    <w:rsid w:val="00473916"/>
    <w:rsid w:val="00473BB0"/>
    <w:rsid w:val="00473D10"/>
    <w:rsid w:val="004745F3"/>
    <w:rsid w:val="00475467"/>
    <w:rsid w:val="00475521"/>
    <w:rsid w:val="004761BF"/>
    <w:rsid w:val="00480D5D"/>
    <w:rsid w:val="00480FCB"/>
    <w:rsid w:val="0048162C"/>
    <w:rsid w:val="00481852"/>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985"/>
    <w:rsid w:val="00493AF9"/>
    <w:rsid w:val="00493D7A"/>
    <w:rsid w:val="0049481E"/>
    <w:rsid w:val="004949EC"/>
    <w:rsid w:val="004951A3"/>
    <w:rsid w:val="0049609A"/>
    <w:rsid w:val="00496197"/>
    <w:rsid w:val="00496767"/>
    <w:rsid w:val="00496896"/>
    <w:rsid w:val="00496F5E"/>
    <w:rsid w:val="0049789D"/>
    <w:rsid w:val="00497AA9"/>
    <w:rsid w:val="00497FC5"/>
    <w:rsid w:val="004A01CD"/>
    <w:rsid w:val="004A131B"/>
    <w:rsid w:val="004A1DF6"/>
    <w:rsid w:val="004A1E53"/>
    <w:rsid w:val="004A2461"/>
    <w:rsid w:val="004A24DB"/>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62C"/>
    <w:rsid w:val="004C69F6"/>
    <w:rsid w:val="004C6E53"/>
    <w:rsid w:val="004C6ECE"/>
    <w:rsid w:val="004C6F9C"/>
    <w:rsid w:val="004C7577"/>
    <w:rsid w:val="004C7A6D"/>
    <w:rsid w:val="004D12CB"/>
    <w:rsid w:val="004D1E3E"/>
    <w:rsid w:val="004D2328"/>
    <w:rsid w:val="004D2A50"/>
    <w:rsid w:val="004D2B4B"/>
    <w:rsid w:val="004D3651"/>
    <w:rsid w:val="004D3AAA"/>
    <w:rsid w:val="004D3BE8"/>
    <w:rsid w:val="004D3FB7"/>
    <w:rsid w:val="004D42F3"/>
    <w:rsid w:val="004D470A"/>
    <w:rsid w:val="004D4D92"/>
    <w:rsid w:val="004D51AE"/>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EB3"/>
    <w:rsid w:val="004F7471"/>
    <w:rsid w:val="005000FE"/>
    <w:rsid w:val="00500391"/>
    <w:rsid w:val="005008F6"/>
    <w:rsid w:val="0050135C"/>
    <w:rsid w:val="0050165D"/>
    <w:rsid w:val="00501F41"/>
    <w:rsid w:val="00502694"/>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3059C"/>
    <w:rsid w:val="005311A4"/>
    <w:rsid w:val="0053155F"/>
    <w:rsid w:val="00531C0A"/>
    <w:rsid w:val="00532359"/>
    <w:rsid w:val="005325D9"/>
    <w:rsid w:val="00532BEF"/>
    <w:rsid w:val="00532F23"/>
    <w:rsid w:val="0053539B"/>
    <w:rsid w:val="005354A1"/>
    <w:rsid w:val="00535C3D"/>
    <w:rsid w:val="005366D6"/>
    <w:rsid w:val="00536AF5"/>
    <w:rsid w:val="00536CB7"/>
    <w:rsid w:val="00536E31"/>
    <w:rsid w:val="00537165"/>
    <w:rsid w:val="00540F3C"/>
    <w:rsid w:val="0054170D"/>
    <w:rsid w:val="00541B69"/>
    <w:rsid w:val="005422D8"/>
    <w:rsid w:val="00542348"/>
    <w:rsid w:val="00542458"/>
    <w:rsid w:val="00542F25"/>
    <w:rsid w:val="0054381B"/>
    <w:rsid w:val="00544527"/>
    <w:rsid w:val="005452FB"/>
    <w:rsid w:val="005454EC"/>
    <w:rsid w:val="005457C4"/>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C53"/>
    <w:rsid w:val="00560CE5"/>
    <w:rsid w:val="00560D9E"/>
    <w:rsid w:val="00560E21"/>
    <w:rsid w:val="005610B4"/>
    <w:rsid w:val="00561C68"/>
    <w:rsid w:val="00562550"/>
    <w:rsid w:val="005625A5"/>
    <w:rsid w:val="005633DD"/>
    <w:rsid w:val="00563898"/>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080E"/>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4E26"/>
    <w:rsid w:val="005A5272"/>
    <w:rsid w:val="005A53A4"/>
    <w:rsid w:val="005A5624"/>
    <w:rsid w:val="005A56AB"/>
    <w:rsid w:val="005A6877"/>
    <w:rsid w:val="005A6D23"/>
    <w:rsid w:val="005A6E18"/>
    <w:rsid w:val="005A781C"/>
    <w:rsid w:val="005A7884"/>
    <w:rsid w:val="005A7F82"/>
    <w:rsid w:val="005B0274"/>
    <w:rsid w:val="005B0D3F"/>
    <w:rsid w:val="005B1276"/>
    <w:rsid w:val="005B215D"/>
    <w:rsid w:val="005B237D"/>
    <w:rsid w:val="005B24DA"/>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693F"/>
    <w:rsid w:val="005C6D21"/>
    <w:rsid w:val="005C6F44"/>
    <w:rsid w:val="005C7139"/>
    <w:rsid w:val="005C7E7C"/>
    <w:rsid w:val="005D03D1"/>
    <w:rsid w:val="005D0C2E"/>
    <w:rsid w:val="005D0F96"/>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3F02"/>
    <w:rsid w:val="006041E8"/>
    <w:rsid w:val="006043F5"/>
    <w:rsid w:val="00604456"/>
    <w:rsid w:val="0060497D"/>
    <w:rsid w:val="006049E2"/>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4B73"/>
    <w:rsid w:val="0061565A"/>
    <w:rsid w:val="0061687E"/>
    <w:rsid w:val="00616A07"/>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251A"/>
    <w:rsid w:val="006327EA"/>
    <w:rsid w:val="00633C23"/>
    <w:rsid w:val="00634109"/>
    <w:rsid w:val="0063499C"/>
    <w:rsid w:val="006356B0"/>
    <w:rsid w:val="00635821"/>
    <w:rsid w:val="0063586E"/>
    <w:rsid w:val="00635D3B"/>
    <w:rsid w:val="00635EC2"/>
    <w:rsid w:val="00637598"/>
    <w:rsid w:val="00637697"/>
    <w:rsid w:val="0063769A"/>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50F13"/>
    <w:rsid w:val="00651F62"/>
    <w:rsid w:val="00651FCE"/>
    <w:rsid w:val="006522A8"/>
    <w:rsid w:val="00652764"/>
    <w:rsid w:val="00652B6C"/>
    <w:rsid w:val="006531FC"/>
    <w:rsid w:val="006538FA"/>
    <w:rsid w:val="00654131"/>
    <w:rsid w:val="00655ABD"/>
    <w:rsid w:val="00655D7D"/>
    <w:rsid w:val="00656C8E"/>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68E3"/>
    <w:rsid w:val="006868E5"/>
    <w:rsid w:val="00686F5B"/>
    <w:rsid w:val="00687679"/>
    <w:rsid w:val="00687CBA"/>
    <w:rsid w:val="00690380"/>
    <w:rsid w:val="00690535"/>
    <w:rsid w:val="0069057D"/>
    <w:rsid w:val="0069058D"/>
    <w:rsid w:val="006911E8"/>
    <w:rsid w:val="00691461"/>
    <w:rsid w:val="00691583"/>
    <w:rsid w:val="00691AA6"/>
    <w:rsid w:val="00691CE3"/>
    <w:rsid w:val="006928DD"/>
    <w:rsid w:val="00692CF1"/>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781"/>
    <w:rsid w:val="006A5C9D"/>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EEA"/>
    <w:rsid w:val="006C7055"/>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1D4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6F7721"/>
    <w:rsid w:val="00700B33"/>
    <w:rsid w:val="00700B3F"/>
    <w:rsid w:val="00701FFD"/>
    <w:rsid w:val="00702112"/>
    <w:rsid w:val="00702316"/>
    <w:rsid w:val="00702DDC"/>
    <w:rsid w:val="00703446"/>
    <w:rsid w:val="007034BF"/>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9E"/>
    <w:rsid w:val="00717B3F"/>
    <w:rsid w:val="00717C76"/>
    <w:rsid w:val="00717D56"/>
    <w:rsid w:val="007200D5"/>
    <w:rsid w:val="00720161"/>
    <w:rsid w:val="00720599"/>
    <w:rsid w:val="00720A1D"/>
    <w:rsid w:val="00721C64"/>
    <w:rsid w:val="0072268D"/>
    <w:rsid w:val="00722ACA"/>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EA"/>
    <w:rsid w:val="007518CD"/>
    <w:rsid w:val="00751D15"/>
    <w:rsid w:val="00753668"/>
    <w:rsid w:val="0075439B"/>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D50"/>
    <w:rsid w:val="00776FE9"/>
    <w:rsid w:val="00777061"/>
    <w:rsid w:val="00777952"/>
    <w:rsid w:val="007818D2"/>
    <w:rsid w:val="00781B4F"/>
    <w:rsid w:val="00781C28"/>
    <w:rsid w:val="00782C1E"/>
    <w:rsid w:val="00783234"/>
    <w:rsid w:val="007835BB"/>
    <w:rsid w:val="00783D76"/>
    <w:rsid w:val="007843A0"/>
    <w:rsid w:val="00784EE6"/>
    <w:rsid w:val="00785B6E"/>
    <w:rsid w:val="00785D8F"/>
    <w:rsid w:val="00785E0C"/>
    <w:rsid w:val="00786032"/>
    <w:rsid w:val="00786295"/>
    <w:rsid w:val="007863A0"/>
    <w:rsid w:val="00787264"/>
    <w:rsid w:val="0078767A"/>
    <w:rsid w:val="00787880"/>
    <w:rsid w:val="00787F8A"/>
    <w:rsid w:val="00790906"/>
    <w:rsid w:val="007909EF"/>
    <w:rsid w:val="00790F5A"/>
    <w:rsid w:val="00791607"/>
    <w:rsid w:val="0079265C"/>
    <w:rsid w:val="0079287E"/>
    <w:rsid w:val="0079296F"/>
    <w:rsid w:val="007929F7"/>
    <w:rsid w:val="00793567"/>
    <w:rsid w:val="00793C56"/>
    <w:rsid w:val="00793FC9"/>
    <w:rsid w:val="007952A7"/>
    <w:rsid w:val="007955EC"/>
    <w:rsid w:val="00795882"/>
    <w:rsid w:val="0079679D"/>
    <w:rsid w:val="00797372"/>
    <w:rsid w:val="007A0049"/>
    <w:rsid w:val="007A01CB"/>
    <w:rsid w:val="007A027F"/>
    <w:rsid w:val="007A03A1"/>
    <w:rsid w:val="007A1555"/>
    <w:rsid w:val="007A15A0"/>
    <w:rsid w:val="007A1CA7"/>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C4D"/>
    <w:rsid w:val="007B4DEE"/>
    <w:rsid w:val="007B632B"/>
    <w:rsid w:val="007B6459"/>
    <w:rsid w:val="007B72DC"/>
    <w:rsid w:val="007C0031"/>
    <w:rsid w:val="007C3781"/>
    <w:rsid w:val="007C379C"/>
    <w:rsid w:val="007C4B4A"/>
    <w:rsid w:val="007C5172"/>
    <w:rsid w:val="007C53FC"/>
    <w:rsid w:val="007C542D"/>
    <w:rsid w:val="007C5CEC"/>
    <w:rsid w:val="007C61C5"/>
    <w:rsid w:val="007C6949"/>
    <w:rsid w:val="007C7358"/>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2F4"/>
    <w:rsid w:val="007D5941"/>
    <w:rsid w:val="007D5D88"/>
    <w:rsid w:val="007D744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06E"/>
    <w:rsid w:val="00810655"/>
    <w:rsid w:val="00810DEF"/>
    <w:rsid w:val="00810E60"/>
    <w:rsid w:val="0081236D"/>
    <w:rsid w:val="008139A5"/>
    <w:rsid w:val="00814854"/>
    <w:rsid w:val="008148A0"/>
    <w:rsid w:val="00814959"/>
    <w:rsid w:val="00814AA9"/>
    <w:rsid w:val="00814BD6"/>
    <w:rsid w:val="00816106"/>
    <w:rsid w:val="00817469"/>
    <w:rsid w:val="0081749D"/>
    <w:rsid w:val="00817830"/>
    <w:rsid w:val="00817B0B"/>
    <w:rsid w:val="00817BE5"/>
    <w:rsid w:val="00817CD7"/>
    <w:rsid w:val="00820673"/>
    <w:rsid w:val="00820FB1"/>
    <w:rsid w:val="0082134E"/>
    <w:rsid w:val="0082176D"/>
    <w:rsid w:val="00822152"/>
    <w:rsid w:val="00822503"/>
    <w:rsid w:val="008228F2"/>
    <w:rsid w:val="00822A01"/>
    <w:rsid w:val="00822B5A"/>
    <w:rsid w:val="00822F41"/>
    <w:rsid w:val="008231EC"/>
    <w:rsid w:val="00823263"/>
    <w:rsid w:val="008236F4"/>
    <w:rsid w:val="008240E0"/>
    <w:rsid w:val="00824C06"/>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8F4"/>
    <w:rsid w:val="00847DD1"/>
    <w:rsid w:val="00850614"/>
    <w:rsid w:val="00850925"/>
    <w:rsid w:val="00850F69"/>
    <w:rsid w:val="00851528"/>
    <w:rsid w:val="00851D5E"/>
    <w:rsid w:val="0085230D"/>
    <w:rsid w:val="00852393"/>
    <w:rsid w:val="0085374F"/>
    <w:rsid w:val="00853954"/>
    <w:rsid w:val="00853BC8"/>
    <w:rsid w:val="0085400A"/>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52A"/>
    <w:rsid w:val="00882723"/>
    <w:rsid w:val="0088278B"/>
    <w:rsid w:val="00883F92"/>
    <w:rsid w:val="00884465"/>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BAA"/>
    <w:rsid w:val="00893616"/>
    <w:rsid w:val="0089369A"/>
    <w:rsid w:val="008938C3"/>
    <w:rsid w:val="00893C17"/>
    <w:rsid w:val="00893CC1"/>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C1A"/>
    <w:rsid w:val="008A346C"/>
    <w:rsid w:val="008A4C7F"/>
    <w:rsid w:val="008A67AA"/>
    <w:rsid w:val="008A7EBB"/>
    <w:rsid w:val="008B0094"/>
    <w:rsid w:val="008B0F97"/>
    <w:rsid w:val="008B257C"/>
    <w:rsid w:val="008B2767"/>
    <w:rsid w:val="008B2C93"/>
    <w:rsid w:val="008B2DCE"/>
    <w:rsid w:val="008B3196"/>
    <w:rsid w:val="008B33EA"/>
    <w:rsid w:val="008B3902"/>
    <w:rsid w:val="008B3D6E"/>
    <w:rsid w:val="008B48EE"/>
    <w:rsid w:val="008B4DF5"/>
    <w:rsid w:val="008B5150"/>
    <w:rsid w:val="008B5CCC"/>
    <w:rsid w:val="008B5FE6"/>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62FE"/>
    <w:rsid w:val="0091643E"/>
    <w:rsid w:val="009164D7"/>
    <w:rsid w:val="009167AB"/>
    <w:rsid w:val="00916BD1"/>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89"/>
    <w:rsid w:val="0093560F"/>
    <w:rsid w:val="0093640E"/>
    <w:rsid w:val="009366ED"/>
    <w:rsid w:val="00936B6A"/>
    <w:rsid w:val="0093722A"/>
    <w:rsid w:val="009372D5"/>
    <w:rsid w:val="009379A2"/>
    <w:rsid w:val="009402C0"/>
    <w:rsid w:val="009410D3"/>
    <w:rsid w:val="009416E1"/>
    <w:rsid w:val="00941864"/>
    <w:rsid w:val="00941AA9"/>
    <w:rsid w:val="00941BB6"/>
    <w:rsid w:val="00941E95"/>
    <w:rsid w:val="009423D1"/>
    <w:rsid w:val="00942AF8"/>
    <w:rsid w:val="00942BD2"/>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609E"/>
    <w:rsid w:val="00986605"/>
    <w:rsid w:val="00986A7F"/>
    <w:rsid w:val="00986DD4"/>
    <w:rsid w:val="00986F6A"/>
    <w:rsid w:val="00987E09"/>
    <w:rsid w:val="00987F10"/>
    <w:rsid w:val="00987F6E"/>
    <w:rsid w:val="0099019D"/>
    <w:rsid w:val="00991BD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B2B"/>
    <w:rsid w:val="009A0BA4"/>
    <w:rsid w:val="009A0FBA"/>
    <w:rsid w:val="009A1703"/>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862"/>
    <w:rsid w:val="009F00A0"/>
    <w:rsid w:val="009F01BB"/>
    <w:rsid w:val="009F08D2"/>
    <w:rsid w:val="009F0AC7"/>
    <w:rsid w:val="009F133B"/>
    <w:rsid w:val="009F18F9"/>
    <w:rsid w:val="009F191E"/>
    <w:rsid w:val="009F198C"/>
    <w:rsid w:val="009F1BA6"/>
    <w:rsid w:val="009F20A0"/>
    <w:rsid w:val="009F23DB"/>
    <w:rsid w:val="009F2459"/>
    <w:rsid w:val="009F2728"/>
    <w:rsid w:val="009F2A66"/>
    <w:rsid w:val="009F2E97"/>
    <w:rsid w:val="009F2EEA"/>
    <w:rsid w:val="009F3B78"/>
    <w:rsid w:val="009F4C47"/>
    <w:rsid w:val="009F5749"/>
    <w:rsid w:val="009F5DC3"/>
    <w:rsid w:val="009F5DE4"/>
    <w:rsid w:val="009F5F57"/>
    <w:rsid w:val="009F6AAB"/>
    <w:rsid w:val="009F6C2F"/>
    <w:rsid w:val="009F6D54"/>
    <w:rsid w:val="009F6F4D"/>
    <w:rsid w:val="00A003CE"/>
    <w:rsid w:val="00A0048A"/>
    <w:rsid w:val="00A00763"/>
    <w:rsid w:val="00A00CA0"/>
    <w:rsid w:val="00A00F02"/>
    <w:rsid w:val="00A01BA4"/>
    <w:rsid w:val="00A01C1B"/>
    <w:rsid w:val="00A0243B"/>
    <w:rsid w:val="00A03B65"/>
    <w:rsid w:val="00A03BE5"/>
    <w:rsid w:val="00A044C6"/>
    <w:rsid w:val="00A0468E"/>
    <w:rsid w:val="00A06029"/>
    <w:rsid w:val="00A06746"/>
    <w:rsid w:val="00A06C7C"/>
    <w:rsid w:val="00A071E5"/>
    <w:rsid w:val="00A10A3C"/>
    <w:rsid w:val="00A10E03"/>
    <w:rsid w:val="00A1122D"/>
    <w:rsid w:val="00A12046"/>
    <w:rsid w:val="00A128F8"/>
    <w:rsid w:val="00A129C7"/>
    <w:rsid w:val="00A13478"/>
    <w:rsid w:val="00A13719"/>
    <w:rsid w:val="00A13747"/>
    <w:rsid w:val="00A13AB0"/>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F9"/>
    <w:rsid w:val="00A22137"/>
    <w:rsid w:val="00A22AC0"/>
    <w:rsid w:val="00A23211"/>
    <w:rsid w:val="00A23337"/>
    <w:rsid w:val="00A23AE5"/>
    <w:rsid w:val="00A23B7A"/>
    <w:rsid w:val="00A244E6"/>
    <w:rsid w:val="00A24F65"/>
    <w:rsid w:val="00A261F9"/>
    <w:rsid w:val="00A263B2"/>
    <w:rsid w:val="00A267E3"/>
    <w:rsid w:val="00A26FD1"/>
    <w:rsid w:val="00A272E2"/>
    <w:rsid w:val="00A27963"/>
    <w:rsid w:val="00A27A2D"/>
    <w:rsid w:val="00A3038E"/>
    <w:rsid w:val="00A3068F"/>
    <w:rsid w:val="00A317F3"/>
    <w:rsid w:val="00A32208"/>
    <w:rsid w:val="00A32E07"/>
    <w:rsid w:val="00A32E37"/>
    <w:rsid w:val="00A33BAE"/>
    <w:rsid w:val="00A33E7E"/>
    <w:rsid w:val="00A35B4A"/>
    <w:rsid w:val="00A35D32"/>
    <w:rsid w:val="00A36124"/>
    <w:rsid w:val="00A379A4"/>
    <w:rsid w:val="00A400A5"/>
    <w:rsid w:val="00A402FF"/>
    <w:rsid w:val="00A41084"/>
    <w:rsid w:val="00A4109D"/>
    <w:rsid w:val="00A41EF9"/>
    <w:rsid w:val="00A439B8"/>
    <w:rsid w:val="00A43C30"/>
    <w:rsid w:val="00A44188"/>
    <w:rsid w:val="00A44A5B"/>
    <w:rsid w:val="00A44BE3"/>
    <w:rsid w:val="00A44D8C"/>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3D2"/>
    <w:rsid w:val="00AB2CF0"/>
    <w:rsid w:val="00AB3113"/>
    <w:rsid w:val="00AB355F"/>
    <w:rsid w:val="00AB399D"/>
    <w:rsid w:val="00AB3C0F"/>
    <w:rsid w:val="00AB3F89"/>
    <w:rsid w:val="00AB416A"/>
    <w:rsid w:val="00AB45E7"/>
    <w:rsid w:val="00AB4A12"/>
    <w:rsid w:val="00AB4BB2"/>
    <w:rsid w:val="00AB4F5C"/>
    <w:rsid w:val="00AB5072"/>
    <w:rsid w:val="00AB5080"/>
    <w:rsid w:val="00AB69F0"/>
    <w:rsid w:val="00AB769F"/>
    <w:rsid w:val="00AC0610"/>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6363"/>
    <w:rsid w:val="00AD6C20"/>
    <w:rsid w:val="00AD74B8"/>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6114"/>
    <w:rsid w:val="00AE61AE"/>
    <w:rsid w:val="00AE67F8"/>
    <w:rsid w:val="00AE697D"/>
    <w:rsid w:val="00AE6A2A"/>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A87"/>
    <w:rsid w:val="00B03D91"/>
    <w:rsid w:val="00B041FC"/>
    <w:rsid w:val="00B059F4"/>
    <w:rsid w:val="00B05DB2"/>
    <w:rsid w:val="00B062EF"/>
    <w:rsid w:val="00B06AEE"/>
    <w:rsid w:val="00B06D17"/>
    <w:rsid w:val="00B07257"/>
    <w:rsid w:val="00B07426"/>
    <w:rsid w:val="00B106E0"/>
    <w:rsid w:val="00B1073E"/>
    <w:rsid w:val="00B10939"/>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2454"/>
    <w:rsid w:val="00B3259D"/>
    <w:rsid w:val="00B327C9"/>
    <w:rsid w:val="00B328CB"/>
    <w:rsid w:val="00B3290B"/>
    <w:rsid w:val="00B331B6"/>
    <w:rsid w:val="00B331BA"/>
    <w:rsid w:val="00B3359D"/>
    <w:rsid w:val="00B34182"/>
    <w:rsid w:val="00B3616F"/>
    <w:rsid w:val="00B3684F"/>
    <w:rsid w:val="00B373EC"/>
    <w:rsid w:val="00B40D78"/>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5DA"/>
    <w:rsid w:val="00B527A9"/>
    <w:rsid w:val="00B531FF"/>
    <w:rsid w:val="00B53FF4"/>
    <w:rsid w:val="00B54190"/>
    <w:rsid w:val="00B54D3A"/>
    <w:rsid w:val="00B5535F"/>
    <w:rsid w:val="00B554DC"/>
    <w:rsid w:val="00B55C65"/>
    <w:rsid w:val="00B55C7C"/>
    <w:rsid w:val="00B561AD"/>
    <w:rsid w:val="00B563A3"/>
    <w:rsid w:val="00B57022"/>
    <w:rsid w:val="00B5708C"/>
    <w:rsid w:val="00B57566"/>
    <w:rsid w:val="00B57AF4"/>
    <w:rsid w:val="00B57D47"/>
    <w:rsid w:val="00B6019D"/>
    <w:rsid w:val="00B60B56"/>
    <w:rsid w:val="00B60D7B"/>
    <w:rsid w:val="00B61363"/>
    <w:rsid w:val="00B613B7"/>
    <w:rsid w:val="00B61ABC"/>
    <w:rsid w:val="00B61C69"/>
    <w:rsid w:val="00B61D9F"/>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116"/>
    <w:rsid w:val="00B97672"/>
    <w:rsid w:val="00B977E7"/>
    <w:rsid w:val="00B97913"/>
    <w:rsid w:val="00B97B4C"/>
    <w:rsid w:val="00BA01BA"/>
    <w:rsid w:val="00BA0331"/>
    <w:rsid w:val="00BA0C51"/>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1154"/>
    <w:rsid w:val="00BB15AF"/>
    <w:rsid w:val="00BB195B"/>
    <w:rsid w:val="00BB19FB"/>
    <w:rsid w:val="00BB1B93"/>
    <w:rsid w:val="00BB1BCF"/>
    <w:rsid w:val="00BB1DF3"/>
    <w:rsid w:val="00BB22FB"/>
    <w:rsid w:val="00BB258F"/>
    <w:rsid w:val="00BB2770"/>
    <w:rsid w:val="00BB2C1C"/>
    <w:rsid w:val="00BB2D51"/>
    <w:rsid w:val="00BB2E2E"/>
    <w:rsid w:val="00BB30CE"/>
    <w:rsid w:val="00BB3B06"/>
    <w:rsid w:val="00BB4250"/>
    <w:rsid w:val="00BB50FA"/>
    <w:rsid w:val="00BB51B5"/>
    <w:rsid w:val="00BB52F9"/>
    <w:rsid w:val="00BB5B25"/>
    <w:rsid w:val="00BB5BFA"/>
    <w:rsid w:val="00BB64ED"/>
    <w:rsid w:val="00BB67ED"/>
    <w:rsid w:val="00BB685E"/>
    <w:rsid w:val="00BB69EE"/>
    <w:rsid w:val="00BB703D"/>
    <w:rsid w:val="00BB7957"/>
    <w:rsid w:val="00BB7B21"/>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4EB8"/>
    <w:rsid w:val="00BD555A"/>
    <w:rsid w:val="00BD6DFA"/>
    <w:rsid w:val="00BD71F6"/>
    <w:rsid w:val="00BE08A9"/>
    <w:rsid w:val="00BE0D84"/>
    <w:rsid w:val="00BE0FF6"/>
    <w:rsid w:val="00BE1095"/>
    <w:rsid w:val="00BE1B15"/>
    <w:rsid w:val="00BE1B8D"/>
    <w:rsid w:val="00BE1ED5"/>
    <w:rsid w:val="00BE21D0"/>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898"/>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6F06"/>
    <w:rsid w:val="00BF720D"/>
    <w:rsid w:val="00C00040"/>
    <w:rsid w:val="00C00719"/>
    <w:rsid w:val="00C0072E"/>
    <w:rsid w:val="00C00AF2"/>
    <w:rsid w:val="00C00BF6"/>
    <w:rsid w:val="00C012FA"/>
    <w:rsid w:val="00C0146B"/>
    <w:rsid w:val="00C01995"/>
    <w:rsid w:val="00C01B21"/>
    <w:rsid w:val="00C01D3B"/>
    <w:rsid w:val="00C027C1"/>
    <w:rsid w:val="00C02847"/>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3C1"/>
    <w:rsid w:val="00C306B0"/>
    <w:rsid w:val="00C3168D"/>
    <w:rsid w:val="00C318E6"/>
    <w:rsid w:val="00C32444"/>
    <w:rsid w:val="00C3269A"/>
    <w:rsid w:val="00C32D12"/>
    <w:rsid w:val="00C32D65"/>
    <w:rsid w:val="00C32DFE"/>
    <w:rsid w:val="00C32EB8"/>
    <w:rsid w:val="00C3325A"/>
    <w:rsid w:val="00C337F1"/>
    <w:rsid w:val="00C3382B"/>
    <w:rsid w:val="00C338DE"/>
    <w:rsid w:val="00C33B2D"/>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CE8"/>
    <w:rsid w:val="00C43051"/>
    <w:rsid w:val="00C43441"/>
    <w:rsid w:val="00C434A9"/>
    <w:rsid w:val="00C43D41"/>
    <w:rsid w:val="00C4437D"/>
    <w:rsid w:val="00C44833"/>
    <w:rsid w:val="00C44D6C"/>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DC2"/>
    <w:rsid w:val="00C55F0D"/>
    <w:rsid w:val="00C57084"/>
    <w:rsid w:val="00C57231"/>
    <w:rsid w:val="00C5766E"/>
    <w:rsid w:val="00C57D53"/>
    <w:rsid w:val="00C60F98"/>
    <w:rsid w:val="00C610FC"/>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66F"/>
    <w:rsid w:val="00C906EB"/>
    <w:rsid w:val="00C909FE"/>
    <w:rsid w:val="00C90BC0"/>
    <w:rsid w:val="00C91468"/>
    <w:rsid w:val="00C9230C"/>
    <w:rsid w:val="00C9293E"/>
    <w:rsid w:val="00C92BA9"/>
    <w:rsid w:val="00C92E51"/>
    <w:rsid w:val="00C92F7A"/>
    <w:rsid w:val="00C93C93"/>
    <w:rsid w:val="00C9404B"/>
    <w:rsid w:val="00C94549"/>
    <w:rsid w:val="00C945F2"/>
    <w:rsid w:val="00C950F0"/>
    <w:rsid w:val="00C95370"/>
    <w:rsid w:val="00C962DD"/>
    <w:rsid w:val="00C9678C"/>
    <w:rsid w:val="00C96848"/>
    <w:rsid w:val="00C96948"/>
    <w:rsid w:val="00CA0631"/>
    <w:rsid w:val="00CA22DA"/>
    <w:rsid w:val="00CA23C4"/>
    <w:rsid w:val="00CA24EF"/>
    <w:rsid w:val="00CA2948"/>
    <w:rsid w:val="00CA29DE"/>
    <w:rsid w:val="00CA2EEE"/>
    <w:rsid w:val="00CA3213"/>
    <w:rsid w:val="00CA39CD"/>
    <w:rsid w:val="00CA3D8D"/>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E36"/>
    <w:rsid w:val="00CB6415"/>
    <w:rsid w:val="00CB67ED"/>
    <w:rsid w:val="00CB6B40"/>
    <w:rsid w:val="00CB6DFF"/>
    <w:rsid w:val="00CB72E6"/>
    <w:rsid w:val="00CB7885"/>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2A4"/>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E4C"/>
    <w:rsid w:val="00CF5589"/>
    <w:rsid w:val="00CF569E"/>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4E"/>
    <w:rsid w:val="00D11A43"/>
    <w:rsid w:val="00D123A5"/>
    <w:rsid w:val="00D12529"/>
    <w:rsid w:val="00D12DD9"/>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7F4"/>
    <w:rsid w:val="00D219F7"/>
    <w:rsid w:val="00D21EFD"/>
    <w:rsid w:val="00D223CA"/>
    <w:rsid w:val="00D22917"/>
    <w:rsid w:val="00D2479E"/>
    <w:rsid w:val="00D24C38"/>
    <w:rsid w:val="00D256F0"/>
    <w:rsid w:val="00D26176"/>
    <w:rsid w:val="00D26908"/>
    <w:rsid w:val="00D26D52"/>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2193"/>
    <w:rsid w:val="00D5266A"/>
    <w:rsid w:val="00D53508"/>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881"/>
    <w:rsid w:val="00D6389C"/>
    <w:rsid w:val="00D64E66"/>
    <w:rsid w:val="00D66438"/>
    <w:rsid w:val="00D664FF"/>
    <w:rsid w:val="00D67389"/>
    <w:rsid w:val="00D6780F"/>
    <w:rsid w:val="00D70743"/>
    <w:rsid w:val="00D71228"/>
    <w:rsid w:val="00D71671"/>
    <w:rsid w:val="00D71F2A"/>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CBA"/>
    <w:rsid w:val="00D8556F"/>
    <w:rsid w:val="00D855AA"/>
    <w:rsid w:val="00D86115"/>
    <w:rsid w:val="00D8624F"/>
    <w:rsid w:val="00D871CD"/>
    <w:rsid w:val="00D8772E"/>
    <w:rsid w:val="00D87F2E"/>
    <w:rsid w:val="00D902B8"/>
    <w:rsid w:val="00D909E2"/>
    <w:rsid w:val="00D90CDE"/>
    <w:rsid w:val="00D90F34"/>
    <w:rsid w:val="00D91433"/>
    <w:rsid w:val="00D91C5C"/>
    <w:rsid w:val="00D91C6F"/>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1DFC"/>
    <w:rsid w:val="00DA20B1"/>
    <w:rsid w:val="00DA2444"/>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C63"/>
    <w:rsid w:val="00DA7F4A"/>
    <w:rsid w:val="00DA7FCB"/>
    <w:rsid w:val="00DB05B7"/>
    <w:rsid w:val="00DB0806"/>
    <w:rsid w:val="00DB0B33"/>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1619"/>
    <w:rsid w:val="00DC16E4"/>
    <w:rsid w:val="00DC1B3A"/>
    <w:rsid w:val="00DC1E4F"/>
    <w:rsid w:val="00DC1F45"/>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619"/>
    <w:rsid w:val="00DE29CF"/>
    <w:rsid w:val="00DE34C0"/>
    <w:rsid w:val="00DE4056"/>
    <w:rsid w:val="00DE446D"/>
    <w:rsid w:val="00DE53FA"/>
    <w:rsid w:val="00DE54F8"/>
    <w:rsid w:val="00DE5AD8"/>
    <w:rsid w:val="00DE5AE1"/>
    <w:rsid w:val="00DE5D77"/>
    <w:rsid w:val="00DE68F0"/>
    <w:rsid w:val="00DE6C8B"/>
    <w:rsid w:val="00DE78E9"/>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A6D"/>
    <w:rsid w:val="00E03828"/>
    <w:rsid w:val="00E03A42"/>
    <w:rsid w:val="00E03C47"/>
    <w:rsid w:val="00E03C84"/>
    <w:rsid w:val="00E03E60"/>
    <w:rsid w:val="00E04315"/>
    <w:rsid w:val="00E0434E"/>
    <w:rsid w:val="00E04B52"/>
    <w:rsid w:val="00E063D7"/>
    <w:rsid w:val="00E0663D"/>
    <w:rsid w:val="00E0677C"/>
    <w:rsid w:val="00E06D72"/>
    <w:rsid w:val="00E06EEA"/>
    <w:rsid w:val="00E0715B"/>
    <w:rsid w:val="00E07CBA"/>
    <w:rsid w:val="00E07F26"/>
    <w:rsid w:val="00E1072E"/>
    <w:rsid w:val="00E10D84"/>
    <w:rsid w:val="00E10EE7"/>
    <w:rsid w:val="00E110F4"/>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36"/>
    <w:rsid w:val="00E24EBC"/>
    <w:rsid w:val="00E254C4"/>
    <w:rsid w:val="00E257E3"/>
    <w:rsid w:val="00E25938"/>
    <w:rsid w:val="00E26A16"/>
    <w:rsid w:val="00E27A48"/>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6BA8"/>
    <w:rsid w:val="00E36C6B"/>
    <w:rsid w:val="00E37616"/>
    <w:rsid w:val="00E37C7C"/>
    <w:rsid w:val="00E40F1E"/>
    <w:rsid w:val="00E4143C"/>
    <w:rsid w:val="00E41A65"/>
    <w:rsid w:val="00E41DB9"/>
    <w:rsid w:val="00E423E3"/>
    <w:rsid w:val="00E4332B"/>
    <w:rsid w:val="00E43728"/>
    <w:rsid w:val="00E43B84"/>
    <w:rsid w:val="00E43E00"/>
    <w:rsid w:val="00E43E07"/>
    <w:rsid w:val="00E44498"/>
    <w:rsid w:val="00E44714"/>
    <w:rsid w:val="00E44959"/>
    <w:rsid w:val="00E44E4D"/>
    <w:rsid w:val="00E4508D"/>
    <w:rsid w:val="00E4509D"/>
    <w:rsid w:val="00E45D7A"/>
    <w:rsid w:val="00E45D8C"/>
    <w:rsid w:val="00E46465"/>
    <w:rsid w:val="00E46538"/>
    <w:rsid w:val="00E465AF"/>
    <w:rsid w:val="00E46B61"/>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498B"/>
    <w:rsid w:val="00E64C54"/>
    <w:rsid w:val="00E64EFA"/>
    <w:rsid w:val="00E6561D"/>
    <w:rsid w:val="00E657F6"/>
    <w:rsid w:val="00E658E5"/>
    <w:rsid w:val="00E65FB8"/>
    <w:rsid w:val="00E668D3"/>
    <w:rsid w:val="00E669B8"/>
    <w:rsid w:val="00E66DB4"/>
    <w:rsid w:val="00E67431"/>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336"/>
    <w:rsid w:val="00EB4385"/>
    <w:rsid w:val="00EB4410"/>
    <w:rsid w:val="00EB44CB"/>
    <w:rsid w:val="00EB4C9E"/>
    <w:rsid w:val="00EB60B7"/>
    <w:rsid w:val="00EB6342"/>
    <w:rsid w:val="00EB665F"/>
    <w:rsid w:val="00EB6853"/>
    <w:rsid w:val="00EB746F"/>
    <w:rsid w:val="00EB781A"/>
    <w:rsid w:val="00EB7BF4"/>
    <w:rsid w:val="00EC02DE"/>
    <w:rsid w:val="00EC08DF"/>
    <w:rsid w:val="00EC0AF1"/>
    <w:rsid w:val="00EC0BAB"/>
    <w:rsid w:val="00EC0BFD"/>
    <w:rsid w:val="00EC1457"/>
    <w:rsid w:val="00EC16A4"/>
    <w:rsid w:val="00EC1854"/>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06E"/>
    <w:rsid w:val="00ED5276"/>
    <w:rsid w:val="00ED52FA"/>
    <w:rsid w:val="00ED5855"/>
    <w:rsid w:val="00ED5EF5"/>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8"/>
    <w:rsid w:val="00EF0715"/>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72E9"/>
    <w:rsid w:val="00EF7822"/>
    <w:rsid w:val="00F0007C"/>
    <w:rsid w:val="00F00E23"/>
    <w:rsid w:val="00F0268C"/>
    <w:rsid w:val="00F0274C"/>
    <w:rsid w:val="00F02D35"/>
    <w:rsid w:val="00F0414D"/>
    <w:rsid w:val="00F04357"/>
    <w:rsid w:val="00F0552E"/>
    <w:rsid w:val="00F05AEC"/>
    <w:rsid w:val="00F05B50"/>
    <w:rsid w:val="00F05E82"/>
    <w:rsid w:val="00F05EE0"/>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3507"/>
    <w:rsid w:val="00F1368E"/>
    <w:rsid w:val="00F13790"/>
    <w:rsid w:val="00F13862"/>
    <w:rsid w:val="00F13B9D"/>
    <w:rsid w:val="00F14C72"/>
    <w:rsid w:val="00F14CA1"/>
    <w:rsid w:val="00F15253"/>
    <w:rsid w:val="00F152D2"/>
    <w:rsid w:val="00F156D1"/>
    <w:rsid w:val="00F156F2"/>
    <w:rsid w:val="00F157AF"/>
    <w:rsid w:val="00F17451"/>
    <w:rsid w:val="00F17AC0"/>
    <w:rsid w:val="00F17EEE"/>
    <w:rsid w:val="00F208D5"/>
    <w:rsid w:val="00F20CE3"/>
    <w:rsid w:val="00F20D4D"/>
    <w:rsid w:val="00F20FB3"/>
    <w:rsid w:val="00F21659"/>
    <w:rsid w:val="00F217E9"/>
    <w:rsid w:val="00F2195F"/>
    <w:rsid w:val="00F2261F"/>
    <w:rsid w:val="00F23193"/>
    <w:rsid w:val="00F233A0"/>
    <w:rsid w:val="00F23F28"/>
    <w:rsid w:val="00F24441"/>
    <w:rsid w:val="00F24A51"/>
    <w:rsid w:val="00F24DB9"/>
    <w:rsid w:val="00F254AB"/>
    <w:rsid w:val="00F25643"/>
    <w:rsid w:val="00F26329"/>
    <w:rsid w:val="00F264D6"/>
    <w:rsid w:val="00F26BFF"/>
    <w:rsid w:val="00F26F14"/>
    <w:rsid w:val="00F27181"/>
    <w:rsid w:val="00F27783"/>
    <w:rsid w:val="00F27B5F"/>
    <w:rsid w:val="00F30047"/>
    <w:rsid w:val="00F309A9"/>
    <w:rsid w:val="00F30AD6"/>
    <w:rsid w:val="00F30DA5"/>
    <w:rsid w:val="00F31007"/>
    <w:rsid w:val="00F310D3"/>
    <w:rsid w:val="00F314CA"/>
    <w:rsid w:val="00F32649"/>
    <w:rsid w:val="00F32C9C"/>
    <w:rsid w:val="00F33F7B"/>
    <w:rsid w:val="00F34932"/>
    <w:rsid w:val="00F34C1A"/>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6FC"/>
    <w:rsid w:val="00F45AEE"/>
    <w:rsid w:val="00F460E6"/>
    <w:rsid w:val="00F465CF"/>
    <w:rsid w:val="00F46D69"/>
    <w:rsid w:val="00F46F61"/>
    <w:rsid w:val="00F47032"/>
    <w:rsid w:val="00F47D48"/>
    <w:rsid w:val="00F47FE0"/>
    <w:rsid w:val="00F505A5"/>
    <w:rsid w:val="00F505EC"/>
    <w:rsid w:val="00F51181"/>
    <w:rsid w:val="00F51224"/>
    <w:rsid w:val="00F521CD"/>
    <w:rsid w:val="00F52260"/>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34D2"/>
    <w:rsid w:val="00F637A7"/>
    <w:rsid w:val="00F647A0"/>
    <w:rsid w:val="00F64B4B"/>
    <w:rsid w:val="00F64CB9"/>
    <w:rsid w:val="00F656C2"/>
    <w:rsid w:val="00F66046"/>
    <w:rsid w:val="00F664DA"/>
    <w:rsid w:val="00F665C9"/>
    <w:rsid w:val="00F67568"/>
    <w:rsid w:val="00F67A83"/>
    <w:rsid w:val="00F67B4C"/>
    <w:rsid w:val="00F67D24"/>
    <w:rsid w:val="00F7060D"/>
    <w:rsid w:val="00F70A1E"/>
    <w:rsid w:val="00F70BA8"/>
    <w:rsid w:val="00F71B90"/>
    <w:rsid w:val="00F71CCC"/>
    <w:rsid w:val="00F72127"/>
    <w:rsid w:val="00F7234C"/>
    <w:rsid w:val="00F72BAB"/>
    <w:rsid w:val="00F733CB"/>
    <w:rsid w:val="00F7355A"/>
    <w:rsid w:val="00F73B9F"/>
    <w:rsid w:val="00F73C70"/>
    <w:rsid w:val="00F741CE"/>
    <w:rsid w:val="00F7466B"/>
    <w:rsid w:val="00F74C5A"/>
    <w:rsid w:val="00F7540A"/>
    <w:rsid w:val="00F760DB"/>
    <w:rsid w:val="00F762BC"/>
    <w:rsid w:val="00F7752D"/>
    <w:rsid w:val="00F77FE6"/>
    <w:rsid w:val="00F80997"/>
    <w:rsid w:val="00F80B9D"/>
    <w:rsid w:val="00F811DB"/>
    <w:rsid w:val="00F81203"/>
    <w:rsid w:val="00F81CBD"/>
    <w:rsid w:val="00F821B2"/>
    <w:rsid w:val="00F82BF1"/>
    <w:rsid w:val="00F8306B"/>
    <w:rsid w:val="00F8316D"/>
    <w:rsid w:val="00F8383E"/>
    <w:rsid w:val="00F8460F"/>
    <w:rsid w:val="00F846F3"/>
    <w:rsid w:val="00F84777"/>
    <w:rsid w:val="00F84ABB"/>
    <w:rsid w:val="00F84B55"/>
    <w:rsid w:val="00F8544D"/>
    <w:rsid w:val="00F854DE"/>
    <w:rsid w:val="00F85CA5"/>
    <w:rsid w:val="00F85F21"/>
    <w:rsid w:val="00F8625D"/>
    <w:rsid w:val="00F86457"/>
    <w:rsid w:val="00F86A87"/>
    <w:rsid w:val="00F86B7D"/>
    <w:rsid w:val="00F87902"/>
    <w:rsid w:val="00F87D3F"/>
    <w:rsid w:val="00F90482"/>
    <w:rsid w:val="00F90833"/>
    <w:rsid w:val="00F912A9"/>
    <w:rsid w:val="00F914A5"/>
    <w:rsid w:val="00F917C9"/>
    <w:rsid w:val="00F917EC"/>
    <w:rsid w:val="00F9270C"/>
    <w:rsid w:val="00F92ED5"/>
    <w:rsid w:val="00F93187"/>
    <w:rsid w:val="00F931C6"/>
    <w:rsid w:val="00F93CA0"/>
    <w:rsid w:val="00F9478A"/>
    <w:rsid w:val="00F95155"/>
    <w:rsid w:val="00F952FF"/>
    <w:rsid w:val="00F95BD1"/>
    <w:rsid w:val="00F95FB7"/>
    <w:rsid w:val="00F96053"/>
    <w:rsid w:val="00F962DB"/>
    <w:rsid w:val="00F966C6"/>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4775"/>
    <w:rsid w:val="00FB5D11"/>
    <w:rsid w:val="00FB61F4"/>
    <w:rsid w:val="00FB6218"/>
    <w:rsid w:val="00FB6330"/>
    <w:rsid w:val="00FB673E"/>
    <w:rsid w:val="00FB6828"/>
    <w:rsid w:val="00FB6839"/>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13B6"/>
    <w:rsid w:val="00FE14B2"/>
    <w:rsid w:val="00FE1851"/>
    <w:rsid w:val="00FE1AC8"/>
    <w:rsid w:val="00FE1EB7"/>
    <w:rsid w:val="00FE2B05"/>
    <w:rsid w:val="00FE2C7F"/>
    <w:rsid w:val="00FE31AB"/>
    <w:rsid w:val="00FE3537"/>
    <w:rsid w:val="00FE3A75"/>
    <w:rsid w:val="00FE53F6"/>
    <w:rsid w:val="00FE545E"/>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noProof/>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noProof/>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frs.org/NR/rdonlyres/949CAE0C-3E3B-4F64-9F1D-53B491458880/0/LettertoESMA4August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9A689-D9BE-4ECC-938A-6FB4AB1A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472</Words>
  <Characters>2597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7</cp:revision>
  <cp:lastPrinted>2011-08-23T16:28:00Z</cp:lastPrinted>
  <dcterms:created xsi:type="dcterms:W3CDTF">2011-11-17T18:38:00Z</dcterms:created>
  <dcterms:modified xsi:type="dcterms:W3CDTF">2011-11-17T20:37:00Z</dcterms:modified>
</cp:coreProperties>
</file>