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948CF" w14:textId="37ED2B8D" w:rsidR="00B3727A" w:rsidRPr="00B3727A" w:rsidRDefault="00B3727A" w:rsidP="00B3727A">
      <w:pPr>
        <w:keepNext/>
        <w:framePr w:dropCap="drop" w:lines="3" w:wrap="around" w:vAnchor="text" w:hAnchor="text"/>
        <w:spacing w:after="0" w:line="926" w:lineRule="exact"/>
        <w:textAlignment w:val="baseline"/>
        <w:rPr>
          <w:position w:val="-8"/>
          <w:sz w:val="121"/>
          <w:lang w:val="en-US"/>
        </w:rPr>
      </w:pPr>
      <w:r w:rsidRPr="00B3727A">
        <w:rPr>
          <w:position w:val="-8"/>
          <w:sz w:val="121"/>
          <w:lang w:val="en-US"/>
        </w:rPr>
        <w:t>J</w:t>
      </w:r>
    </w:p>
    <w:p w14:paraId="0E7BCD92" w14:textId="1934A2C3" w:rsidR="00A56205" w:rsidRDefault="00B3727A" w:rsidP="00CB3153">
      <w:pPr>
        <w:rPr>
          <w:lang w:val="en-US"/>
        </w:rPr>
      </w:pPr>
      <w:r w:rsidRPr="00B3727A">
        <w:rPr>
          <w:lang w:val="en-US"/>
        </w:rPr>
        <w:t xml:space="preserve">ennifer Wilson </w:t>
      </w:r>
      <w:proofErr w:type="spellStart"/>
      <w:r w:rsidRPr="00B3727A">
        <w:rPr>
          <w:lang w:val="en-US"/>
        </w:rPr>
        <w:t>en</w:t>
      </w:r>
      <w:proofErr w:type="spellEnd"/>
      <w:r w:rsidRPr="00B3727A">
        <w:rPr>
          <w:lang w:val="en-US"/>
        </w:rPr>
        <w:t xml:space="preserve"> </w:t>
      </w:r>
      <w:proofErr w:type="spellStart"/>
      <w:r w:rsidRPr="00B3727A">
        <w:rPr>
          <w:lang w:val="en-US"/>
        </w:rPr>
        <w:t>su</w:t>
      </w:r>
      <w:proofErr w:type="spellEnd"/>
      <w:r w:rsidRPr="00B3727A">
        <w:rPr>
          <w:lang w:val="en-US"/>
        </w:rPr>
        <w:t xml:space="preserve"> </w:t>
      </w:r>
      <w:proofErr w:type="spellStart"/>
      <w:r w:rsidRPr="00B3727A">
        <w:rPr>
          <w:lang w:val="en-US"/>
        </w:rPr>
        <w:t>artículo</w:t>
      </w:r>
      <w:proofErr w:type="spellEnd"/>
      <w:r w:rsidRPr="00B3727A">
        <w:rPr>
          <w:lang w:val="en-US"/>
        </w:rPr>
        <w:t xml:space="preserve"> </w:t>
      </w:r>
      <w:hyperlink r:id="rId8" w:history="1">
        <w:r w:rsidRPr="00B3727A">
          <w:rPr>
            <w:rStyle w:val="Hipervnculo"/>
            <w:lang w:val="en-US"/>
          </w:rPr>
          <w:t>13 more signs your firm is outdated</w:t>
        </w:r>
      </w:hyperlink>
      <w:r w:rsidRPr="00B3727A">
        <w:rPr>
          <w:lang w:val="en-US"/>
        </w:rPr>
        <w:t xml:space="preserve"> dice: “(…) </w:t>
      </w:r>
      <w:r w:rsidR="00CB3153" w:rsidRPr="00B3727A">
        <w:rPr>
          <w:i/>
          <w:lang w:val="en-US"/>
        </w:rPr>
        <w:t>Which of these is still happening at your firm? ―1. Your firm isn't seriously considering cloud applications because you don't trust the technology or don't believe your clients will use cloud solutions. ―2. You haven't yet moved to paperless systems, and your team is providing paper deliverables (like tax returns) to clients or shuttling or shipping paper-filled boxes between offices. ―3. Your employee handbook hasn't been updated because everyone is too busy, so it includes words like "Walkman," "facsimile," "BlackBerry," and "PDAs."</w:t>
      </w:r>
      <w:r w:rsidRPr="00B3727A">
        <w:rPr>
          <w:i/>
          <w:lang w:val="en-US"/>
        </w:rPr>
        <w:t xml:space="preserve"> ―</w:t>
      </w:r>
      <w:r w:rsidR="00CB3153" w:rsidRPr="00B3727A">
        <w:rPr>
          <w:i/>
          <w:lang w:val="en-US"/>
        </w:rPr>
        <w:t>4. Your flex policies refer to "working mothers" without recognizing that flexibility programs are also desired by men and those without children.</w:t>
      </w:r>
      <w:r w:rsidRPr="00B3727A">
        <w:rPr>
          <w:i/>
          <w:lang w:val="en-US"/>
        </w:rPr>
        <w:t xml:space="preserve"> ―</w:t>
      </w:r>
      <w:r w:rsidR="00CB3153" w:rsidRPr="00B3727A">
        <w:rPr>
          <w:i/>
          <w:lang w:val="en-US"/>
        </w:rPr>
        <w:t>5. Firm leaders still complain about people being on their mobile phones "during business hours" yet get impatient when employees don't immediately answer business calls, emails, or texts late at night or on weekends.</w:t>
      </w:r>
      <w:r w:rsidRPr="00B3727A">
        <w:rPr>
          <w:i/>
          <w:lang w:val="en-US"/>
        </w:rPr>
        <w:t xml:space="preserve"> ―</w:t>
      </w:r>
      <w:r w:rsidR="00CB3153" w:rsidRPr="00B3727A">
        <w:rPr>
          <w:i/>
          <w:lang w:val="en-US"/>
        </w:rPr>
        <w:t>6. Your partners don't interact much with staff below manager, so they don't really know many young people, making leadership feel remote and possibly out of touch.</w:t>
      </w:r>
      <w:r w:rsidRPr="00B3727A">
        <w:rPr>
          <w:i/>
          <w:lang w:val="en-US"/>
        </w:rPr>
        <w:t xml:space="preserve"> ―</w:t>
      </w:r>
      <w:r w:rsidR="00CB3153" w:rsidRPr="00B3727A">
        <w:rPr>
          <w:i/>
          <w:lang w:val="en-US"/>
        </w:rPr>
        <w:t>7. Your firm leaders routinely skip or reschedule internal meetings in favor of client or prospect meetings, signaling that clients are more important than talent or running the firm well.</w:t>
      </w:r>
      <w:r w:rsidRPr="00B3727A">
        <w:rPr>
          <w:i/>
          <w:lang w:val="en-US"/>
        </w:rPr>
        <w:t xml:space="preserve"> ―</w:t>
      </w:r>
      <w:r w:rsidR="00CB3153" w:rsidRPr="00B3727A">
        <w:rPr>
          <w:i/>
          <w:lang w:val="en-US"/>
        </w:rPr>
        <w:t>8. The firm's reward systems incent chargeability and book of business, so managers and partners hoard work and clients instead of delegating so they can focus on developing their people and growing the business.</w:t>
      </w:r>
      <w:r w:rsidRPr="00B3727A">
        <w:rPr>
          <w:i/>
          <w:lang w:val="en-US"/>
        </w:rPr>
        <w:t xml:space="preserve"> ―</w:t>
      </w:r>
      <w:r w:rsidR="00CB3153" w:rsidRPr="00B3727A">
        <w:rPr>
          <w:i/>
          <w:lang w:val="en-US"/>
        </w:rPr>
        <w:t xml:space="preserve">9. You don't yet have a centralized scheduling system for work distribution, so partners still assign </w:t>
      </w:r>
      <w:r w:rsidR="00CB3153" w:rsidRPr="00B3727A">
        <w:rPr>
          <w:i/>
          <w:lang w:val="en-US"/>
        </w:rPr>
        <w:t>work directly to staff, leaving your best and brightest overburdened while less capable team members carry a "light" load.</w:t>
      </w:r>
      <w:r w:rsidRPr="00B3727A">
        <w:rPr>
          <w:i/>
          <w:lang w:val="en-US"/>
        </w:rPr>
        <w:t xml:space="preserve"> ―</w:t>
      </w:r>
      <w:r w:rsidR="00CB3153" w:rsidRPr="00B3727A">
        <w:rPr>
          <w:i/>
          <w:lang w:val="en-US"/>
        </w:rPr>
        <w:t>10. Your tax group is run more like a production line, cranking out a high volume of tax returns in two peak production periods each year, rather than providing difference-making, proactive business advice to clients. Even though tax leaders know they need to shift their model, they don't because it feels hard to change and they're not sure where to start.</w:t>
      </w:r>
      <w:r w:rsidRPr="00B3727A">
        <w:rPr>
          <w:i/>
          <w:lang w:val="en-US"/>
        </w:rPr>
        <w:t xml:space="preserve"> ―</w:t>
      </w:r>
      <w:r w:rsidR="00CB3153" w:rsidRPr="00B3727A">
        <w:rPr>
          <w:i/>
          <w:lang w:val="en-US"/>
        </w:rPr>
        <w:t>11. You aren't offering clients online payment options or offering multiple payment methods because up until now, they have always paid by check. You also aren't using e-signature options for all forms that require signature, including proposals, engagement letters, and employee offer letters.</w:t>
      </w:r>
      <w:r w:rsidRPr="00B3727A">
        <w:rPr>
          <w:i/>
          <w:lang w:val="en-US"/>
        </w:rPr>
        <w:t xml:space="preserve"> ―</w:t>
      </w:r>
      <w:r w:rsidR="00CB3153" w:rsidRPr="00B3727A">
        <w:rPr>
          <w:i/>
          <w:lang w:val="en-US"/>
        </w:rPr>
        <w:t>12. Your firm's website isn't mobile-responsive, your firm leaders aren't active on social media, and they don't yet value the thought leadership and networking power of digital media and online communications.</w:t>
      </w:r>
      <w:r w:rsidRPr="00B3727A">
        <w:rPr>
          <w:i/>
          <w:lang w:val="en-US"/>
        </w:rPr>
        <w:t xml:space="preserve"> ―</w:t>
      </w:r>
      <w:r w:rsidR="00CB3153" w:rsidRPr="00B3727A">
        <w:rPr>
          <w:i/>
          <w:lang w:val="en-US"/>
        </w:rPr>
        <w:t>13. Your firm is not actively discussing ways to change your fundamental business model related to capacity, efficiency, technology, and fees with ideas like gig and remote workers, LEAN processes, bots, true advisory services, and value pricing.</w:t>
      </w:r>
      <w:r>
        <w:rPr>
          <w:lang w:val="en-US"/>
        </w:rPr>
        <w:t xml:space="preserve"> (…)”</w:t>
      </w:r>
    </w:p>
    <w:p w14:paraId="1354D5C1" w14:textId="114561C5" w:rsidR="00B3727A" w:rsidRDefault="00B3727A" w:rsidP="00CB3153">
      <w:r w:rsidRPr="00B3727A">
        <w:t>Como si fuera el Evangelio, perm</w:t>
      </w:r>
      <w:r>
        <w:t xml:space="preserve">ítasenos decir: el que tenga oídos para oír que oiga. Cuando llegamos a las posiciones de dirección tendemos a mantener las cosas, porque así experimentamos mayor tranquilidad. </w:t>
      </w:r>
      <w:bookmarkStart w:id="0" w:name="_GoBack"/>
      <w:r>
        <w:t>Esto hace que nos coja la noche para cambiar, pues el mundo evoluciona todos los días</w:t>
      </w:r>
      <w:bookmarkEnd w:id="0"/>
      <w:r>
        <w:t>.</w:t>
      </w:r>
    </w:p>
    <w:p w14:paraId="2DC46A34" w14:textId="483FCD79" w:rsidR="00B3727A" w:rsidRPr="00B3727A" w:rsidRDefault="00B3727A" w:rsidP="00B3727A">
      <w:pPr>
        <w:jc w:val="right"/>
        <w:rPr>
          <w:i/>
        </w:rPr>
      </w:pPr>
      <w:r w:rsidRPr="00B3727A">
        <w:rPr>
          <w:i/>
        </w:rPr>
        <w:t>Hernando Bermúdez Gómez</w:t>
      </w:r>
    </w:p>
    <w:sectPr w:rsidR="00B3727A" w:rsidRPr="00B3727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7113A" w14:textId="77777777" w:rsidR="002A3271" w:rsidRDefault="002A3271" w:rsidP="00EE7812">
      <w:pPr>
        <w:spacing w:after="0" w:line="240" w:lineRule="auto"/>
      </w:pPr>
      <w:r>
        <w:separator/>
      </w:r>
    </w:p>
  </w:endnote>
  <w:endnote w:type="continuationSeparator" w:id="0">
    <w:p w14:paraId="11493577" w14:textId="77777777" w:rsidR="002A3271" w:rsidRDefault="002A32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286BD6" w14:textId="77777777" w:rsidR="002A3271" w:rsidRDefault="002A3271" w:rsidP="00EE7812">
      <w:pPr>
        <w:spacing w:after="0" w:line="240" w:lineRule="auto"/>
      </w:pPr>
      <w:r>
        <w:separator/>
      </w:r>
    </w:p>
  </w:footnote>
  <w:footnote w:type="continuationSeparator" w:id="0">
    <w:p w14:paraId="408D223D" w14:textId="77777777" w:rsidR="002A3271" w:rsidRDefault="002A32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F59331F" w:rsidR="00F23D44" w:rsidRDefault="00662F02" w:rsidP="00613BC8">
    <w:pPr>
      <w:pStyle w:val="Encabezado"/>
      <w:tabs>
        <w:tab w:val="left" w:pos="2580"/>
        <w:tab w:val="left" w:pos="2985"/>
      </w:tabs>
      <w:spacing w:line="276" w:lineRule="auto"/>
      <w:jc w:val="right"/>
    </w:pPr>
    <w:r>
      <w:t xml:space="preserve">Número </w:t>
    </w:r>
    <w:r w:rsidR="00E86306">
      <w:t>45</w:t>
    </w:r>
    <w:r w:rsidR="00CB3153">
      <w:t>41</w:t>
    </w:r>
    <w:r w:rsidR="00F23D44">
      <w:t xml:space="preserve">, </w:t>
    </w:r>
    <w:r w:rsidR="00363469">
      <w:t>19</w:t>
    </w:r>
    <w:r w:rsidR="00E13666">
      <w:t xml:space="preserve"> de agosto</w:t>
    </w:r>
    <w:r w:rsidR="00F23D44" w:rsidRPr="002255E7">
      <w:t xml:space="preserve"> </w:t>
    </w:r>
    <w:r w:rsidR="00F23D44">
      <w:t>de 2019</w:t>
    </w:r>
  </w:p>
  <w:p w14:paraId="29566F03" w14:textId="77777777" w:rsidR="00F23D44" w:rsidRDefault="002A327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9D1"/>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271"/>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C57"/>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8B"/>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ofaccountancy.com/newsletters/2019/jul/signs-firm-outdated.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8C3FC-A51A-4622-B00C-56A01B7E4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2019-08-18T16:43:00Z</dcterms:created>
  <dcterms:modified xsi:type="dcterms:W3CDTF">2019-08-18T16:43:00Z</dcterms:modified>
</cp:coreProperties>
</file>