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62347" w14:textId="08E5BF3A" w:rsidR="00F116A9" w:rsidRPr="00F116A9" w:rsidRDefault="00F116A9" w:rsidP="00F116A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116A9">
        <w:rPr>
          <w:position w:val="-9"/>
          <w:sz w:val="123"/>
        </w:rPr>
        <w:t>L</w:t>
      </w:r>
    </w:p>
    <w:p w14:paraId="2B7C048C" w14:textId="3CBFF987" w:rsidR="00104A99" w:rsidRDefault="00F116A9" w:rsidP="0032374C">
      <w:r>
        <w:t>a naturaleza nos muestra la inevitable sucesión de los seres humanos. Los adultos mayores, los adultos, los jóvenes, los niños conforman las comunidades. Van aprendiendo unos de otros y se van reemplazando. Llegado el momento al que le toca decide según su leal saber y entender.</w:t>
      </w:r>
    </w:p>
    <w:p w14:paraId="6BC771CC" w14:textId="13C14D55" w:rsidR="00F116A9" w:rsidRDefault="00F116A9" w:rsidP="0032374C">
      <w:r>
        <w:t xml:space="preserve">El conocimiento de las familias y sus dinámicas es de importancia mayor para los profesionales que trabajan con las empresas, porque </w:t>
      </w:r>
      <w:r w:rsidR="002D1453">
        <w:t xml:space="preserve">aproximadamente </w:t>
      </w:r>
      <w:r w:rsidR="000D2C2A">
        <w:t>un 70% de estas son de familia.</w:t>
      </w:r>
    </w:p>
    <w:p w14:paraId="79C0720B" w14:textId="528F0FAE" w:rsidR="002D1453" w:rsidRDefault="00886426" w:rsidP="0032374C">
      <w:r>
        <w:t xml:space="preserve">Por lo general los abuelos fundadores ejercen una tremenda autoridad, delegando algunas tareas, pero conservando el poder de apoyar o revocar cualquier decisión. De allí hacia abajo por el árbol genealógico encontramos de todo: los que tienen interés en el negocio y los que no, los que saben del negocio y los que no, </w:t>
      </w:r>
      <w:r w:rsidR="00EF56E7">
        <w:t xml:space="preserve">los que viven del negocio y los que no, </w:t>
      </w:r>
      <w:r>
        <w:t>los que quieren que el negocio crezca y perdure y los que propenden por su venta o pronta liquidación</w:t>
      </w:r>
      <w:r w:rsidR="006F381E">
        <w:t>, los que trabajan dentro del negocio y los que no. Los hay quienes trabajan para la competencia</w:t>
      </w:r>
      <w:r w:rsidR="00EF56E7">
        <w:t>.</w:t>
      </w:r>
    </w:p>
    <w:p w14:paraId="555957E2" w14:textId="49B684FF" w:rsidR="008C0F0F" w:rsidRDefault="008C0F0F" w:rsidP="0032374C">
      <w:r>
        <w:t xml:space="preserve">Entre las diferentes tipologías encontramos los jóvenes que están siendo preparados para asumir en el futuro la dirección de los negocios, de manera que están estudiando y ganando experiencia empresarial para estar listos cuando les llegue el momento. </w:t>
      </w:r>
    </w:p>
    <w:p w14:paraId="7A19188E" w14:textId="00C6E844" w:rsidR="008C0F0F" w:rsidRDefault="008C0F0F" w:rsidP="008C0F0F">
      <w:r>
        <w:t xml:space="preserve">Sobre el asunto que estamos planteando encontramos el documento </w:t>
      </w:r>
      <w:hyperlink r:id="rId8" w:history="1">
        <w:proofErr w:type="spellStart"/>
        <w:r w:rsidRPr="008C0F0F">
          <w:rPr>
            <w:rStyle w:val="Hipervnculo"/>
            <w:i/>
            <w:iCs/>
          </w:rPr>
          <w:t>PwC’s</w:t>
        </w:r>
        <w:proofErr w:type="spellEnd"/>
        <w:r w:rsidRPr="008C0F0F">
          <w:rPr>
            <w:rStyle w:val="Hipervnculo"/>
            <w:i/>
            <w:iCs/>
          </w:rPr>
          <w:t xml:space="preserve"> Global </w:t>
        </w:r>
        <w:proofErr w:type="spellStart"/>
        <w:r w:rsidRPr="008C0F0F">
          <w:rPr>
            <w:rStyle w:val="Hipervnculo"/>
            <w:i/>
            <w:iCs/>
          </w:rPr>
          <w:t>NextGen</w:t>
        </w:r>
        <w:proofErr w:type="spellEnd"/>
        <w:r w:rsidRPr="008C0F0F">
          <w:rPr>
            <w:rStyle w:val="Hipervnculo"/>
            <w:i/>
            <w:iCs/>
          </w:rPr>
          <w:t xml:space="preserve"> </w:t>
        </w:r>
        <w:proofErr w:type="spellStart"/>
        <w:r w:rsidRPr="008C0F0F">
          <w:rPr>
            <w:rStyle w:val="Hipervnculo"/>
            <w:i/>
            <w:iCs/>
          </w:rPr>
          <w:t>Survey</w:t>
        </w:r>
        <w:proofErr w:type="spellEnd"/>
        <w:r w:rsidRPr="008C0F0F">
          <w:rPr>
            <w:rStyle w:val="Hipervnculo"/>
            <w:i/>
            <w:iCs/>
          </w:rPr>
          <w:t xml:space="preserve"> 2019 </w:t>
        </w:r>
        <w:proofErr w:type="spellStart"/>
        <w:r w:rsidRPr="008C0F0F">
          <w:rPr>
            <w:rStyle w:val="Hipervnculo"/>
            <w:i/>
            <w:iCs/>
          </w:rPr>
          <w:t>Agents</w:t>
        </w:r>
        <w:proofErr w:type="spellEnd"/>
        <w:r w:rsidRPr="008C0F0F">
          <w:rPr>
            <w:rStyle w:val="Hipervnculo"/>
            <w:i/>
            <w:iCs/>
          </w:rPr>
          <w:t xml:space="preserve"> </w:t>
        </w:r>
        <w:proofErr w:type="spellStart"/>
        <w:r w:rsidRPr="008C0F0F">
          <w:rPr>
            <w:rStyle w:val="Hipervnculo"/>
            <w:i/>
            <w:iCs/>
          </w:rPr>
          <w:t>of</w:t>
        </w:r>
        <w:proofErr w:type="spellEnd"/>
        <w:r w:rsidRPr="008C0F0F">
          <w:rPr>
            <w:rStyle w:val="Hipervnculo"/>
            <w:i/>
            <w:iCs/>
          </w:rPr>
          <w:t xml:space="preserve"> </w:t>
        </w:r>
        <w:proofErr w:type="spellStart"/>
        <w:r w:rsidRPr="008C0F0F">
          <w:rPr>
            <w:rStyle w:val="Hipervnculo"/>
            <w:i/>
            <w:iCs/>
          </w:rPr>
          <w:t>change</w:t>
        </w:r>
        <w:proofErr w:type="spellEnd"/>
        <w:r w:rsidRPr="008C0F0F">
          <w:rPr>
            <w:rStyle w:val="Hipervnculo"/>
            <w:i/>
            <w:iCs/>
          </w:rPr>
          <w:t xml:space="preserve">: </w:t>
        </w:r>
        <w:proofErr w:type="spellStart"/>
        <w:r w:rsidRPr="008C0F0F">
          <w:rPr>
            <w:rStyle w:val="Hipervnculo"/>
            <w:i/>
            <w:iCs/>
          </w:rPr>
          <w:t>Earning</w:t>
        </w:r>
        <w:proofErr w:type="spellEnd"/>
        <w:r w:rsidRPr="008C0F0F">
          <w:rPr>
            <w:rStyle w:val="Hipervnculo"/>
            <w:i/>
            <w:iCs/>
          </w:rPr>
          <w:t xml:space="preserve"> </w:t>
        </w:r>
        <w:proofErr w:type="spellStart"/>
        <w:r w:rsidRPr="008C0F0F">
          <w:rPr>
            <w:rStyle w:val="Hipervnculo"/>
            <w:i/>
            <w:iCs/>
          </w:rPr>
          <w:t>your</w:t>
        </w:r>
        <w:proofErr w:type="spellEnd"/>
        <w:r w:rsidRPr="008C0F0F">
          <w:rPr>
            <w:rStyle w:val="Hipervnculo"/>
            <w:i/>
            <w:iCs/>
          </w:rPr>
          <w:t xml:space="preserve"> </w:t>
        </w:r>
        <w:proofErr w:type="spellStart"/>
        <w:r w:rsidRPr="008C0F0F">
          <w:rPr>
            <w:rStyle w:val="Hipervnculo"/>
            <w:i/>
            <w:iCs/>
          </w:rPr>
          <w:t>licence</w:t>
        </w:r>
        <w:proofErr w:type="spellEnd"/>
        <w:r w:rsidRPr="008C0F0F">
          <w:rPr>
            <w:rStyle w:val="Hipervnculo"/>
            <w:i/>
            <w:iCs/>
          </w:rPr>
          <w:t xml:space="preserve"> </w:t>
        </w:r>
        <w:proofErr w:type="spellStart"/>
        <w:r w:rsidRPr="008C0F0F">
          <w:rPr>
            <w:rStyle w:val="Hipervnculo"/>
            <w:i/>
            <w:iCs/>
          </w:rPr>
          <w:t>to</w:t>
        </w:r>
        <w:proofErr w:type="spellEnd"/>
        <w:r w:rsidRPr="008C0F0F">
          <w:rPr>
            <w:rStyle w:val="Hipervnculo"/>
            <w:i/>
            <w:iCs/>
          </w:rPr>
          <w:t xml:space="preserve"> </w:t>
        </w:r>
        <w:proofErr w:type="spellStart"/>
        <w:r w:rsidRPr="008C0F0F">
          <w:rPr>
            <w:rStyle w:val="Hipervnculo"/>
            <w:i/>
            <w:iCs/>
          </w:rPr>
          <w:t>operate</w:t>
        </w:r>
        <w:proofErr w:type="spellEnd"/>
      </w:hyperlink>
      <w:r>
        <w:rPr>
          <w:i/>
          <w:iCs/>
        </w:rPr>
        <w:t xml:space="preserve">. </w:t>
      </w:r>
      <w:r>
        <w:t xml:space="preserve">La mayoría </w:t>
      </w:r>
      <w:r>
        <w:t>de los encuestados</w:t>
      </w:r>
      <w:r w:rsidR="00DF7143">
        <w:t xml:space="preserve">, un 46%, manifestó que se ven como </w:t>
      </w:r>
      <w:r w:rsidR="00DF7143">
        <w:rPr>
          <w:i/>
          <w:iCs/>
        </w:rPr>
        <w:t>Transformers.</w:t>
      </w:r>
      <w:r w:rsidR="00DF7143">
        <w:t xml:space="preserve"> Piensan que están llamados a hacer mejoras en las organizaciones a las cuales pertenecen.</w:t>
      </w:r>
    </w:p>
    <w:p w14:paraId="69C938B1" w14:textId="0F2B5CA0" w:rsidR="00DF7143" w:rsidRDefault="00DF7143" w:rsidP="008C0F0F">
      <w:r>
        <w:t xml:space="preserve">En Colombia muchas veces oímos que las empresas familiares tienen una vida corta y que rara vez pasan de la tercera generación (nietos). Se dice que por desconocer el negocio lo </w:t>
      </w:r>
      <w:r w:rsidR="003C12C7">
        <w:t>involucran en altos riesgos que terminan por llevar a la insolvencia a las entidades.</w:t>
      </w:r>
    </w:p>
    <w:p w14:paraId="0D8D2A3D" w14:textId="4EB8F701" w:rsidR="003C12C7" w:rsidRDefault="003C12C7" w:rsidP="008C0F0F">
      <w:r>
        <w:t>Hay quienes han hecho cambios con éxito y quienes han fracasado. Esto tiene mucho que ver con la conservación de los empleados antiguos o su reemplazo por jóvenes. Queramos que no, de un lado hay gran experiencia, del otro mucha energía e ideas nuevas.</w:t>
      </w:r>
    </w:p>
    <w:p w14:paraId="28E8C34C" w14:textId="31368CED" w:rsidR="003C12C7" w:rsidRDefault="003C12C7" w:rsidP="008C0F0F">
      <w:r>
        <w:t>Algunas de las empresas han sobrevivido porque abandonaron su estructura familiar y se adentraron en el mercado de capitales, confiando la administración a profesionales.</w:t>
      </w:r>
      <w:r w:rsidR="00A278FD">
        <w:t xml:space="preserve"> </w:t>
      </w:r>
    </w:p>
    <w:p w14:paraId="14C91B25" w14:textId="6F5AA4FF" w:rsidR="00A278FD" w:rsidRDefault="00A278FD" w:rsidP="008C0F0F">
      <w:r>
        <w:t>Con todo, no hay leyes, en sentido sociológico, que nos indiquen el camino del éxito. A veces un vecino triunfa y otro se quiebra.</w:t>
      </w:r>
    </w:p>
    <w:p w14:paraId="0378B3EA" w14:textId="4FABB2C4" w:rsidR="00C27E6D" w:rsidRDefault="00C27E6D" w:rsidP="008C0F0F">
      <w:r>
        <w:t>Curiosamente en nuestro medio estudiamos mucho grandes estructuras, que son pocas</w:t>
      </w:r>
      <w:r w:rsidR="009B063E">
        <w:t>, e ignoramos las familiares que son muchísimas. Este pecado está presente en los programas de contaduría que así se orienten a Pymes no asumen el estudio de las personas como materia obligatoria para ganar competencia empresarial.</w:t>
      </w:r>
    </w:p>
    <w:p w14:paraId="08F5DD47" w14:textId="511715F3" w:rsidR="009B063E" w:rsidRPr="00DF7143" w:rsidRDefault="009B063E" w:rsidP="009B063E">
      <w:pPr>
        <w:jc w:val="right"/>
      </w:pPr>
      <w:r w:rsidRPr="00A55D6A">
        <w:rPr>
          <w:i/>
          <w:iCs/>
        </w:rPr>
        <w:t>Hernando Bermúdez Gómez</w:t>
      </w:r>
    </w:p>
    <w:sectPr w:rsidR="009B063E" w:rsidRPr="00DF714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AC49F" w14:textId="77777777" w:rsidR="00022C06" w:rsidRDefault="00022C06" w:rsidP="00EE7812">
      <w:pPr>
        <w:spacing w:after="0" w:line="240" w:lineRule="auto"/>
      </w:pPr>
      <w:r>
        <w:separator/>
      </w:r>
    </w:p>
  </w:endnote>
  <w:endnote w:type="continuationSeparator" w:id="0">
    <w:p w14:paraId="26662A6F" w14:textId="77777777" w:rsidR="00022C06" w:rsidRDefault="00022C0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CA72A" w14:textId="77777777" w:rsidR="00022C06" w:rsidRDefault="00022C06" w:rsidP="00EE7812">
      <w:pPr>
        <w:spacing w:after="0" w:line="240" w:lineRule="auto"/>
      </w:pPr>
      <w:r>
        <w:separator/>
      </w:r>
    </w:p>
  </w:footnote>
  <w:footnote w:type="continuationSeparator" w:id="0">
    <w:p w14:paraId="6A69693B" w14:textId="77777777" w:rsidR="00022C06" w:rsidRDefault="00022C0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DE193B5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A15EB7">
      <w:t>7</w:t>
    </w:r>
    <w:r w:rsidR="00B760E2">
      <w:t>1</w:t>
    </w:r>
    <w:r w:rsidR="0032374C">
      <w:t>6</w:t>
    </w:r>
    <w:r w:rsidR="001245EC">
      <w:t xml:space="preserve">, </w:t>
    </w:r>
    <w:r w:rsidR="00E33955">
      <w:t>1</w:t>
    </w:r>
    <w:r w:rsidR="00133A17">
      <w:t>8</w:t>
    </w:r>
    <w:r w:rsidR="00E13666">
      <w:t xml:space="preserve"> de </w:t>
    </w:r>
    <w:r w:rsidR="00625C4A">
      <w:t>noviembre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022C0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06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96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675"/>
    <w:rsid w:val="003176A2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E92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A5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0F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1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1DB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61"/>
    <w:rsid w:val="00C02BE7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955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DE4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2E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D7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c.com/gx/en/family-business-services/assets/pwc-global-nextgen-survey-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B748-104E-4B22-8F92-3CE989B7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2852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2019-11-17T15:31:00Z</dcterms:created>
  <dcterms:modified xsi:type="dcterms:W3CDTF">2019-11-17T15:31:00Z</dcterms:modified>
</cp:coreProperties>
</file>