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4FE03" w14:textId="61F5392D" w:rsidR="005B575A" w:rsidRPr="005B575A" w:rsidRDefault="005B575A" w:rsidP="005B575A">
      <w:pPr>
        <w:keepNext/>
        <w:framePr w:dropCap="drop" w:lines="3" w:wrap="around" w:vAnchor="text" w:hAnchor="text"/>
        <w:spacing w:after="0" w:line="926" w:lineRule="exact"/>
        <w:textAlignment w:val="baseline"/>
        <w:rPr>
          <w:position w:val="-9"/>
          <w:sz w:val="123"/>
        </w:rPr>
      </w:pPr>
      <w:bookmarkStart w:id="0" w:name="_GoBack"/>
      <w:bookmarkEnd w:id="0"/>
      <w:r w:rsidRPr="005B575A">
        <w:rPr>
          <w:position w:val="-9"/>
          <w:sz w:val="123"/>
        </w:rPr>
        <w:t>E</w:t>
      </w:r>
    </w:p>
    <w:p w14:paraId="469F28CD" w14:textId="5A4083FB" w:rsidR="005B575A" w:rsidRPr="005B575A" w:rsidRDefault="005B575A" w:rsidP="005B575A">
      <w:r w:rsidRPr="005B575A">
        <w:t>l mercado de capitales en Colombia, presenta la operatividad de cualquier mercado, es decir, allí acuden oferentes de dinero (Inversionistas Personas Naturales y Jurídicas) y demandantes de dinero (Empresas y Gobierno) y se presenta una transferencia de recursos desde los oferentes hacia los demandantes, estos últimos reconocen a su vez una tasa de interés a los inversionistas, la cual puede ser fija (Mercado Renta Fija) o variable (Mercado Renta Variable).</w:t>
      </w:r>
    </w:p>
    <w:p w14:paraId="3D36DF50" w14:textId="3687358A" w:rsidR="005B575A" w:rsidRPr="005B575A" w:rsidRDefault="005B575A" w:rsidP="005B575A">
      <w:r w:rsidRPr="005B575A">
        <w:t xml:space="preserve">El comportamiento de las variables macroeconómicas y de la coyuntura actual, determinan el rumbo de los mercados financieros. Temas como situaciones políticas, sociales, la presencia de eventos naturales, los eventuales conflictos armados entre países son otras de las variables que hacen cambiar la tendencia de los precios de las acciones, las monedas, las materias primas, además de fluctuar las tasas de interés de mercado, afectando el precio de los bonos públicos y corporativos.  </w:t>
      </w:r>
    </w:p>
    <w:p w14:paraId="1594B165" w14:textId="7E9E38AB" w:rsidR="005B575A" w:rsidRPr="005B575A" w:rsidRDefault="005B575A" w:rsidP="005B575A">
      <w:r w:rsidRPr="005B575A">
        <w:t>Nuestra bolsa se llama Bolsa de Valores de Colombia BVC, fue creada en el mes de Julio del año 2001, fecha en la que se fusionaron las bolsas de Bogotá, Medellín y Cali. La BVC es una entidad privada, en la cual, la mayoría de sus accionistas son las firmas comisionistas de bolsa, entidades que también son de carácter privado</w:t>
      </w:r>
      <w:r w:rsidR="00A854E4">
        <w:t>;</w:t>
      </w:r>
      <w:r w:rsidRPr="005B575A">
        <w:t xml:space="preserve"> la BVC es vigilada y controlada por la Superintendencia Financiera de Colombia.  Los mercados que maneja esta bolsa son: </w:t>
      </w:r>
      <w:r w:rsidRPr="005B575A">
        <w:rPr>
          <w:b/>
          <w:i/>
        </w:rPr>
        <w:t>Mercado de Renta Fija</w:t>
      </w:r>
      <w:r w:rsidRPr="005B575A">
        <w:t xml:space="preserve">, en él se transan activos que garantizan una rentabilidad como los Certificados de Depósito a Término Fijo </w:t>
      </w:r>
      <w:proofErr w:type="spellStart"/>
      <w:r w:rsidRPr="005B575A">
        <w:t>CDT´s</w:t>
      </w:r>
      <w:proofErr w:type="spellEnd"/>
      <w:r w:rsidRPr="005B575A">
        <w:t xml:space="preserve"> y los Bonos </w:t>
      </w:r>
      <w:r w:rsidRPr="005B575A">
        <w:t xml:space="preserve">que son instrumentos de endeudamiento para la entidad que lo emite (Empresas o Gobierno); </w:t>
      </w:r>
      <w:r w:rsidRPr="005B575A">
        <w:rPr>
          <w:b/>
          <w:i/>
        </w:rPr>
        <w:t>Mercado de</w:t>
      </w:r>
      <w:r w:rsidRPr="005B575A">
        <w:rPr>
          <w:i/>
        </w:rPr>
        <w:t xml:space="preserve"> </w:t>
      </w:r>
      <w:r w:rsidRPr="005B575A">
        <w:rPr>
          <w:b/>
          <w:i/>
        </w:rPr>
        <w:t>Renta Variable</w:t>
      </w:r>
      <w:r w:rsidRPr="005B575A">
        <w:t xml:space="preserve">, en él se transan únicamente acciones, </w:t>
      </w:r>
      <w:proofErr w:type="spellStart"/>
      <w:r w:rsidR="00A854E4">
        <w:t>comoi</w:t>
      </w:r>
      <w:proofErr w:type="spellEnd"/>
      <w:r w:rsidR="00A854E4">
        <w:t xml:space="preserve"> sucede en el </w:t>
      </w:r>
      <w:r w:rsidRPr="005B575A">
        <w:t xml:space="preserve">Mercado Integrado Latinoamericano MILA (Bolsas de Bogotá, Santiago, Lima y Ciudad de México); </w:t>
      </w:r>
      <w:r w:rsidRPr="005B575A">
        <w:rPr>
          <w:b/>
          <w:i/>
        </w:rPr>
        <w:t>Mercado de Divisas</w:t>
      </w:r>
      <w:r w:rsidRPr="005B575A">
        <w:t xml:space="preserve">, en él se transan monedas como el dólar y el </w:t>
      </w:r>
      <w:r w:rsidR="00A854E4">
        <w:t>e</w:t>
      </w:r>
      <w:r w:rsidRPr="005B575A">
        <w:t xml:space="preserve">uro, la más transada es el dólar y el </w:t>
      </w:r>
      <w:r w:rsidRPr="005B575A">
        <w:rPr>
          <w:b/>
          <w:i/>
        </w:rPr>
        <w:t>Mercado de Derivados</w:t>
      </w:r>
      <w:r w:rsidRPr="005B575A">
        <w:t xml:space="preserve">, en él se transan contratos de futuros, que se realizan sobre determinados subyacentes (TRM, COLCAP, TES, ACCIONES) y que tiene como función básica la especulación. </w:t>
      </w:r>
    </w:p>
    <w:p w14:paraId="1E1645A6" w14:textId="709B7DF7" w:rsidR="005B575A" w:rsidRPr="005B575A" w:rsidRDefault="005B575A" w:rsidP="005B575A">
      <w:r w:rsidRPr="005B575A">
        <w:t xml:space="preserve">Los inversionistas deben definir su perfil de riesgo, existen tres perfiles: </w:t>
      </w:r>
      <w:r w:rsidRPr="005B575A">
        <w:rPr>
          <w:b/>
          <w:i/>
        </w:rPr>
        <w:t>el conservador</w:t>
      </w:r>
      <w:r w:rsidRPr="005B575A">
        <w:rPr>
          <w:b/>
        </w:rPr>
        <w:t xml:space="preserve">, </w:t>
      </w:r>
      <w:r w:rsidRPr="005B575A">
        <w:t>a este perfil corresponden las personas que no quieren correr riesgos y,</w:t>
      </w:r>
      <w:r w:rsidRPr="005B575A">
        <w:rPr>
          <w:b/>
        </w:rPr>
        <w:t xml:space="preserve"> </w:t>
      </w:r>
      <w:r w:rsidRPr="005B575A">
        <w:t xml:space="preserve">por lo tanto, ganaran menor rentabilidad, este tipo de inversionista invierte en títulos de renta fija; </w:t>
      </w:r>
      <w:r w:rsidRPr="005B575A">
        <w:rPr>
          <w:b/>
          <w:i/>
        </w:rPr>
        <w:t>el agresivo</w:t>
      </w:r>
      <w:r w:rsidRPr="005B575A">
        <w:rPr>
          <w:b/>
        </w:rPr>
        <w:t xml:space="preserve">, </w:t>
      </w:r>
      <w:r w:rsidRPr="005B575A">
        <w:t>a este perfil corresponden las personas que desean correr riesgos y,</w:t>
      </w:r>
      <w:r w:rsidRPr="005B575A">
        <w:rPr>
          <w:b/>
        </w:rPr>
        <w:t xml:space="preserve"> </w:t>
      </w:r>
      <w:r w:rsidRPr="005B575A">
        <w:t xml:space="preserve">por lo tanto, ganaran mayor rentabilidad, este tipo de inversionista invierte en títulos de renta variable, y </w:t>
      </w:r>
      <w:r w:rsidRPr="005B575A">
        <w:rPr>
          <w:b/>
          <w:i/>
        </w:rPr>
        <w:t>el moderado</w:t>
      </w:r>
      <w:r w:rsidRPr="005B575A">
        <w:t xml:space="preserve">, es una mezcla de los dos anteriores perfiles. </w:t>
      </w:r>
    </w:p>
    <w:p w14:paraId="09761F6F" w14:textId="183C6DE9" w:rsidR="00962D3A" w:rsidRPr="005B575A" w:rsidRDefault="005B575A" w:rsidP="00A854E4">
      <w:pPr>
        <w:jc w:val="right"/>
      </w:pPr>
      <w:proofErr w:type="spellStart"/>
      <w:r w:rsidRPr="005B575A">
        <w:rPr>
          <w:i/>
          <w:iCs/>
        </w:rPr>
        <w:t>Helber</w:t>
      </w:r>
      <w:proofErr w:type="spellEnd"/>
      <w:r w:rsidRPr="005B575A">
        <w:rPr>
          <w:i/>
          <w:iCs/>
        </w:rPr>
        <w:t xml:space="preserve"> Mauricio Monroy Pedraza</w:t>
      </w:r>
    </w:p>
    <w:sectPr w:rsidR="00962D3A" w:rsidRPr="005B575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552D6" w14:textId="77777777" w:rsidR="00AE5424" w:rsidRDefault="00AE5424" w:rsidP="00EE7812">
      <w:pPr>
        <w:spacing w:after="0" w:line="240" w:lineRule="auto"/>
      </w:pPr>
      <w:r>
        <w:separator/>
      </w:r>
    </w:p>
  </w:endnote>
  <w:endnote w:type="continuationSeparator" w:id="0">
    <w:p w14:paraId="727DECF3" w14:textId="77777777" w:rsidR="00AE5424" w:rsidRDefault="00AE54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B5C92" w14:textId="77777777" w:rsidR="00AE5424" w:rsidRDefault="00AE5424" w:rsidP="00EE7812">
      <w:pPr>
        <w:spacing w:after="0" w:line="240" w:lineRule="auto"/>
      </w:pPr>
      <w:r>
        <w:separator/>
      </w:r>
    </w:p>
  </w:footnote>
  <w:footnote w:type="continuationSeparator" w:id="0">
    <w:p w14:paraId="78385871" w14:textId="77777777" w:rsidR="00AE5424" w:rsidRDefault="00AE54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7B5B8EE"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w:t>
    </w:r>
    <w:r w:rsidR="005B575A">
      <w:t>7</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AE54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2B"/>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24"/>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styleId="Mencinsinresolver">
    <w:name w:val="Unresolved Mention"/>
    <w:basedOn w:val="Fuentedeprrafopredeter"/>
    <w:uiPriority w:val="99"/>
    <w:semiHidden/>
    <w:unhideWhenUsed/>
    <w:rsid w:val="0099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A8FAF-AABB-4807-82B5-4F5826116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2251</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2019-11-17T16:15:00Z</dcterms:created>
  <dcterms:modified xsi:type="dcterms:W3CDTF">2019-11-17T16:15:00Z</dcterms:modified>
</cp:coreProperties>
</file>