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07B19" w14:textId="2000335C" w:rsidR="00F33251" w:rsidRPr="00F33251" w:rsidRDefault="00F33251" w:rsidP="00F33251">
      <w:pPr>
        <w:keepNext/>
        <w:framePr w:dropCap="drop" w:lines="3" w:wrap="around" w:vAnchor="text" w:hAnchor="text"/>
        <w:spacing w:after="0" w:line="926" w:lineRule="exact"/>
        <w:textAlignment w:val="baseline"/>
        <w:rPr>
          <w:position w:val="-7"/>
          <w:sz w:val="121"/>
        </w:rPr>
      </w:pPr>
      <w:r w:rsidRPr="00F33251">
        <w:rPr>
          <w:position w:val="-7"/>
          <w:sz w:val="121"/>
        </w:rPr>
        <w:t>U</w:t>
      </w:r>
    </w:p>
    <w:p w14:paraId="02AD1D32" w14:textId="504A88EB" w:rsidR="00247B5A" w:rsidRDefault="00126953" w:rsidP="00126953">
      <w:r>
        <w:t xml:space="preserve">n país como el nuestro da poco valor a los estudios de posgrado, así estos </w:t>
      </w:r>
      <w:r w:rsidR="00F33251">
        <w:t xml:space="preserve">hayan aumentado mucho. Una estimación correcta debería reservar </w:t>
      </w:r>
      <w:r w:rsidR="00C02FA2">
        <w:t xml:space="preserve">ciertas </w:t>
      </w:r>
      <w:r w:rsidR="00F33251">
        <w:t>actuaciones profesionales solo para los posgraduados. Algunas empresas han cambiado sus criterios de admisión, exigiendo estudios de posgrado, ofreciendo, correlativamente, mejores salarios. La gran pregunta es si los posgrados realmente equivalen a una formación más profunda o si apenas están cubriendo las deficiencias en que incurren los pregrados.</w:t>
      </w:r>
      <w:r w:rsidR="00C02FA2">
        <w:t xml:space="preserve"> El problema social radica en que, si pocos tienen acceso al pregrado, muchos menos lo tienen al posgrado.</w:t>
      </w:r>
    </w:p>
    <w:p w14:paraId="715C3B84" w14:textId="77C2BD15" w:rsidR="00F33251" w:rsidRDefault="004B538C" w:rsidP="00126953">
      <w:r>
        <w:t xml:space="preserve">Algunos ofrecen poco por la </w:t>
      </w:r>
      <w:r w:rsidR="00C02FA2">
        <w:t xml:space="preserve">mucha </w:t>
      </w:r>
      <w:r>
        <w:t>experiencia y otros hacen lo mismo a quienes tienen altos niveles de estudio</w:t>
      </w:r>
      <w:r w:rsidR="00C02FA2">
        <w:t xml:space="preserve"> y nada de aquella.</w:t>
      </w:r>
      <w:r>
        <w:t xml:space="preserve"> Parece ser que la experiencia es un compañero necesario del aprendizaje.</w:t>
      </w:r>
      <w:r w:rsidR="00C02FA2">
        <w:t xml:space="preserve"> En la vida real las cosas se juzgan por la capacidad de resolver problemas más que por los títulos obtenidos.</w:t>
      </w:r>
    </w:p>
    <w:p w14:paraId="3D19F460" w14:textId="34791255" w:rsidR="00805BD3" w:rsidRPr="00C02FA2" w:rsidRDefault="00805BD3" w:rsidP="006863F9">
      <w:r>
        <w:t xml:space="preserve">En la revista </w:t>
      </w:r>
      <w:r w:rsidRPr="006863F9">
        <w:rPr>
          <w:i/>
          <w:iCs/>
        </w:rPr>
        <w:t xml:space="preserve">CPA </w:t>
      </w:r>
      <w:proofErr w:type="spellStart"/>
      <w:r w:rsidRPr="006863F9">
        <w:rPr>
          <w:i/>
          <w:iCs/>
        </w:rPr>
        <w:t>Journal</w:t>
      </w:r>
      <w:proofErr w:type="spellEnd"/>
      <w:r>
        <w:t xml:space="preserve"> aparecen dos artículos sobre la controversia reseñada.</w:t>
      </w:r>
      <w:r w:rsidR="006863F9">
        <w:t xml:space="preserve"> </w:t>
      </w:r>
      <w:proofErr w:type="spellStart"/>
      <w:r w:rsidR="006863F9" w:rsidRPr="006863F9">
        <w:rPr>
          <w:lang w:val="en-US"/>
        </w:rPr>
        <w:t>En</w:t>
      </w:r>
      <w:proofErr w:type="spellEnd"/>
      <w:r w:rsidR="006863F9" w:rsidRPr="006863F9">
        <w:rPr>
          <w:lang w:val="en-US"/>
        </w:rPr>
        <w:t xml:space="preserve"> primer </w:t>
      </w:r>
      <w:proofErr w:type="spellStart"/>
      <w:r w:rsidR="006863F9" w:rsidRPr="006863F9">
        <w:rPr>
          <w:lang w:val="en-US"/>
        </w:rPr>
        <w:t>lugar</w:t>
      </w:r>
      <w:proofErr w:type="spellEnd"/>
      <w:r w:rsidR="006863F9" w:rsidRPr="006863F9">
        <w:rPr>
          <w:lang w:val="en-US"/>
        </w:rPr>
        <w:t xml:space="preserve"> </w:t>
      </w:r>
      <w:hyperlink r:id="rId8" w:history="1">
        <w:r w:rsidR="006863F9" w:rsidRPr="006863F9">
          <w:rPr>
            <w:rStyle w:val="Hipervnculo"/>
            <w:lang w:val="en-US"/>
          </w:rPr>
          <w:t>CPA Exam Performance - The Effect of Graduate Education and Accounting Faculty Credentials</w:t>
        </w:r>
      </w:hyperlink>
      <w:r w:rsidR="006863F9">
        <w:rPr>
          <w:lang w:val="en-US"/>
        </w:rPr>
        <w:t xml:space="preserve">. </w:t>
      </w:r>
      <w:proofErr w:type="spellStart"/>
      <w:r w:rsidR="006863F9">
        <w:rPr>
          <w:lang w:val="en-US"/>
        </w:rPr>
        <w:t>En</w:t>
      </w:r>
      <w:proofErr w:type="spellEnd"/>
      <w:r w:rsidR="006863F9">
        <w:rPr>
          <w:lang w:val="en-US"/>
        </w:rPr>
        <w:t xml:space="preserve"> </w:t>
      </w:r>
      <w:proofErr w:type="spellStart"/>
      <w:r w:rsidR="006863F9">
        <w:rPr>
          <w:lang w:val="en-US"/>
        </w:rPr>
        <w:t>segundo</w:t>
      </w:r>
      <w:proofErr w:type="spellEnd"/>
      <w:r w:rsidR="006863F9">
        <w:rPr>
          <w:lang w:val="en-US"/>
        </w:rPr>
        <w:t xml:space="preserve"> </w:t>
      </w:r>
      <w:proofErr w:type="spellStart"/>
      <w:r w:rsidR="006863F9">
        <w:rPr>
          <w:lang w:val="en-US"/>
        </w:rPr>
        <w:t>lugar</w:t>
      </w:r>
      <w:proofErr w:type="spellEnd"/>
      <w:r w:rsidR="006863F9">
        <w:rPr>
          <w:lang w:val="en-US"/>
        </w:rPr>
        <w:t xml:space="preserve"> </w:t>
      </w:r>
      <w:hyperlink r:id="rId9" w:history="1">
        <w:r w:rsidR="006863F9" w:rsidRPr="0024432C">
          <w:rPr>
            <w:rStyle w:val="Hipervnculo"/>
            <w:i/>
            <w:iCs/>
            <w:lang w:val="en-US"/>
          </w:rPr>
          <w:t>Regarding CPA Exam Performance and the Accounting Curriculum</w:t>
        </w:r>
      </w:hyperlink>
      <w:r w:rsidR="006863F9">
        <w:rPr>
          <w:lang w:val="en-US"/>
        </w:rPr>
        <w:t>.</w:t>
      </w:r>
      <w:r w:rsidR="0024432C">
        <w:rPr>
          <w:lang w:val="en-US"/>
        </w:rPr>
        <w:t xml:space="preserve"> </w:t>
      </w:r>
      <w:r w:rsidR="0024432C" w:rsidRPr="00C02FA2">
        <w:t xml:space="preserve">En este </w:t>
      </w:r>
      <w:r w:rsidR="004D024A" w:rsidRPr="00C02FA2">
        <w:t>último</w:t>
      </w:r>
      <w:r w:rsidR="0024432C" w:rsidRPr="00C02FA2">
        <w:t xml:space="preserve"> s</w:t>
      </w:r>
      <w:r w:rsidR="00C02FA2" w:rsidRPr="00C02FA2">
        <w:t xml:space="preserve">e </w:t>
      </w:r>
      <w:r w:rsidR="0024432C" w:rsidRPr="00C02FA2">
        <w:t xml:space="preserve">encuentra la respuesta </w:t>
      </w:r>
      <w:r w:rsidR="00C02FA2" w:rsidRPr="00C02FA2">
        <w:t>de los autores del primer artículo.</w:t>
      </w:r>
    </w:p>
    <w:p w14:paraId="70A51325" w14:textId="788684B7" w:rsidR="0024432C" w:rsidRPr="00054064" w:rsidRDefault="004841FD" w:rsidP="004841FD">
      <w:r>
        <w:t xml:space="preserve">En su réplica los autores originales afirmaron: </w:t>
      </w:r>
      <w:r w:rsidRPr="004841FD">
        <w:t xml:space="preserve">“(…) </w:t>
      </w:r>
      <w:r w:rsidRPr="004841FD">
        <w:rPr>
          <w:i/>
          <w:iCs/>
          <w:lang w:val="en-US"/>
        </w:rPr>
        <w:t xml:space="preserve">Haber mentions that some students will seek employment in an industry where the employer will pay for a graduate </w:t>
      </w:r>
      <w:r w:rsidRPr="004841FD">
        <w:rPr>
          <w:i/>
          <w:iCs/>
          <w:lang w:val="en-US"/>
        </w:rPr>
        <w:t xml:space="preserve">degree, and that these students should consider deferring graduate school so that they will not bear the cost of the advanced degree. We agree with this in concept; however, </w:t>
      </w:r>
      <w:proofErr w:type="gramStart"/>
      <w:r w:rsidRPr="004841FD">
        <w:rPr>
          <w:i/>
          <w:iCs/>
          <w:lang w:val="en-US"/>
        </w:rPr>
        <w:t>the vast majority of</w:t>
      </w:r>
      <w:proofErr w:type="gramEnd"/>
      <w:r w:rsidRPr="004841FD">
        <w:rPr>
          <w:i/>
          <w:iCs/>
          <w:lang w:val="en-US"/>
        </w:rPr>
        <w:t xml:space="preserve"> our students who want to become CPAs are taking their first professional position with a public accounting firm. These firms typically do not pay for graduate school and by our observation rarely extend offers to candidates who will not be “CPA ready” when they start their new positions. In addition, many companies that once paid for graduate school have discontinued this practice as a cost-cutting measure. Therefore, opportunities for students to complete the CPA education requirements with a graduate degree paid for by an employer have become increasingly limited</w:t>
      </w:r>
      <w:r w:rsidRPr="004841FD">
        <w:rPr>
          <w:lang w:val="en-US"/>
        </w:rPr>
        <w:t>.</w:t>
      </w:r>
      <w:r>
        <w:rPr>
          <w:lang w:val="en-US"/>
        </w:rPr>
        <w:t xml:space="preserve"> </w:t>
      </w:r>
      <w:r w:rsidRPr="00054064">
        <w:t>(…)”</w:t>
      </w:r>
    </w:p>
    <w:p w14:paraId="5B9E4B1A" w14:textId="591894AB" w:rsidR="004841FD" w:rsidRDefault="004841FD" w:rsidP="004841FD">
      <w:r w:rsidRPr="004841FD">
        <w:t xml:space="preserve">Alguien diría que hay para todos los gustos. </w:t>
      </w:r>
      <w:r>
        <w:t xml:space="preserve">Bien haría la academia contable </w:t>
      </w:r>
      <w:r w:rsidR="00317598">
        <w:t xml:space="preserve">colombiana </w:t>
      </w:r>
      <w:r>
        <w:t>en unirse y pagar la elaboración anual de una encuesta de contratación que ayude a dilucidar en el corto plazo cuál</w:t>
      </w:r>
      <w:r w:rsidR="00EB545E">
        <w:t>es</w:t>
      </w:r>
      <w:r>
        <w:t xml:space="preserve"> </w:t>
      </w:r>
      <w:r w:rsidR="00EB545E">
        <w:t>son</w:t>
      </w:r>
      <w:r>
        <w:t xml:space="preserve"> realmente </w:t>
      </w:r>
      <w:r w:rsidR="00EB545E">
        <w:t xml:space="preserve">las oportunidades de contratación de los graduados y posgraduados. </w:t>
      </w:r>
      <w:bookmarkStart w:id="0" w:name="_GoBack"/>
      <w:r w:rsidR="00EB545E">
        <w:t>Ciertamente tanto la academia como la empresa tienen criterios que no están escritos en piedra, aunque parezca</w:t>
      </w:r>
      <w:bookmarkEnd w:id="0"/>
      <w:r w:rsidR="00EB545E">
        <w:t>. El que sabe, sabe. La sabiduría no depende de los títulos académicos, ni de las certificaciones profesionales, sino de un conjunto de factores que incluyen la capacidad de entender a las personas con las que se habrá de interactuar, ya para poder captar debidamente sus necesidades</w:t>
      </w:r>
      <w:r w:rsidR="00317598">
        <w:t>, ya para dilucidar como enfrentarlas.</w:t>
      </w:r>
    </w:p>
    <w:p w14:paraId="1F0C5929" w14:textId="44BF8BDB" w:rsidR="00317598" w:rsidRPr="004841FD" w:rsidRDefault="00317598" w:rsidP="00317598">
      <w:pPr>
        <w:jc w:val="right"/>
      </w:pPr>
      <w:r w:rsidRPr="006D3148">
        <w:rPr>
          <w:i/>
          <w:iCs/>
        </w:rPr>
        <w:t>Hernando Bermúdez Gómez</w:t>
      </w:r>
    </w:p>
    <w:sectPr w:rsidR="00317598" w:rsidRPr="004841F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9C50D" w14:textId="77777777" w:rsidR="001B6996" w:rsidRDefault="001B6996" w:rsidP="00EE7812">
      <w:pPr>
        <w:spacing w:after="0" w:line="240" w:lineRule="auto"/>
      </w:pPr>
      <w:r>
        <w:separator/>
      </w:r>
    </w:p>
  </w:endnote>
  <w:endnote w:type="continuationSeparator" w:id="0">
    <w:p w14:paraId="44135C82" w14:textId="77777777" w:rsidR="001B6996" w:rsidRDefault="001B69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F1998" w14:textId="77777777" w:rsidR="001B6996" w:rsidRDefault="001B6996" w:rsidP="00EE7812">
      <w:pPr>
        <w:spacing w:after="0" w:line="240" w:lineRule="auto"/>
      </w:pPr>
      <w:r>
        <w:separator/>
      </w:r>
    </w:p>
  </w:footnote>
  <w:footnote w:type="continuationSeparator" w:id="0">
    <w:p w14:paraId="4040125C" w14:textId="77777777" w:rsidR="001B6996" w:rsidRDefault="001B699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D919F7C"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6112A">
      <w:t>6</w:t>
    </w:r>
    <w:r w:rsidR="00054064">
      <w:t>6</w:t>
    </w:r>
    <w:r w:rsidR="001245EC">
      <w:t xml:space="preserve">, </w:t>
    </w:r>
    <w:r w:rsidR="00201218">
      <w:t>9</w:t>
    </w:r>
    <w:r w:rsidR="00040072">
      <w:t xml:space="preserve"> de diciembre </w:t>
    </w:r>
    <w:r w:rsidR="00F23D44">
      <w:t>de 2019</w:t>
    </w:r>
  </w:p>
  <w:p w14:paraId="29566F03" w14:textId="77777777" w:rsidR="00F23D44" w:rsidRDefault="001B699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64"/>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996"/>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styleId="Mencinsinresolver">
    <w:name w:val="Unresolved Mention"/>
    <w:basedOn w:val="Fuentedeprrafopredeter"/>
    <w:uiPriority w:val="99"/>
    <w:semiHidden/>
    <w:unhideWhenUsed/>
    <w:rsid w:val="00D6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journal.com/2019/10/02/cpa-exam-perform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questia.com/magazine/1P4-2313308325/regarding-cpa-exam-performance-and-the-ac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101DF-C8E1-4B73-BCFD-C7C4825E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2019-12-07T22:22:00Z</dcterms:created>
  <dcterms:modified xsi:type="dcterms:W3CDTF">2019-12-07T22:22:00Z</dcterms:modified>
</cp:coreProperties>
</file>